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B428" w14:textId="77777777" w:rsidR="00557273" w:rsidRPr="00557273" w:rsidRDefault="00557273" w:rsidP="00557273">
      <w:pPr>
        <w:pStyle w:val="Heading1"/>
        <w:rPr>
          <w:sz w:val="36"/>
          <w:szCs w:val="36"/>
        </w:rPr>
      </w:pPr>
      <w:r w:rsidRPr="00557273">
        <w:rPr>
          <w:sz w:val="36"/>
          <w:szCs w:val="36"/>
        </w:rPr>
        <w:t>Задание 3</w:t>
      </w:r>
    </w:p>
    <w:p w14:paraId="0BFC4404" w14:textId="77777777" w:rsidR="00557273" w:rsidRPr="00557273" w:rsidRDefault="00557273" w:rsidP="00557273">
      <w:pPr>
        <w:rPr>
          <w:sz w:val="24"/>
          <w:szCs w:val="24"/>
        </w:rPr>
      </w:pPr>
      <w:r w:rsidRPr="00557273">
        <w:rPr>
          <w:sz w:val="24"/>
          <w:szCs w:val="24"/>
        </w:rPr>
        <w:t>Как категоризация инцидентов (</w:t>
      </w:r>
      <w:r w:rsidRPr="00557273">
        <w:rPr>
          <w:sz w:val="24"/>
          <w:szCs w:val="24"/>
          <w:lang w:val="en-US"/>
        </w:rPr>
        <w:t>Incidents</w:t>
      </w:r>
      <w:r w:rsidRPr="00557273">
        <w:rPr>
          <w:sz w:val="24"/>
          <w:szCs w:val="24"/>
        </w:rPr>
        <w:t>) помогает в управлении инцидентами (</w:t>
      </w:r>
      <w:r w:rsidRPr="00557273">
        <w:rPr>
          <w:sz w:val="24"/>
          <w:szCs w:val="24"/>
          <w:lang w:val="en-US"/>
        </w:rPr>
        <w:t>Incident</w:t>
      </w:r>
      <w:r w:rsidRPr="00557273">
        <w:rPr>
          <w:sz w:val="24"/>
          <w:szCs w:val="24"/>
        </w:rPr>
        <w:t xml:space="preserve"> </w:t>
      </w:r>
      <w:r w:rsidRPr="00557273">
        <w:rPr>
          <w:sz w:val="24"/>
          <w:szCs w:val="24"/>
          <w:lang w:val="en-US"/>
        </w:rPr>
        <w:t>Management</w:t>
      </w:r>
      <w:r w:rsidRPr="00557273">
        <w:rPr>
          <w:sz w:val="24"/>
          <w:szCs w:val="24"/>
        </w:rPr>
        <w:t>)?</w:t>
      </w:r>
    </w:p>
    <w:p w14:paraId="7AC306C6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Управление ИТ-инцидентами – это один из основных процессов в работе службы поддержки. В этом руководстве представлены основные сведения об управлении инцидентами, его компонентах, ролях и областях ответственности, а также о том, как управление согласуется с другими компонентами работы службы поддержки.</w:t>
      </w:r>
    </w:p>
    <w:p w14:paraId="26E7D0D8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Ниже перечислены темы, рассматриваемые в рамках данного руководства.</w:t>
      </w:r>
    </w:p>
    <w:p w14:paraId="21D68B7B" w14:textId="77777777" w:rsidR="003A7EB2" w:rsidRDefault="003A7EB2" w:rsidP="003A7EB2">
      <w:pPr>
        <w:pStyle w:val="Heading1"/>
        <w:spacing w:before="750" w:after="450"/>
        <w:textAlignment w:val="baseline"/>
        <w:rPr>
          <w:rFonts w:ascii="Nunito Sans" w:hAnsi="Nunito Sans"/>
          <w:color w:val="0F0F0F"/>
          <w:spacing w:val="-15"/>
          <w:sz w:val="54"/>
          <w:szCs w:val="54"/>
        </w:rPr>
      </w:pPr>
      <w:r>
        <w:rPr>
          <w:rFonts w:ascii="Nunito Sans" w:hAnsi="Nunito Sans"/>
          <w:color w:val="0F0F0F"/>
          <w:spacing w:val="-15"/>
          <w:sz w:val="54"/>
          <w:szCs w:val="54"/>
        </w:rPr>
        <w:t>Управление инцидентами</w:t>
      </w:r>
    </w:p>
    <w:p w14:paraId="3EB1A91A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Что такое ИТ-инцидент?</w:t>
      </w:r>
    </w:p>
    <w:p w14:paraId="40B125DC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ИТ-инцидент – это нарушение в работе ИТ-служб организации, которое оказывает влияние как на отдельного пользователя, так и на организацию в целом. Если говорить кратко, инцидент – это любая ситуация, которая прерывает бесперебойную работу бизнеса.</w:t>
      </w:r>
    </w:p>
    <w:p w14:paraId="67063379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Что такое управление ИТ-инцидентами?</w:t>
      </w:r>
    </w:p>
    <w:p w14:paraId="73F19EE4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Управление инцидентами представляет собой процесс управления нарушениями в работе ИТ-служб и восстановления их работоспособности в течение срока, который указан в соглашении об уровне обслуживания (SLA).</w:t>
      </w:r>
    </w:p>
    <w:p w14:paraId="17698D49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 xml:space="preserve">Область управления инцидентами начинается с момента сообщения конечным пользователем о проблеме и </w:t>
      </w:r>
      <w:r>
        <w:rPr>
          <w:rFonts w:ascii="Roboto" w:hAnsi="Roboto"/>
          <w:color w:val="020202"/>
          <w:sz w:val="29"/>
          <w:szCs w:val="29"/>
        </w:rPr>
        <w:lastRenderedPageBreak/>
        <w:t>заканчивается устранением проблемы специалистом службы поддержки.</w:t>
      </w:r>
    </w:p>
    <w:p w14:paraId="475DF81F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Этапы управления инцидентами</w:t>
      </w:r>
    </w:p>
    <w:p w14:paraId="7B04857D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Организовав управление инцидентами надлежащим образом, можно оптимизировать сбор информации об инцидентах и упорядочить ее, избавившись от путаницы в переписке по электронной почте. Специалисты службы поддержки могут опубликовать соответствующие формы на портале самообслуживания для пользователей, чтобы обеспечить своевременный сбор всей необходимой информации при создании заявки.</w:t>
      </w:r>
    </w:p>
    <w:p w14:paraId="77821081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Следующий этап управления инцидентами подразумевает классификацию инцидента и присвоение ему приоритета. Это не только помогает сортировать поступающие заявки, но и гарантирует переадресацию заявки тем специалистам, которые обладают всеми необходимыми знаниями и навыками для устранения проблемы. Благодаря классификации инцидентов к инцидентам применяются наиболее подходящие SLA, а конечные пользователи могут узнать о приоритете своих обращений. После того как инциденту присвоены класс и приоритет, технические специалисты могут выполнить диагностику и предоставить конечному пользователю соответствующее решение.</w:t>
      </w:r>
    </w:p>
    <w:p w14:paraId="53C02E0E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 xml:space="preserve">При наличии соответствующих процессов автоматизации управление инцидентами позволяет специалистам службы поддержки отслеживать соблюдение SLA. Также можно настроить уведомление технических специалистов о нарушении SLA; технические специалисты также могут эскалировать нарушения SLA, настроив автоматическую эскалацию, когда это применимо к инциденту. После диагностики проблемы технический специалист предлагает конечному пользователю решение, которое последний может проверить. Данный многоэтапный процесс обеспечивает оперативное устранение </w:t>
      </w:r>
      <w:r>
        <w:rPr>
          <w:rFonts w:ascii="Roboto" w:hAnsi="Roboto"/>
          <w:color w:val="020202"/>
          <w:sz w:val="29"/>
          <w:szCs w:val="29"/>
        </w:rPr>
        <w:lastRenderedPageBreak/>
        <w:t>ИТ-проблем, которые оказывают влияние на бесперебойную работу бизнеса.</w:t>
      </w:r>
    </w:p>
    <w:p w14:paraId="0EB3BF68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Классификация ИТ-инцидентов</w:t>
      </w:r>
    </w:p>
    <w:p w14:paraId="20C2B6F9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Существуют различные способы классификации инцидентов в ИТ-среде. К факторам, влияющим на классификацию, относятся срочность и степень влияния инцидента на каждого пользователя в отдельности и бизнес в целом. Классификация ИТ-инцидентов помогает в определении инцидентов и их переадресации соответствующим техническим специалистам, что позволяет сэкономить время и усилия. Например, по степени влияния инцидентов на бизнес и срочности их можно классифицировать как серьезные или незначительные. Обычно к серьезным инцидентам относят проблемы, которые оказывают влияние на работу критически важных служб, что влияет на функционирование всей организации в целом. Такие инциденты подлежат немедленному устранению. Незначительные инциденты обычно затрагивают одного пользователя или определенный отдел. Также в отношении таких инцидентов могут иметься задокументированные решения.</w:t>
      </w:r>
    </w:p>
    <w:p w14:paraId="68F23F27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Что происходит, когда в организации отсутствует управление ИТ-инцидентами?</w:t>
      </w:r>
    </w:p>
    <w:p w14:paraId="306DAD0F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Управление инцидентами затрагивает каждый аспект инцидента на протяжении всего его жизненного цикла. Управление инцидентами ускоряет процесс предоставления решения и обеспечивает прозрачность управления заявками. Без управления инцидентами обработка заявок может оказаться достаточно сложной задачей. Вот некоторые из основным проблем, с которыми можно столкнуться:</w:t>
      </w:r>
    </w:p>
    <w:p w14:paraId="7A94F5E2" w14:textId="77777777" w:rsidR="003A7EB2" w:rsidRDefault="003A7EB2" w:rsidP="003A7EB2">
      <w:pPr>
        <w:numPr>
          <w:ilvl w:val="0"/>
          <w:numId w:val="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lastRenderedPageBreak/>
        <w:t>Недостаточная прозрачность сведений о статусе заявки и ожидаемых сроках для конечных пользователей.</w:t>
      </w:r>
    </w:p>
    <w:p w14:paraId="3FA9CC59" w14:textId="77777777" w:rsidR="003A7EB2" w:rsidRDefault="003A7EB2" w:rsidP="003A7EB2">
      <w:pPr>
        <w:numPr>
          <w:ilvl w:val="0"/>
          <w:numId w:val="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Ненадлежащее протоколирование предыдущих инцидентов.</w:t>
      </w:r>
    </w:p>
    <w:p w14:paraId="701145E0" w14:textId="77777777" w:rsidR="003A7EB2" w:rsidRDefault="003A7EB2" w:rsidP="003A7EB2">
      <w:pPr>
        <w:numPr>
          <w:ilvl w:val="0"/>
          <w:numId w:val="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Невозможность задокументировать решения для повторяющихся или схожих проблем.</w:t>
      </w:r>
    </w:p>
    <w:p w14:paraId="61B29085" w14:textId="77777777" w:rsidR="003A7EB2" w:rsidRDefault="003A7EB2" w:rsidP="003A7EB2">
      <w:pPr>
        <w:numPr>
          <w:ilvl w:val="0"/>
          <w:numId w:val="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Более высокий риск возникновения простоев в работе, особенно при возникновении серьезных инцидентов.</w:t>
      </w:r>
    </w:p>
    <w:p w14:paraId="1A5F18C2" w14:textId="77777777" w:rsidR="003A7EB2" w:rsidRDefault="003A7EB2" w:rsidP="003A7EB2">
      <w:pPr>
        <w:numPr>
          <w:ilvl w:val="0"/>
          <w:numId w:val="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Увеличенные сроки предоставления решения.</w:t>
      </w:r>
    </w:p>
    <w:p w14:paraId="4D45872B" w14:textId="77777777" w:rsidR="003A7EB2" w:rsidRDefault="003A7EB2" w:rsidP="003A7EB2">
      <w:pPr>
        <w:numPr>
          <w:ilvl w:val="0"/>
          <w:numId w:val="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Недостаток возможностей для создания отчетов.</w:t>
      </w:r>
    </w:p>
    <w:p w14:paraId="7F5F5B67" w14:textId="77777777" w:rsidR="003A7EB2" w:rsidRDefault="003A7EB2" w:rsidP="003A7EB2">
      <w:pPr>
        <w:numPr>
          <w:ilvl w:val="0"/>
          <w:numId w:val="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Снижение уровня удовлетворенности клиентов.</w:t>
      </w:r>
    </w:p>
    <w:p w14:paraId="08427602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b/>
          <w:bCs/>
          <w:color w:val="020202"/>
          <w:sz w:val="29"/>
          <w:szCs w:val="29"/>
        </w:rPr>
      </w:pPr>
      <w:r>
        <w:rPr>
          <w:rFonts w:ascii="Roboto" w:hAnsi="Roboto"/>
          <w:b/>
          <w:bCs/>
          <w:color w:val="020202"/>
          <w:sz w:val="29"/>
          <w:szCs w:val="29"/>
        </w:rPr>
        <w:t>Хотите оптимизировать управление инцидентами в своей организации?</w:t>
      </w:r>
    </w:p>
    <w:p w14:paraId="7384C949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Кто использует управление ИТ-инцидентами?</w:t>
      </w:r>
    </w:p>
    <w:p w14:paraId="482AE58A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Управление инцидентами широко применяется службами ИТ-поддержки по всему миру. Обычно служба поддержки является единой точкой обращения конечных пользователей для сообщения о проблемах в отдел управления ИТ-инфраструктурой.</w:t>
      </w:r>
    </w:p>
    <w:p w14:paraId="30B4A7E4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Жизненный цикл управления ИТ-инцидентами</w:t>
      </w:r>
    </w:p>
    <w:p w14:paraId="1D99979E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Процесс управления инцидентами включает следующие этапы:</w:t>
      </w:r>
    </w:p>
    <w:p w14:paraId="285A4E4F" w14:textId="77777777" w:rsidR="003A7EB2" w:rsidRDefault="003A7EB2" w:rsidP="003A7EB2">
      <w:pPr>
        <w:numPr>
          <w:ilvl w:val="0"/>
          <w:numId w:val="3"/>
        </w:numPr>
        <w:spacing w:after="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Этап 1 : </w:t>
      </w:r>
      <w:r>
        <w:rPr>
          <w:rFonts w:ascii="Roboto" w:hAnsi="Roboto"/>
          <w:color w:val="020202"/>
          <w:sz w:val="27"/>
          <w:szCs w:val="27"/>
        </w:rPr>
        <w:t>Регистрация инцидента.</w:t>
      </w:r>
    </w:p>
    <w:p w14:paraId="2B7AF23C" w14:textId="77777777" w:rsidR="003A7EB2" w:rsidRDefault="003A7EB2" w:rsidP="003A7EB2">
      <w:pPr>
        <w:numPr>
          <w:ilvl w:val="0"/>
          <w:numId w:val="3"/>
        </w:numPr>
        <w:spacing w:after="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Этап 2 : </w:t>
      </w:r>
      <w:r>
        <w:rPr>
          <w:rFonts w:ascii="Roboto" w:hAnsi="Roboto"/>
          <w:color w:val="020202"/>
          <w:sz w:val="27"/>
          <w:szCs w:val="27"/>
        </w:rPr>
        <w:t>Классификация инцидента.</w:t>
      </w:r>
    </w:p>
    <w:p w14:paraId="26ABB0DB" w14:textId="77777777" w:rsidR="003A7EB2" w:rsidRDefault="003A7EB2" w:rsidP="003A7EB2">
      <w:pPr>
        <w:numPr>
          <w:ilvl w:val="0"/>
          <w:numId w:val="3"/>
        </w:numPr>
        <w:spacing w:after="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Этап 3 : </w:t>
      </w:r>
      <w:r>
        <w:rPr>
          <w:rFonts w:ascii="Roboto" w:hAnsi="Roboto"/>
          <w:color w:val="020202"/>
          <w:sz w:val="27"/>
          <w:szCs w:val="27"/>
        </w:rPr>
        <w:t>Присвоение приоритета инциденту.</w:t>
      </w:r>
    </w:p>
    <w:p w14:paraId="23AC78DC" w14:textId="77777777" w:rsidR="003A7EB2" w:rsidRDefault="003A7EB2" w:rsidP="003A7EB2">
      <w:pPr>
        <w:numPr>
          <w:ilvl w:val="0"/>
          <w:numId w:val="3"/>
        </w:numPr>
        <w:spacing w:after="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Этап 4 : </w:t>
      </w:r>
      <w:r>
        <w:rPr>
          <w:rFonts w:ascii="Roboto" w:hAnsi="Roboto"/>
          <w:color w:val="020202"/>
          <w:sz w:val="27"/>
          <w:szCs w:val="27"/>
        </w:rPr>
        <w:t>Назначение инцидента.</w:t>
      </w:r>
    </w:p>
    <w:p w14:paraId="2AA54559" w14:textId="77777777" w:rsidR="003A7EB2" w:rsidRDefault="003A7EB2" w:rsidP="003A7EB2">
      <w:pPr>
        <w:numPr>
          <w:ilvl w:val="0"/>
          <w:numId w:val="3"/>
        </w:numPr>
        <w:spacing w:after="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lastRenderedPageBreak/>
        <w:t>Этап 5 : </w:t>
      </w:r>
      <w:r>
        <w:rPr>
          <w:rFonts w:ascii="Roboto" w:hAnsi="Roboto"/>
          <w:color w:val="020202"/>
          <w:sz w:val="27"/>
          <w:szCs w:val="27"/>
        </w:rPr>
        <w:t>Создание задач и управление ими.</w:t>
      </w:r>
    </w:p>
    <w:p w14:paraId="21622E5E" w14:textId="77777777" w:rsidR="003A7EB2" w:rsidRDefault="003A7EB2" w:rsidP="003A7EB2">
      <w:pPr>
        <w:numPr>
          <w:ilvl w:val="0"/>
          <w:numId w:val="3"/>
        </w:numPr>
        <w:spacing w:after="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Этап 6 : </w:t>
      </w:r>
      <w:r>
        <w:rPr>
          <w:rFonts w:ascii="Roboto" w:hAnsi="Roboto"/>
          <w:color w:val="020202"/>
          <w:sz w:val="27"/>
          <w:szCs w:val="27"/>
        </w:rPr>
        <w:t>Управление SLA и эскалация.</w:t>
      </w:r>
    </w:p>
    <w:p w14:paraId="4E99871E" w14:textId="77777777" w:rsidR="003A7EB2" w:rsidRDefault="003A7EB2" w:rsidP="003A7EB2">
      <w:pPr>
        <w:numPr>
          <w:ilvl w:val="0"/>
          <w:numId w:val="3"/>
        </w:numPr>
        <w:spacing w:after="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Этап 7 : </w:t>
      </w:r>
      <w:r>
        <w:rPr>
          <w:rFonts w:ascii="Roboto" w:hAnsi="Roboto"/>
          <w:color w:val="020202"/>
          <w:sz w:val="27"/>
          <w:szCs w:val="27"/>
        </w:rPr>
        <w:t>Предоставление решения по инциденту.</w:t>
      </w:r>
    </w:p>
    <w:p w14:paraId="72E161DD" w14:textId="77777777" w:rsidR="003A7EB2" w:rsidRDefault="003A7EB2" w:rsidP="003A7EB2">
      <w:pPr>
        <w:numPr>
          <w:ilvl w:val="0"/>
          <w:numId w:val="3"/>
        </w:numPr>
        <w:spacing w:after="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Этап 8 : </w:t>
      </w:r>
      <w:r>
        <w:rPr>
          <w:rFonts w:ascii="Roboto" w:hAnsi="Roboto"/>
          <w:color w:val="020202"/>
          <w:sz w:val="27"/>
          <w:szCs w:val="27"/>
        </w:rPr>
        <w:t>Закрытие инцидента.</w:t>
      </w:r>
    </w:p>
    <w:p w14:paraId="4B743E91" w14:textId="2A188358" w:rsidR="003A7EB2" w:rsidRDefault="003A7EB2" w:rsidP="003A7EB2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7522C0" wp14:editId="2A055848">
            <wp:extent cx="5596255" cy="8863330"/>
            <wp:effectExtent l="0" t="0" r="4445" b="0"/>
            <wp:docPr id="1" name="Picture 1" descr="Жизненный цикл управления инциден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управления инцидентам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0E14" w14:textId="77777777" w:rsidR="003A7EB2" w:rsidRDefault="003A7EB2" w:rsidP="003A7EB2">
      <w:pPr>
        <w:pStyle w:val="fig-caption"/>
        <w:spacing w:before="0" w:beforeAutospacing="0" w:after="750" w:afterAutospacing="0"/>
        <w:jc w:val="center"/>
        <w:textAlignment w:val="baseline"/>
        <w:rPr>
          <w:rFonts w:ascii="Roboto" w:hAnsi="Roboto"/>
          <w:b/>
          <w:bCs/>
          <w:color w:val="333333"/>
          <w:sz w:val="32"/>
          <w:szCs w:val="32"/>
        </w:rPr>
      </w:pPr>
      <w:r>
        <w:rPr>
          <w:rFonts w:ascii="Roboto" w:hAnsi="Roboto"/>
          <w:b/>
          <w:bCs/>
          <w:color w:val="333333"/>
          <w:sz w:val="32"/>
          <w:szCs w:val="32"/>
        </w:rPr>
        <w:lastRenderedPageBreak/>
        <w:t>Жизненный цикл управления инцидентами</w:t>
      </w:r>
    </w:p>
    <w:p w14:paraId="68D5E117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В зависимости от типа инцидента эти процессы могут быть простыми или сложными; помимо основного процесса, указанного выше, они также могут включать несколько рабочих процессов и задач.</w:t>
      </w:r>
    </w:p>
    <w:p w14:paraId="702928A9" w14:textId="77777777" w:rsidR="003A7EB2" w:rsidRDefault="003A7EB2" w:rsidP="003A7EB2">
      <w:pPr>
        <w:pStyle w:val="Heading3"/>
        <w:numPr>
          <w:ilvl w:val="0"/>
          <w:numId w:val="4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Регистрация инцидента</w:t>
      </w:r>
    </w:p>
    <w:p w14:paraId="7609DE84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Для регистрации инцидента можно использовать телефон, электронную почту, SMS, веб-формы, опубликованные на портале самообслуживания, а также живые чаты.</w:t>
      </w:r>
    </w:p>
    <w:p w14:paraId="73AA695B" w14:textId="77777777" w:rsidR="003A7EB2" w:rsidRDefault="003A7EB2" w:rsidP="003A7EB2">
      <w:pPr>
        <w:pStyle w:val="Heading3"/>
        <w:numPr>
          <w:ilvl w:val="0"/>
          <w:numId w:val="5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Классификация инцидента</w:t>
      </w:r>
    </w:p>
    <w:p w14:paraId="6B98CE8D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В зависимости от того, какую область ИТ или бизнеса затрагивает инцидент, например, сеть, оборудование и т. д., инциденту можно присвоить категорию и соответствующую подкатегорию.</w:t>
      </w:r>
    </w:p>
    <w:p w14:paraId="6038F939" w14:textId="77777777" w:rsidR="003A7EB2" w:rsidRDefault="003A7EB2" w:rsidP="003A7EB2">
      <w:pPr>
        <w:pStyle w:val="Heading3"/>
        <w:numPr>
          <w:ilvl w:val="0"/>
          <w:numId w:val="6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Присвоение приоритета инциденту</w:t>
      </w:r>
    </w:p>
    <w:p w14:paraId="04BDDF3F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Приоритет инцидента можно определить с помощью матрицы приоритетов (степень влияния и срочность). Степень влияния на работу бизнеса означает степень ущерба, который проблема нанесет пользователю или организации. Срочность инцидента обозначает временные рамки, в которые инцидент должен быть устранен. Инциденту можно присвоить следующий приоритет:</w:t>
      </w:r>
    </w:p>
    <w:p w14:paraId="032A17B5" w14:textId="77777777" w:rsidR="003A7EB2" w:rsidRDefault="003A7EB2" w:rsidP="003A7EB2">
      <w:pPr>
        <w:numPr>
          <w:ilvl w:val="1"/>
          <w:numId w:val="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Критический</w:t>
      </w:r>
    </w:p>
    <w:p w14:paraId="00DC277E" w14:textId="77777777" w:rsidR="003A7EB2" w:rsidRDefault="003A7EB2" w:rsidP="003A7EB2">
      <w:pPr>
        <w:numPr>
          <w:ilvl w:val="1"/>
          <w:numId w:val="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Высокий</w:t>
      </w:r>
    </w:p>
    <w:p w14:paraId="18E3AAC0" w14:textId="77777777" w:rsidR="003A7EB2" w:rsidRDefault="003A7EB2" w:rsidP="003A7EB2">
      <w:pPr>
        <w:numPr>
          <w:ilvl w:val="1"/>
          <w:numId w:val="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Средний</w:t>
      </w:r>
    </w:p>
    <w:p w14:paraId="711A4508" w14:textId="77777777" w:rsidR="003A7EB2" w:rsidRDefault="003A7EB2" w:rsidP="003A7EB2">
      <w:pPr>
        <w:numPr>
          <w:ilvl w:val="1"/>
          <w:numId w:val="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Низкий</w:t>
      </w:r>
    </w:p>
    <w:p w14:paraId="17D74751" w14:textId="77777777" w:rsidR="003A7EB2" w:rsidRDefault="003A7EB2" w:rsidP="003A7EB2">
      <w:pPr>
        <w:pStyle w:val="Heading3"/>
        <w:numPr>
          <w:ilvl w:val="0"/>
          <w:numId w:val="7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Маршрутизация инцидентов и их оценка</w:t>
      </w:r>
    </w:p>
    <w:p w14:paraId="38D79A69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После присвоения инциденту категории и приоритета он автоматически переадресуется соответствующему техническому специалисту, обладающему необходимыми знаниями и навыками.</w:t>
      </w:r>
    </w:p>
    <w:p w14:paraId="424B7986" w14:textId="77777777" w:rsidR="003A7EB2" w:rsidRDefault="003A7EB2" w:rsidP="003A7EB2">
      <w:pPr>
        <w:pStyle w:val="Heading3"/>
        <w:numPr>
          <w:ilvl w:val="0"/>
          <w:numId w:val="8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lastRenderedPageBreak/>
        <w:t>Создание задач и управление ими</w:t>
      </w:r>
    </w:p>
    <w:p w14:paraId="6481D92D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В зависимости от сложности инцидента процесс его устранения можно разделить на несколько действий или задач. Задачи обычно создаются в случае, когда для выработки решения по инциденту требуется привлечь нескольких специалистов из различных отделов.</w:t>
      </w:r>
    </w:p>
    <w:p w14:paraId="647588D5" w14:textId="77777777" w:rsidR="003A7EB2" w:rsidRDefault="003A7EB2" w:rsidP="003A7EB2">
      <w:pPr>
        <w:pStyle w:val="Heading3"/>
        <w:numPr>
          <w:ilvl w:val="0"/>
          <w:numId w:val="9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Управление SLA и эскалация</w:t>
      </w:r>
    </w:p>
    <w:p w14:paraId="0C0F4C64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При обработке инцидента техническому специалисту необходимо обеспечивать соблюдение требований SLA. SLA — это приемлемое время, в течение которого требуется предоставить ответ по инциденту (SLA в отношении ответа) или решение (SLA в отношении предоставления решения). SLA можно назначать инцидентам на основе таких параметров, как категория инцидента, автор заявки, влияние, срочность и т. д. В случае, когда требования SLA могут быть нарушены или уже нарушены, инцидент можно эскалировать для передачи другому специалисту или на другой уровень, чтобы обеспечить его оперативное устранение.</w:t>
      </w:r>
    </w:p>
    <w:p w14:paraId="41F25937" w14:textId="77777777" w:rsidR="003A7EB2" w:rsidRDefault="003A7EB2" w:rsidP="003A7EB2">
      <w:pPr>
        <w:pStyle w:val="Heading3"/>
        <w:numPr>
          <w:ilvl w:val="0"/>
          <w:numId w:val="10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Предоставление решения по инциденту</w:t>
      </w:r>
    </w:p>
    <w:p w14:paraId="0955785D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Инцидент считается устраненным, когда технический специалист предоставил временное обходное решение или окончательное решение проблемы.</w:t>
      </w:r>
    </w:p>
    <w:p w14:paraId="2EF7320C" w14:textId="77777777" w:rsidR="003A7EB2" w:rsidRDefault="003A7EB2" w:rsidP="003A7EB2">
      <w:pPr>
        <w:pStyle w:val="Heading3"/>
        <w:numPr>
          <w:ilvl w:val="0"/>
          <w:numId w:val="11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Закрытие инцидента</w:t>
      </w:r>
    </w:p>
    <w:p w14:paraId="5C47BAEB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После устранения инцидента и получения от пользователя подтверждения того, что решение сработало и он удовлетворен результатом, инцидент можно закрыть.</w:t>
      </w:r>
    </w:p>
    <w:p w14:paraId="46DAAAED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Обзор последствий инцидента</w:t>
      </w:r>
    </w:p>
    <w:p w14:paraId="4DDC32F8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 xml:space="preserve">После закрытия инцидента рекомендуется задокументировать все выводы, сделанные после инцидента. Это помогает подготовить специалистов к подобным инцидентам в будущем и </w:t>
      </w:r>
      <w:r>
        <w:rPr>
          <w:rFonts w:ascii="Roboto" w:hAnsi="Roboto"/>
          <w:color w:val="020202"/>
          <w:sz w:val="29"/>
          <w:szCs w:val="29"/>
        </w:rPr>
        <w:lastRenderedPageBreak/>
        <w:t>организовать более эффективный процесс управления инцидентами. Процесс обзора последствий инцидента можно разделить на несколько этапов, как описано ниже. В особенности это очень полезно при устранении серьезных инцидентов.</w:t>
      </w:r>
    </w:p>
    <w:p w14:paraId="139C2B03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Внутренняя оценка</w:t>
      </w:r>
    </w:p>
    <w:p w14:paraId="692AE08A" w14:textId="77777777" w:rsidR="003A7EB2" w:rsidRDefault="003A7EB2" w:rsidP="003A7EB2">
      <w:pPr>
        <w:pStyle w:val="Heading3"/>
        <w:numPr>
          <w:ilvl w:val="0"/>
          <w:numId w:val="12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Идентификация инцидента</w:t>
      </w:r>
    </w:p>
    <w:p w14:paraId="2CF4EECB" w14:textId="77777777" w:rsidR="003A7EB2" w:rsidRDefault="003A7EB2" w:rsidP="003A7EB2">
      <w:pPr>
        <w:numPr>
          <w:ilvl w:val="1"/>
          <w:numId w:val="12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Кто обнаружил инцидент и как это произошло?</w:t>
      </w:r>
    </w:p>
    <w:p w14:paraId="4B79A15C" w14:textId="77777777" w:rsidR="003A7EB2" w:rsidRDefault="003A7EB2" w:rsidP="003A7EB2">
      <w:pPr>
        <w:numPr>
          <w:ilvl w:val="1"/>
          <w:numId w:val="12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Как быстро был обнаружен инцидент, после того как он возник?</w:t>
      </w:r>
    </w:p>
    <w:p w14:paraId="1430286E" w14:textId="77777777" w:rsidR="003A7EB2" w:rsidRDefault="003A7EB2" w:rsidP="003A7EB2">
      <w:pPr>
        <w:numPr>
          <w:ilvl w:val="1"/>
          <w:numId w:val="12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Можно ли было определить инцидент раньше?</w:t>
      </w:r>
    </w:p>
    <w:p w14:paraId="168BCDEB" w14:textId="77777777" w:rsidR="003A7EB2" w:rsidRDefault="003A7EB2" w:rsidP="003A7EB2">
      <w:pPr>
        <w:numPr>
          <w:ilvl w:val="1"/>
          <w:numId w:val="12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Можно ли было использовать какие-либо средства или технологии для оперативного или упреждающего обнаружения инцидента?</w:t>
      </w:r>
    </w:p>
    <w:p w14:paraId="0C676E91" w14:textId="77777777" w:rsidR="003A7EB2" w:rsidRDefault="003A7EB2" w:rsidP="003A7EB2">
      <w:pPr>
        <w:pStyle w:val="Heading3"/>
        <w:numPr>
          <w:ilvl w:val="0"/>
          <w:numId w:val="13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Передача информации и коммуникация</w:t>
      </w:r>
    </w:p>
    <w:p w14:paraId="77095B02" w14:textId="77777777" w:rsidR="003A7EB2" w:rsidRDefault="003A7EB2" w:rsidP="003A7EB2">
      <w:pPr>
        <w:numPr>
          <w:ilvl w:val="1"/>
          <w:numId w:val="13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Как быстро заинтересованные лица были проинформированы об инциденте?</w:t>
      </w:r>
    </w:p>
    <w:p w14:paraId="3CF54D9E" w14:textId="77777777" w:rsidR="003A7EB2" w:rsidRDefault="003A7EB2" w:rsidP="003A7EB2">
      <w:pPr>
        <w:numPr>
          <w:ilvl w:val="1"/>
          <w:numId w:val="13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Какой канал использовался для отправки уведомлений?</w:t>
      </w:r>
    </w:p>
    <w:p w14:paraId="29AF83D6" w14:textId="77777777" w:rsidR="003A7EB2" w:rsidRDefault="003A7EB2" w:rsidP="003A7EB2">
      <w:pPr>
        <w:numPr>
          <w:ilvl w:val="1"/>
          <w:numId w:val="13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Были ли соответствующие заинтересованные лица оперативно проинформированы о текущем состоянии дел по инциденту?</w:t>
      </w:r>
    </w:p>
    <w:p w14:paraId="4D616FA0" w14:textId="77777777" w:rsidR="003A7EB2" w:rsidRDefault="003A7EB2" w:rsidP="003A7EB2">
      <w:pPr>
        <w:numPr>
          <w:ilvl w:val="1"/>
          <w:numId w:val="13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Насколько просто было связаться с конечными пользователями для сбора информации и их информирования о статусе заявки?</w:t>
      </w:r>
    </w:p>
    <w:p w14:paraId="2E042086" w14:textId="77777777" w:rsidR="003A7EB2" w:rsidRDefault="003A7EB2" w:rsidP="003A7EB2">
      <w:pPr>
        <w:pStyle w:val="Heading3"/>
        <w:numPr>
          <w:ilvl w:val="0"/>
          <w:numId w:val="14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Структура</w:t>
      </w:r>
    </w:p>
    <w:p w14:paraId="6F606E86" w14:textId="77777777" w:rsidR="003A7EB2" w:rsidRDefault="003A7EB2" w:rsidP="003A7EB2">
      <w:pPr>
        <w:numPr>
          <w:ilvl w:val="1"/>
          <w:numId w:val="14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Какова была изначальная структура команды по реагированию на инцидент?</w:t>
      </w:r>
    </w:p>
    <w:p w14:paraId="617CED35" w14:textId="77777777" w:rsidR="003A7EB2" w:rsidRDefault="003A7EB2" w:rsidP="003A7EB2">
      <w:pPr>
        <w:numPr>
          <w:ilvl w:val="1"/>
          <w:numId w:val="14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Соблюдалась ли данная структура на протяжении всего жизненного цикла управления инцидентами? Если нет, то почему? Какие изменения были внесены в структуру?</w:t>
      </w:r>
    </w:p>
    <w:p w14:paraId="10A50511" w14:textId="77777777" w:rsidR="003A7EB2" w:rsidRDefault="003A7EB2" w:rsidP="003A7EB2">
      <w:pPr>
        <w:numPr>
          <w:ilvl w:val="1"/>
          <w:numId w:val="14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lastRenderedPageBreak/>
        <w:t>Можно ли более эффективно организовать команду реагирования на инцидент? Если да, то как?</w:t>
      </w:r>
    </w:p>
    <w:p w14:paraId="25C0057D" w14:textId="77777777" w:rsidR="003A7EB2" w:rsidRDefault="003A7EB2" w:rsidP="003A7EB2">
      <w:pPr>
        <w:pStyle w:val="Heading3"/>
        <w:numPr>
          <w:ilvl w:val="0"/>
          <w:numId w:val="15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Использование ресурсов</w:t>
      </w:r>
    </w:p>
    <w:p w14:paraId="529F5B9C" w14:textId="77777777" w:rsidR="003A7EB2" w:rsidRDefault="003A7EB2" w:rsidP="003A7EB2">
      <w:pPr>
        <w:numPr>
          <w:ilvl w:val="1"/>
          <w:numId w:val="15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Какие ресурсы были задействованы для устранения инцидента?</w:t>
      </w:r>
    </w:p>
    <w:p w14:paraId="468A4949" w14:textId="77777777" w:rsidR="003A7EB2" w:rsidRDefault="003A7EB2" w:rsidP="003A7EB2">
      <w:pPr>
        <w:numPr>
          <w:ilvl w:val="1"/>
          <w:numId w:val="15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Оптимально ли использовались эти ресурсы в соответствии с их возможностями?</w:t>
      </w:r>
    </w:p>
    <w:p w14:paraId="422A58A6" w14:textId="77777777" w:rsidR="003A7EB2" w:rsidRDefault="003A7EB2" w:rsidP="003A7EB2">
      <w:pPr>
        <w:numPr>
          <w:ilvl w:val="1"/>
          <w:numId w:val="15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Как быстро ресурсы были мобилизованы для устранения инцидента?</w:t>
      </w:r>
    </w:p>
    <w:p w14:paraId="6D97BE0E" w14:textId="77777777" w:rsidR="003A7EB2" w:rsidRDefault="003A7EB2" w:rsidP="003A7EB2">
      <w:pPr>
        <w:numPr>
          <w:ilvl w:val="1"/>
          <w:numId w:val="15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Можно ли улучшить использование ресурсов в будущем?</w:t>
      </w:r>
    </w:p>
    <w:p w14:paraId="7163128C" w14:textId="77777777" w:rsidR="003A7EB2" w:rsidRDefault="003A7EB2" w:rsidP="003A7EB2">
      <w:pPr>
        <w:pStyle w:val="Heading3"/>
        <w:numPr>
          <w:ilvl w:val="0"/>
          <w:numId w:val="16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Процесс</w:t>
      </w:r>
    </w:p>
    <w:p w14:paraId="00CB819F" w14:textId="77777777" w:rsidR="003A7EB2" w:rsidRDefault="003A7EB2" w:rsidP="003A7EB2">
      <w:pPr>
        <w:numPr>
          <w:ilvl w:val="1"/>
          <w:numId w:val="16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Насколько точно соблюдался заданный процесс управления инцидентами?</w:t>
      </w:r>
    </w:p>
    <w:p w14:paraId="1A384E83" w14:textId="77777777" w:rsidR="003A7EB2" w:rsidRDefault="003A7EB2" w:rsidP="003A7EB2">
      <w:pPr>
        <w:numPr>
          <w:ilvl w:val="1"/>
          <w:numId w:val="1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Были ли отклонения от рабочего процесса управления инцидентами?</w:t>
      </w:r>
    </w:p>
    <w:p w14:paraId="7D28AF56" w14:textId="77777777" w:rsidR="003A7EB2" w:rsidRDefault="003A7EB2" w:rsidP="003A7EB2">
      <w:pPr>
        <w:numPr>
          <w:ilvl w:val="1"/>
          <w:numId w:val="1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Соблюдались ли требования SLA в отношении инцидента? Если нет, то какие требования каких SLA были нарушены? Почему?</w:t>
      </w:r>
    </w:p>
    <w:p w14:paraId="1CDB60FB" w14:textId="77777777" w:rsidR="003A7EB2" w:rsidRDefault="003A7EB2" w:rsidP="003A7EB2">
      <w:pPr>
        <w:numPr>
          <w:ilvl w:val="1"/>
          <w:numId w:val="1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Обеспечивался ли надлежащий мониторинг за процессом устранения инцидента?</w:t>
      </w:r>
    </w:p>
    <w:p w14:paraId="27243A41" w14:textId="77777777" w:rsidR="003A7EB2" w:rsidRDefault="003A7EB2" w:rsidP="003A7EB2">
      <w:pPr>
        <w:numPr>
          <w:ilvl w:val="1"/>
          <w:numId w:val="1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Можно ли улучшить процесс, чтобы сделать его более эффективным? Если да, то каким образом?</w:t>
      </w:r>
    </w:p>
    <w:p w14:paraId="33DB8484" w14:textId="77777777" w:rsidR="003A7EB2" w:rsidRDefault="003A7EB2" w:rsidP="003A7EB2">
      <w:pPr>
        <w:pStyle w:val="Heading3"/>
        <w:numPr>
          <w:ilvl w:val="0"/>
          <w:numId w:val="17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Отчеты</w:t>
      </w:r>
    </w:p>
    <w:p w14:paraId="07777893" w14:textId="77777777" w:rsidR="003A7EB2" w:rsidRDefault="003A7EB2" w:rsidP="003A7EB2">
      <w:pPr>
        <w:numPr>
          <w:ilvl w:val="1"/>
          <w:numId w:val="17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Создавались ли отчеты для анализа порядка устранения инцидента?</w:t>
      </w:r>
    </w:p>
    <w:p w14:paraId="0D5950DC" w14:textId="77777777" w:rsidR="003A7EB2" w:rsidRDefault="003A7EB2" w:rsidP="003A7EB2">
      <w:pPr>
        <w:numPr>
          <w:ilvl w:val="1"/>
          <w:numId w:val="1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Какие параметры были включены в такие отчеты?</w:t>
      </w:r>
    </w:p>
    <w:p w14:paraId="367FB6E7" w14:textId="77777777" w:rsidR="003A7EB2" w:rsidRDefault="003A7EB2" w:rsidP="003A7EB2">
      <w:pPr>
        <w:numPr>
          <w:ilvl w:val="1"/>
          <w:numId w:val="1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Какие аспекты жизненного цикла инцидента были проанализированы?</w:t>
      </w:r>
    </w:p>
    <w:p w14:paraId="5C98917C" w14:textId="77777777" w:rsidR="003A7EB2" w:rsidRDefault="003A7EB2" w:rsidP="003A7EB2">
      <w:pPr>
        <w:numPr>
          <w:ilvl w:val="1"/>
          <w:numId w:val="1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Имеются ли возможности для улучшений? Если да, то как этого можно добиться?</w:t>
      </w:r>
    </w:p>
    <w:p w14:paraId="64122C85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lastRenderedPageBreak/>
        <w:t>Внешняя оценка – опросы конечных пользователей</w:t>
      </w:r>
    </w:p>
    <w:p w14:paraId="2842C86E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Помимо указанных выше факторов, также следует оценить ряд факторов, с которыми сталкиваются конечные пользователи. Для этого после закрытия инцидента проводится опрос для сбора отзывов от конечных пользователей, которых затронул инцидент. Результаты такого опроса позволят получить ответы на следующие вопросы:</w:t>
      </w:r>
    </w:p>
    <w:p w14:paraId="250FDCD5" w14:textId="77777777" w:rsidR="003A7EB2" w:rsidRDefault="003A7EB2" w:rsidP="003A7EB2">
      <w:pPr>
        <w:numPr>
          <w:ilvl w:val="0"/>
          <w:numId w:val="18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Насколько просто или сложно было для конечного пользователя сообщить о проблеме?</w:t>
      </w:r>
    </w:p>
    <w:p w14:paraId="6C97AC0C" w14:textId="77777777" w:rsidR="003A7EB2" w:rsidRDefault="003A7EB2" w:rsidP="003A7EB2">
      <w:pPr>
        <w:numPr>
          <w:ilvl w:val="0"/>
          <w:numId w:val="18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Был ли первый ответ от ИТ-отдела быстрым и оперативным?</w:t>
      </w:r>
    </w:p>
    <w:p w14:paraId="11B02BF1" w14:textId="77777777" w:rsidR="003A7EB2" w:rsidRDefault="003A7EB2" w:rsidP="003A7EB2">
      <w:pPr>
        <w:numPr>
          <w:ilvl w:val="0"/>
          <w:numId w:val="18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Был ли инцидент устранен своевременно?</w:t>
      </w:r>
    </w:p>
    <w:p w14:paraId="2E927F77" w14:textId="77777777" w:rsidR="003A7EB2" w:rsidRDefault="003A7EB2" w:rsidP="003A7EB2">
      <w:pPr>
        <w:numPr>
          <w:ilvl w:val="0"/>
          <w:numId w:val="18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Насколько конечный пользователь удовлетворен решением?</w:t>
      </w:r>
    </w:p>
    <w:p w14:paraId="77BC6D81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Роли и области ответственности, участвующие в управлении ИТ-инцидентами</w:t>
      </w:r>
    </w:p>
    <w:p w14:paraId="12C1E394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Несмотря на то что в каждой организации могут иметься собственные настраиваемые роли и области ответственности, существует ряд ролей, которые наиболее часто используются в управлении ИТ-инцидентами.</w:t>
      </w:r>
    </w:p>
    <w:p w14:paraId="33446607" w14:textId="77777777" w:rsidR="003A7EB2" w:rsidRDefault="003A7EB2" w:rsidP="003A7EB2">
      <w:pPr>
        <w:pStyle w:val="Heading3"/>
        <w:numPr>
          <w:ilvl w:val="0"/>
          <w:numId w:val="19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Конечный пользователь/пользователь/автор заявки</w:t>
      </w:r>
    </w:p>
    <w:p w14:paraId="620AFC66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Это та заинтересованная сторона, которая обычно испытывает перебои в работе службы и создает заявку об инциденте для запуска процесса управления инцидентами.</w:t>
      </w:r>
    </w:p>
    <w:p w14:paraId="5A81B76F" w14:textId="77777777" w:rsidR="003A7EB2" w:rsidRDefault="003A7EB2" w:rsidP="003A7EB2">
      <w:pPr>
        <w:pStyle w:val="Heading3"/>
        <w:numPr>
          <w:ilvl w:val="0"/>
          <w:numId w:val="20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lastRenderedPageBreak/>
        <w:t>Служба поддержки уровня 1</w:t>
      </w:r>
    </w:p>
    <w:p w14:paraId="3D670A1F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Первая точка обращения авторов заявок, которые хотят сообщить об инциденте. К службе поддержки уровня 1 обычно относятся технические специалисты, обладающие практическими знаниями в области наиболее распространенных проблем, которые могут возникать в ИТ-среде, включая запросы на сброс паролей и проблемы в работе Wi-Fi.</w:t>
      </w:r>
    </w:p>
    <w:p w14:paraId="34FC1736" w14:textId="77777777" w:rsidR="003A7EB2" w:rsidRDefault="003A7EB2" w:rsidP="003A7EB2">
      <w:pPr>
        <w:pStyle w:val="Heading3"/>
        <w:numPr>
          <w:ilvl w:val="0"/>
          <w:numId w:val="21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Служба поддержки уровня 2</w:t>
      </w:r>
    </w:p>
    <w:p w14:paraId="46134530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Технические специалисты этого уровня обладают глубокими знаниями в области управления инцидентами. Они обычно занимаются более сложными обращениями от конечных пользователей; от также получают заявки при эскалации проблем от специалистов уровня 1.</w:t>
      </w:r>
    </w:p>
    <w:p w14:paraId="6C5222B8" w14:textId="77777777" w:rsidR="003A7EB2" w:rsidRDefault="003A7EB2" w:rsidP="003A7EB2">
      <w:pPr>
        <w:pStyle w:val="Heading3"/>
        <w:numPr>
          <w:ilvl w:val="0"/>
          <w:numId w:val="22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Служба поддержки уровня 3 (и выше)</w:t>
      </w:r>
    </w:p>
    <w:p w14:paraId="260AD658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Этот уровень обычно представлен специалистами с экспертными знаниями в определенной области информационных технологий. Например, технические специалисты в области обслуживания оборудования и поддержки серверов специализируются в очень узких областях.</w:t>
      </w:r>
    </w:p>
    <w:p w14:paraId="08CDBE38" w14:textId="77777777" w:rsidR="003A7EB2" w:rsidRDefault="003A7EB2" w:rsidP="003A7EB2">
      <w:pPr>
        <w:pStyle w:val="Heading3"/>
        <w:numPr>
          <w:ilvl w:val="0"/>
          <w:numId w:val="23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Инцидент-менеджер</w:t>
      </w:r>
    </w:p>
    <w:p w14:paraId="5807326C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Данное заинтересованное лицо играет ключевую роль в процессе управления инцидентами. Помимо других своих обязанностей, инцидент-менеджер организует мониторинг эффективности процесса, предоставляет рекомендации по улучшению, а также обеспечивает соблюдение процесса.</w:t>
      </w:r>
    </w:p>
    <w:p w14:paraId="27264F66" w14:textId="77777777" w:rsidR="003A7EB2" w:rsidRDefault="003A7EB2" w:rsidP="003A7EB2">
      <w:pPr>
        <w:pStyle w:val="Heading3"/>
        <w:numPr>
          <w:ilvl w:val="0"/>
          <w:numId w:val="24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Ответственный за процесс</w:t>
      </w:r>
    </w:p>
    <w:p w14:paraId="03C0C0B1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Назначается лицом, ответственным за соблюдение процесса управления инцидентами. Также анализирует, изменяет и улучшает процесс, чтобы он оптимально подходил для организации.</w:t>
      </w:r>
    </w:p>
    <w:p w14:paraId="14AD0877" w14:textId="77777777" w:rsidR="003A7EB2" w:rsidRDefault="003A7EB2" w:rsidP="003A7EB2">
      <w:pPr>
        <w:pStyle w:val="NormalWeb"/>
        <w:spacing w:before="30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lastRenderedPageBreak/>
        <w:t>У каждой роли имеется своя уникальная область ответственности, как указано ниже.</w:t>
      </w:r>
    </w:p>
    <w:p w14:paraId="4D2A7F9E" w14:textId="77777777" w:rsidR="003A7EB2" w:rsidRDefault="003A7EB2" w:rsidP="003A7EB2">
      <w:pPr>
        <w:pStyle w:val="Heading3"/>
        <w:numPr>
          <w:ilvl w:val="0"/>
          <w:numId w:val="25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Конечный пользователь/пользователь/автор заявки</w:t>
      </w:r>
    </w:p>
    <w:p w14:paraId="726EA7B0" w14:textId="77777777" w:rsidR="003A7EB2" w:rsidRDefault="003A7EB2" w:rsidP="003A7EB2">
      <w:pPr>
        <w:numPr>
          <w:ilvl w:val="1"/>
          <w:numId w:val="25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Обращается в службу поддержки с заявкой об инциденте.</w:t>
      </w:r>
    </w:p>
    <w:p w14:paraId="1A23FC3B" w14:textId="77777777" w:rsidR="003A7EB2" w:rsidRDefault="003A7EB2" w:rsidP="003A7EB2">
      <w:pPr>
        <w:numPr>
          <w:ilvl w:val="1"/>
          <w:numId w:val="25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Отслеживает существующую заявку.</w:t>
      </w:r>
    </w:p>
    <w:p w14:paraId="71902F7C" w14:textId="77777777" w:rsidR="003A7EB2" w:rsidRDefault="003A7EB2" w:rsidP="003A7EB2">
      <w:pPr>
        <w:numPr>
          <w:ilvl w:val="1"/>
          <w:numId w:val="25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Четко сообщает все требуемые сведения техническим специалистам.</w:t>
      </w:r>
    </w:p>
    <w:p w14:paraId="437A8FE6" w14:textId="77777777" w:rsidR="003A7EB2" w:rsidRDefault="003A7EB2" w:rsidP="003A7EB2">
      <w:pPr>
        <w:numPr>
          <w:ilvl w:val="1"/>
          <w:numId w:val="25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Подтверждает восстановление работы службы и выполнение заявки.</w:t>
      </w:r>
    </w:p>
    <w:p w14:paraId="4FEF3B1A" w14:textId="77777777" w:rsidR="003A7EB2" w:rsidRDefault="003A7EB2" w:rsidP="003A7EB2">
      <w:pPr>
        <w:numPr>
          <w:ilvl w:val="1"/>
          <w:numId w:val="25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Принимает участие в контрольном опросе для предоставления обратной связи после выполнения заявки.</w:t>
      </w:r>
    </w:p>
    <w:p w14:paraId="27BB3867" w14:textId="77777777" w:rsidR="003A7EB2" w:rsidRDefault="003A7EB2" w:rsidP="003A7EB2">
      <w:pPr>
        <w:pStyle w:val="Heading3"/>
        <w:numPr>
          <w:ilvl w:val="0"/>
          <w:numId w:val="26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Служба поддержки уровня 1</w:t>
      </w:r>
    </w:p>
    <w:p w14:paraId="546F86BB" w14:textId="77777777" w:rsidR="003A7EB2" w:rsidRDefault="003A7EB2" w:rsidP="003A7EB2">
      <w:pPr>
        <w:numPr>
          <w:ilvl w:val="1"/>
          <w:numId w:val="26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Регистрация всех входящих заявок об инцидентах со всеми применимыми параметрами, такими как категория, срочность и приоритет.</w:t>
      </w:r>
    </w:p>
    <w:p w14:paraId="5590A06E" w14:textId="77777777" w:rsidR="003A7EB2" w:rsidRDefault="003A7EB2" w:rsidP="003A7EB2">
      <w:pPr>
        <w:numPr>
          <w:ilvl w:val="1"/>
          <w:numId w:val="2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Назначение заявок техническим специалистам.</w:t>
      </w:r>
    </w:p>
    <w:p w14:paraId="28677667" w14:textId="77777777" w:rsidR="003A7EB2" w:rsidRDefault="003A7EB2" w:rsidP="003A7EB2">
      <w:pPr>
        <w:numPr>
          <w:ilvl w:val="1"/>
          <w:numId w:val="2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Анализ инцидента и предоставление решения для возобновления работы службы.</w:t>
      </w:r>
    </w:p>
    <w:p w14:paraId="24360A1D" w14:textId="77777777" w:rsidR="003A7EB2" w:rsidRDefault="003A7EB2" w:rsidP="003A7EB2">
      <w:pPr>
        <w:numPr>
          <w:ilvl w:val="1"/>
          <w:numId w:val="2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Эскалация неразрешенных инцидентов в службу поддержки уровня 2.</w:t>
      </w:r>
    </w:p>
    <w:p w14:paraId="482EB2F5" w14:textId="77777777" w:rsidR="003A7EB2" w:rsidRDefault="003A7EB2" w:rsidP="003A7EB2">
      <w:pPr>
        <w:numPr>
          <w:ilvl w:val="1"/>
          <w:numId w:val="2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Сбор всей требуемой информации от авторов заявок и отправка им регулярных обновлений относительно статуса их заявки.</w:t>
      </w:r>
    </w:p>
    <w:p w14:paraId="4294323A" w14:textId="77777777" w:rsidR="003A7EB2" w:rsidRDefault="003A7EB2" w:rsidP="003A7EB2">
      <w:pPr>
        <w:numPr>
          <w:ilvl w:val="1"/>
          <w:numId w:val="2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Точка обращения для авторов заявок и координация действий специалистов службы поддержки уровня 2 и авторов заявок, если это необходимо.</w:t>
      </w:r>
    </w:p>
    <w:p w14:paraId="4A57B103" w14:textId="77777777" w:rsidR="003A7EB2" w:rsidRDefault="003A7EB2" w:rsidP="003A7EB2">
      <w:pPr>
        <w:numPr>
          <w:ilvl w:val="1"/>
          <w:numId w:val="26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Проверка решения с конечным пользователем и сбор отзывов.</w:t>
      </w:r>
    </w:p>
    <w:p w14:paraId="212EA70B" w14:textId="77777777" w:rsidR="003A7EB2" w:rsidRDefault="003A7EB2" w:rsidP="003A7EB2">
      <w:pPr>
        <w:pStyle w:val="Heading3"/>
        <w:numPr>
          <w:ilvl w:val="0"/>
          <w:numId w:val="27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Служба поддержки уровней 2 и 3</w:t>
      </w:r>
    </w:p>
    <w:p w14:paraId="15CB1A81" w14:textId="77777777" w:rsidR="003A7EB2" w:rsidRDefault="003A7EB2" w:rsidP="003A7EB2">
      <w:pPr>
        <w:numPr>
          <w:ilvl w:val="1"/>
          <w:numId w:val="27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Выполнение диагностики по инциденту.</w:t>
      </w:r>
    </w:p>
    <w:p w14:paraId="2BC4819C" w14:textId="77777777" w:rsidR="003A7EB2" w:rsidRDefault="003A7EB2" w:rsidP="003A7EB2">
      <w:pPr>
        <w:numPr>
          <w:ilvl w:val="1"/>
          <w:numId w:val="2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lastRenderedPageBreak/>
        <w:t>Документирование действий, предпринятых для устранения инцидента, и отправка статей базы знаний.</w:t>
      </w:r>
    </w:p>
    <w:p w14:paraId="2CAD00BC" w14:textId="77777777" w:rsidR="003A7EB2" w:rsidRDefault="003A7EB2" w:rsidP="003A7EB2">
      <w:pPr>
        <w:numPr>
          <w:ilvl w:val="1"/>
          <w:numId w:val="2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Определение инцидента как проблемы и преобразование заявки об инциденте в заявку о проблеме.</w:t>
      </w:r>
    </w:p>
    <w:p w14:paraId="0401F595" w14:textId="77777777" w:rsidR="003A7EB2" w:rsidRDefault="003A7EB2" w:rsidP="003A7EB2">
      <w:pPr>
        <w:numPr>
          <w:ilvl w:val="1"/>
          <w:numId w:val="2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Если инцидент устранен, подтверждение факта устранения конечным пользователем.</w:t>
      </w:r>
    </w:p>
    <w:p w14:paraId="5A36FAF7" w14:textId="77777777" w:rsidR="003A7EB2" w:rsidRDefault="003A7EB2" w:rsidP="003A7EB2">
      <w:pPr>
        <w:numPr>
          <w:ilvl w:val="1"/>
          <w:numId w:val="2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Если инцидент не устранен, эскалация в службу поддержки уровня 3.</w:t>
      </w:r>
    </w:p>
    <w:p w14:paraId="0A46CB85" w14:textId="77777777" w:rsidR="003A7EB2" w:rsidRDefault="003A7EB2" w:rsidP="003A7EB2">
      <w:pPr>
        <w:numPr>
          <w:ilvl w:val="1"/>
          <w:numId w:val="2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Если инцидент не устранен, эскалация группе по решению ИТ-проблем для определения основной причины или внешним поставщикам (в соответствии с ситуацией).</w:t>
      </w:r>
    </w:p>
    <w:p w14:paraId="58FA7579" w14:textId="77777777" w:rsidR="003A7EB2" w:rsidRDefault="003A7EB2" w:rsidP="003A7EB2">
      <w:pPr>
        <w:numPr>
          <w:ilvl w:val="1"/>
          <w:numId w:val="27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Предоставление экспертных знаний в предметной области.</w:t>
      </w:r>
    </w:p>
    <w:p w14:paraId="1B7979BA" w14:textId="77777777" w:rsidR="003A7EB2" w:rsidRDefault="003A7EB2" w:rsidP="003A7EB2">
      <w:pPr>
        <w:pStyle w:val="Heading3"/>
        <w:numPr>
          <w:ilvl w:val="0"/>
          <w:numId w:val="28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Инцидент-менеджер</w:t>
      </w:r>
    </w:p>
    <w:p w14:paraId="1E3F9516" w14:textId="77777777" w:rsidR="003A7EB2" w:rsidRDefault="003A7EB2" w:rsidP="003A7EB2">
      <w:pPr>
        <w:numPr>
          <w:ilvl w:val="1"/>
          <w:numId w:val="28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Точка обращения для сообщения обо всех серьезных инцидентах.</w:t>
      </w:r>
    </w:p>
    <w:p w14:paraId="08472F88" w14:textId="77777777" w:rsidR="003A7EB2" w:rsidRDefault="003A7EB2" w:rsidP="003A7EB2">
      <w:pPr>
        <w:numPr>
          <w:ilvl w:val="1"/>
          <w:numId w:val="28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Планирование и реализация всех мероприятий в рамках процесса управления инцидентами.</w:t>
      </w:r>
    </w:p>
    <w:p w14:paraId="2DF73346" w14:textId="77777777" w:rsidR="003A7EB2" w:rsidRDefault="003A7EB2" w:rsidP="003A7EB2">
      <w:pPr>
        <w:numPr>
          <w:ilvl w:val="1"/>
          <w:numId w:val="28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Соблюдение надлежащего процесса обработки всех заявок и исправление любых отклонений.</w:t>
      </w:r>
    </w:p>
    <w:p w14:paraId="7F76C71D" w14:textId="77777777" w:rsidR="003A7EB2" w:rsidRDefault="003A7EB2" w:rsidP="003A7EB2">
      <w:pPr>
        <w:numPr>
          <w:ilvl w:val="1"/>
          <w:numId w:val="28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Координация действий с ответственным за процесс и коммуникация с ним.</w:t>
      </w:r>
    </w:p>
    <w:p w14:paraId="0AC196B4" w14:textId="77777777" w:rsidR="003A7EB2" w:rsidRDefault="003A7EB2" w:rsidP="003A7EB2">
      <w:pPr>
        <w:numPr>
          <w:ilvl w:val="1"/>
          <w:numId w:val="28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Обеспечение соответствия требованиям SLA.</w:t>
      </w:r>
    </w:p>
    <w:p w14:paraId="3FBF31E9" w14:textId="77777777" w:rsidR="003A7EB2" w:rsidRDefault="003A7EB2" w:rsidP="003A7EB2">
      <w:pPr>
        <w:numPr>
          <w:ilvl w:val="1"/>
          <w:numId w:val="28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Определение инцидентов, устранение которых требуется проконтролировать, и контроль таких инцидентов.</w:t>
      </w:r>
    </w:p>
    <w:p w14:paraId="24EA8C2A" w14:textId="77777777" w:rsidR="003A7EB2" w:rsidRDefault="003A7EB2" w:rsidP="003A7EB2">
      <w:pPr>
        <w:pStyle w:val="Heading3"/>
        <w:numPr>
          <w:ilvl w:val="0"/>
          <w:numId w:val="29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Ответственный за процесс</w:t>
      </w:r>
    </w:p>
    <w:p w14:paraId="550FFCE6" w14:textId="77777777" w:rsidR="003A7EB2" w:rsidRDefault="003A7EB2" w:rsidP="003A7EB2">
      <w:pPr>
        <w:numPr>
          <w:ilvl w:val="1"/>
          <w:numId w:val="29"/>
        </w:numPr>
        <w:spacing w:after="150" w:line="240" w:lineRule="auto"/>
        <w:ind w:left="2340"/>
        <w:textAlignment w:val="baseline"/>
        <w:rPr>
          <w:rFonts w:ascii="Roboto" w:hAnsi="Roboto" w:cs="Times New Roman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Несет ответственность за весь процесс управления инцидентами.</w:t>
      </w:r>
    </w:p>
    <w:p w14:paraId="6165F4FF" w14:textId="77777777" w:rsidR="003A7EB2" w:rsidRDefault="003A7EB2" w:rsidP="003A7EB2">
      <w:pPr>
        <w:numPr>
          <w:ilvl w:val="1"/>
          <w:numId w:val="29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Определение ключевых показателей эффективности (КПЭ) и их сопоставление с критическими факторами успеха (КФУ).</w:t>
      </w:r>
    </w:p>
    <w:p w14:paraId="1F74B4A1" w14:textId="77777777" w:rsidR="003A7EB2" w:rsidRDefault="003A7EB2" w:rsidP="003A7EB2">
      <w:pPr>
        <w:numPr>
          <w:ilvl w:val="1"/>
          <w:numId w:val="29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lastRenderedPageBreak/>
        <w:t>Проверка КПЭ и обеспечение их соответствия бизнес-целям и КФУ.</w:t>
      </w:r>
    </w:p>
    <w:p w14:paraId="5B423DBB" w14:textId="77777777" w:rsidR="003A7EB2" w:rsidRDefault="003A7EB2" w:rsidP="003A7EB2">
      <w:pPr>
        <w:numPr>
          <w:ilvl w:val="1"/>
          <w:numId w:val="29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Разработка, документирование, обзор и улучшение процессов.</w:t>
      </w:r>
    </w:p>
    <w:p w14:paraId="17472672" w14:textId="77777777" w:rsidR="003A7EB2" w:rsidRDefault="003A7EB2" w:rsidP="003A7EB2">
      <w:pPr>
        <w:numPr>
          <w:ilvl w:val="1"/>
          <w:numId w:val="29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Обеспечение непрерывного совершенствования услуг: проверка и улучшение процедур, политик, ролей, технологии и других аспектов процесса управления инцидентами.</w:t>
      </w:r>
    </w:p>
    <w:p w14:paraId="1F9AB264" w14:textId="77777777" w:rsidR="003A7EB2" w:rsidRDefault="003A7EB2" w:rsidP="003A7EB2">
      <w:pPr>
        <w:numPr>
          <w:ilvl w:val="1"/>
          <w:numId w:val="29"/>
        </w:numPr>
        <w:spacing w:after="15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Отслеживание отраслевых рекомендаций и их применение в процессе управления инцидентами.</w:t>
      </w:r>
    </w:p>
    <w:p w14:paraId="0CBA6B0A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Ключевые показатели эффективности для управления ИТ-инцидентами</w:t>
      </w:r>
    </w:p>
    <w:p w14:paraId="66A927C3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Показатели, которые являются основой для принятия важных решений, называются ключевыми показателями эффективности (КПЭ). Ниже перечислены некоторые из КПЭ для эффективного управления ИТ-инцидентами.</w:t>
      </w:r>
    </w:p>
    <w:p w14:paraId="02674879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t>Среднее время принятия решения</w:t>
      </w:r>
    </w:p>
    <w:p w14:paraId="4F53FB42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Среднее время, которое требуется для устранения инцидента.</w:t>
      </w:r>
    </w:p>
    <w:p w14:paraId="63DB00BF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t>Среднее время ответа</w:t>
      </w:r>
    </w:p>
    <w:p w14:paraId="63B89433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Среднее время, которое требуется для реагирования на каждый инцидент.</w:t>
      </w:r>
    </w:p>
    <w:p w14:paraId="3B1A492F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lastRenderedPageBreak/>
        <w:t>Процент соответствия SLA</w:t>
      </w:r>
    </w:p>
    <w:p w14:paraId="7A76760C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Количество инцидентов, устраненных в соответствии с требованиями SLA, в процентах.</w:t>
      </w:r>
    </w:p>
    <w:p w14:paraId="2D9BB2BB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t>Процент оперативных решений</w:t>
      </w:r>
    </w:p>
    <w:p w14:paraId="492479E3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Количество инцидентов, которые были устранены оперативно, в процентах.</w:t>
      </w:r>
    </w:p>
    <w:p w14:paraId="1764DE05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t>Количество повторных инцидентов</w:t>
      </w:r>
    </w:p>
    <w:p w14:paraId="13A63684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Количество идентичных инцидентов, зарегистрированных в течение указанного периода времени.</w:t>
      </w:r>
    </w:p>
    <w:p w14:paraId="6A86317B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t>Процент повторных открытий</w:t>
      </w:r>
    </w:p>
    <w:p w14:paraId="3925191F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Количество устраненных инцидентов, которые были открыты повторно, в процентах.</w:t>
      </w:r>
    </w:p>
    <w:p w14:paraId="5F418124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t>Невыполненная работа по инцидентам</w:t>
      </w:r>
    </w:p>
    <w:p w14:paraId="6F043BD6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Количество инцидентов, ожидающих в очереди, по которым не предоставлено решение.</w:t>
      </w:r>
    </w:p>
    <w:p w14:paraId="107860F4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lastRenderedPageBreak/>
        <w:t>Процент серьезных инцидентов</w:t>
      </w:r>
    </w:p>
    <w:p w14:paraId="752C2CCE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Количество серьезных инцидентов от общего количества инцидентов.</w:t>
      </w:r>
    </w:p>
    <w:p w14:paraId="3ABFD592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t>Стоимость одной заявки</w:t>
      </w:r>
    </w:p>
    <w:p w14:paraId="6C7109E5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Средние расходы на каждую заявку.</w:t>
      </w:r>
    </w:p>
    <w:p w14:paraId="47957773" w14:textId="77777777" w:rsidR="003A7EB2" w:rsidRDefault="003A7EB2" w:rsidP="003A7EB2">
      <w:pPr>
        <w:pStyle w:val="Heading3"/>
        <w:spacing w:before="1200" w:after="300"/>
        <w:jc w:val="center"/>
        <w:textAlignment w:val="baseline"/>
        <w:rPr>
          <w:rFonts w:ascii="Nunito Sans" w:hAnsi="Nunito Sans"/>
          <w:color w:val="067C14"/>
          <w:sz w:val="33"/>
          <w:szCs w:val="33"/>
        </w:rPr>
      </w:pPr>
      <w:r>
        <w:rPr>
          <w:rFonts w:ascii="Nunito Sans" w:hAnsi="Nunito Sans"/>
          <w:color w:val="067C14"/>
          <w:sz w:val="33"/>
          <w:szCs w:val="33"/>
        </w:rPr>
        <w:t>Степень удовлетворенности конечными пользователями</w:t>
      </w:r>
    </w:p>
    <w:p w14:paraId="4C1447ED" w14:textId="77777777" w:rsidR="003A7EB2" w:rsidRDefault="003A7EB2" w:rsidP="003A7EB2">
      <w:pPr>
        <w:pStyle w:val="NormalWeb"/>
        <w:spacing w:before="0" w:beforeAutospacing="0" w:after="300" w:afterAutospacing="0"/>
        <w:jc w:val="center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Количество конечных пользователей или клиентов, которые удовлетворены предоставляемыми им ИТ-услугами.</w:t>
      </w:r>
    </w:p>
    <w:p w14:paraId="41181E13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Преимущества управления инцидентами ITIL</w:t>
      </w:r>
    </w:p>
    <w:p w14:paraId="5546839C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Организовав надлежащий процесс управления инцидентами ITIL, вы получаете следующие возможности:</w:t>
      </w:r>
    </w:p>
    <w:p w14:paraId="0D33E72B" w14:textId="77777777" w:rsidR="003A7EB2" w:rsidRDefault="003A7EB2" w:rsidP="003A7EB2">
      <w:pPr>
        <w:numPr>
          <w:ilvl w:val="0"/>
          <w:numId w:val="30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Хранение всех ИТ-инцидентов, о которых было сообщено, в центральном репозитории.</w:t>
      </w:r>
    </w:p>
    <w:p w14:paraId="1B381AE4" w14:textId="77777777" w:rsidR="003A7EB2" w:rsidRDefault="003A7EB2" w:rsidP="003A7EB2">
      <w:pPr>
        <w:numPr>
          <w:ilvl w:val="0"/>
          <w:numId w:val="30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Автоматическая классификация ИТ-инцидентов на основе таких параметров, как приоритет, срочность, влияние и отдел.</w:t>
      </w:r>
    </w:p>
    <w:p w14:paraId="526C4E21" w14:textId="77777777" w:rsidR="003A7EB2" w:rsidRDefault="003A7EB2" w:rsidP="003A7EB2">
      <w:pPr>
        <w:numPr>
          <w:ilvl w:val="0"/>
          <w:numId w:val="30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Сопоставление соответствующих SLA с заявками об ИТ-инцидентах.</w:t>
      </w:r>
    </w:p>
    <w:p w14:paraId="1FFE35C3" w14:textId="77777777" w:rsidR="003A7EB2" w:rsidRDefault="003A7EB2" w:rsidP="003A7EB2">
      <w:pPr>
        <w:numPr>
          <w:ilvl w:val="0"/>
          <w:numId w:val="30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Назначение заявок техническим специалистам или группам поддержки для изучения вопроса.</w:t>
      </w:r>
    </w:p>
    <w:p w14:paraId="76613149" w14:textId="77777777" w:rsidR="003A7EB2" w:rsidRDefault="003A7EB2" w:rsidP="003A7EB2">
      <w:pPr>
        <w:numPr>
          <w:ilvl w:val="0"/>
          <w:numId w:val="30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lastRenderedPageBreak/>
        <w:t>Определение решений или обходных решений по инцидентам.</w:t>
      </w:r>
    </w:p>
    <w:p w14:paraId="09ACA73F" w14:textId="77777777" w:rsidR="003A7EB2" w:rsidRDefault="003A7EB2" w:rsidP="003A7EB2">
      <w:pPr>
        <w:numPr>
          <w:ilvl w:val="0"/>
          <w:numId w:val="30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Документирование решений в базе знаний для использования в будущем.</w:t>
      </w:r>
    </w:p>
    <w:p w14:paraId="3F98DAC0" w14:textId="77777777" w:rsidR="003A7EB2" w:rsidRDefault="003A7EB2" w:rsidP="003A7EB2">
      <w:pPr>
        <w:numPr>
          <w:ilvl w:val="0"/>
          <w:numId w:val="30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Создание интерактивных информационных панелей и отчетов на основе данных службы поддержки для анализа способов эффективного устранения инцидентов.</w:t>
      </w:r>
    </w:p>
    <w:p w14:paraId="660CE0CC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Рекомендации по организации успешного управления инцидентами ITIL</w:t>
      </w:r>
    </w:p>
    <w:p w14:paraId="1718E547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Предложите несколько моделей создания заявок, включая отправку по электронную почту, по телефону или через портал самообслуживания.</w:t>
      </w:r>
    </w:p>
    <w:p w14:paraId="31208F3D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Опубликуйте настраиваемые формы для эффективного сбора информации об ИТ-инцидентах.</w:t>
      </w:r>
    </w:p>
    <w:p w14:paraId="4923E4B6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Настройте автоматическую классификацию и приоритизацию ИТ-инцидентов на основе критериев заявки.</w:t>
      </w:r>
    </w:p>
    <w:p w14:paraId="0109F3E3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Свяжите SLA с ИТ-инцидентами на основе таких параметров заявки, как ее приоритет.</w:t>
      </w:r>
    </w:p>
    <w:p w14:paraId="75DDEFCD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Если все технические специалисты обладают одинаковым уровнем знаний и навыков, им можно автоматически назначать заявки на основе таких алгоритмов, как балансировка нагрузки и циклический перебор.</w:t>
      </w:r>
    </w:p>
    <w:p w14:paraId="5E458F59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Свяжите данные ИТ-активов, ИТ-проблемы и ИТ-изменения с заявками об ИТ-инцидентах.</w:t>
      </w:r>
    </w:p>
    <w:p w14:paraId="2D9922B9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Убедитесь в том, что закрытие инцидентов выполняется только после предоставления надлежащего решения. Для этого получите подтверждение от конечного пользователя и применяйте соответствующие коды закрытия.</w:t>
      </w:r>
    </w:p>
    <w:p w14:paraId="66D5E16E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lastRenderedPageBreak/>
        <w:t>Настройте процесс коммуникации с конечным пользователем на каждом из этапов жизненного цикла управления ИТ-инцидентами.</w:t>
      </w:r>
    </w:p>
    <w:p w14:paraId="36362B14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Создайте базу знаний и постоянно пополняйте ее соответствующими решениями.</w:t>
      </w:r>
    </w:p>
    <w:p w14:paraId="571F6A3E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Обеспечьте конечным пользователям и техническим специалистам доступ на основе ролей в зависимости от сложности решений.</w:t>
      </w:r>
    </w:p>
    <w:p w14:paraId="6B3BAD67" w14:textId="77777777" w:rsidR="003A7EB2" w:rsidRDefault="003A7EB2" w:rsidP="003A7EB2">
      <w:pPr>
        <w:numPr>
          <w:ilvl w:val="0"/>
          <w:numId w:val="31"/>
        </w:numPr>
        <w:spacing w:after="150" w:line="240" w:lineRule="auto"/>
        <w:ind w:left="147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Создайте уникальные рабочие процессы для обработки серьезных инцидентов.</w:t>
      </w:r>
    </w:p>
    <w:p w14:paraId="6B78434C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Список функций программного обеспечения для управления ИТ-инцидентами</w:t>
      </w:r>
    </w:p>
    <w:p w14:paraId="7FBAB69D" w14:textId="0B01418B" w:rsidR="003A7EB2" w:rsidRDefault="003A7EB2" w:rsidP="003A7EB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При выборе системы обработки заявок или программного обеспечения для службы ИТ-поддержки важно обращать внимание на наличие в них определенных функций, от которых зависит эффективное управление ИТ-инцидентами. Ниже перечислены некоторые функции, на наличие которых следует обращать внимание при выборе программного </w:t>
      </w:r>
      <w:r w:rsidRPr="00151E62">
        <w:rPr>
          <w:rFonts w:ascii="Roboto" w:eastAsiaTheme="majorEastAsia" w:hAnsi="Roboto"/>
          <w:color w:val="020202"/>
          <w:sz w:val="29"/>
          <w:szCs w:val="29"/>
          <w:bdr w:val="none" w:sz="0" w:space="0" w:color="auto" w:frame="1"/>
        </w:rPr>
        <w:t>обеспечения для управления инцидентами</w:t>
      </w:r>
      <w:r>
        <w:rPr>
          <w:rFonts w:ascii="Roboto" w:hAnsi="Roboto"/>
          <w:color w:val="020202"/>
          <w:sz w:val="29"/>
          <w:szCs w:val="29"/>
        </w:rPr>
        <w:t>:</w:t>
      </w:r>
    </w:p>
    <w:p w14:paraId="38FC968D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Центральный репозиторий для ведения журнала и отслеживания проблем.</w:t>
      </w:r>
    </w:p>
    <w:p w14:paraId="4D288041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Автоматическое создание инцидентов по электронной почте, в чате, по SMS и многими другими способами.</w:t>
      </w:r>
    </w:p>
    <w:p w14:paraId="25CD2012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Автоматические переадресация заявок, их классификация, закрытие инцидентов и многое другое.</w:t>
      </w:r>
    </w:p>
    <w:p w14:paraId="49541FF1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Автоматическое присвоение приоритета инцидентам на основе их влияния и срочности.</w:t>
      </w:r>
    </w:p>
    <w:p w14:paraId="3B5A2C61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Коммуникация по электронной почте и SMS прямо в приложении.</w:t>
      </w:r>
    </w:p>
    <w:p w14:paraId="0D655830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Настраиваемые и готовые формы и шаблоны.</w:t>
      </w:r>
    </w:p>
    <w:p w14:paraId="03F4DFD7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lastRenderedPageBreak/>
        <w:t>Матрица приоритетов для определения приоритета заявок на основе их влияния и срочности.</w:t>
      </w:r>
    </w:p>
    <w:p w14:paraId="643BE9A2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Настраиваемые сценарии для интеграции с внешними приложениями.</w:t>
      </w:r>
    </w:p>
    <w:p w14:paraId="697EE456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Возможность создания нескольких задач для каждого инцидента.</w:t>
      </w:r>
    </w:p>
    <w:p w14:paraId="440A9414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Настраиваемые правила для автоматического запуска задач и перенаправления инцидентов.</w:t>
      </w:r>
    </w:p>
    <w:p w14:paraId="64DF9F20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Надежное управление SLA в отношении предоставления ответов и решений.</w:t>
      </w:r>
    </w:p>
    <w:p w14:paraId="71E882FC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Возможность приостановить таймер SLA на определенный период времени.</w:t>
      </w:r>
    </w:p>
    <w:p w14:paraId="7FF6011E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Возможность связывать инциденты с другими модулями, включая проблемы и изменения.</w:t>
      </w:r>
    </w:p>
    <w:p w14:paraId="1B95DA9B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Возможность связывать инциденты с соответствующими проблемами или преобразовывать инциденты в проблемы или изменения.</w:t>
      </w:r>
    </w:p>
    <w:p w14:paraId="5EF025C7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Портал самообслуживания для пользователей, на котором они могут регистрировать свои заявки.</w:t>
      </w:r>
    </w:p>
    <w:p w14:paraId="3DE62959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Встроенный живой чат со службой поддержки.</w:t>
      </w:r>
    </w:p>
    <w:p w14:paraId="41CCFDF2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Календарь со сведениями о доступности технических специалистов.</w:t>
      </w:r>
    </w:p>
    <w:p w14:paraId="7036F2BF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Подробный журнал инцидентов и рабочих станций.</w:t>
      </w:r>
    </w:p>
    <w:p w14:paraId="070B6E52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Настраиваемые роли и шаблоны инцидентов.</w:t>
      </w:r>
    </w:p>
    <w:p w14:paraId="5C93E6AD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Управление задачами для ИТ-инцидентов.</w:t>
      </w:r>
    </w:p>
    <w:p w14:paraId="31055F1A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Возможность создавать несколько площадок.</w:t>
      </w:r>
    </w:p>
    <w:p w14:paraId="361E43A2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Настраиваемая база знаний, в которой конечные пользователи могут выполнять поиск возможных решений.</w:t>
      </w:r>
    </w:p>
    <w:p w14:paraId="421579DD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Уведомления для пользователей и технических специалистов.</w:t>
      </w:r>
    </w:p>
    <w:p w14:paraId="4CF0EF39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t>Автоматизированные опросы для определения степени удовлетворенности пользователей и сбора отзывов от них.</w:t>
      </w:r>
    </w:p>
    <w:p w14:paraId="521632AD" w14:textId="77777777" w:rsidR="003A7EB2" w:rsidRDefault="003A7EB2" w:rsidP="003A7EB2">
      <w:pPr>
        <w:numPr>
          <w:ilvl w:val="0"/>
          <w:numId w:val="32"/>
        </w:numPr>
        <w:spacing w:after="150" w:line="240" w:lineRule="auto"/>
        <w:ind w:left="162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Fonts w:ascii="Roboto" w:hAnsi="Roboto"/>
          <w:color w:val="020202"/>
          <w:sz w:val="27"/>
          <w:szCs w:val="27"/>
        </w:rPr>
        <w:lastRenderedPageBreak/>
        <w:t>Поддержка интеграции с другими инструментами и приложениями для управления ИТ-инфраструктурой.</w:t>
      </w:r>
    </w:p>
    <w:p w14:paraId="4E055427" w14:textId="77777777" w:rsidR="003A7EB2" w:rsidRDefault="003A7EB2" w:rsidP="003A7EB2">
      <w:pPr>
        <w:pStyle w:val="Heading1"/>
        <w:spacing w:before="750" w:after="450"/>
        <w:textAlignment w:val="baseline"/>
        <w:rPr>
          <w:rFonts w:ascii="Nunito Sans" w:hAnsi="Nunito Sans"/>
          <w:color w:val="0F0F0F"/>
          <w:spacing w:val="-15"/>
          <w:sz w:val="54"/>
          <w:szCs w:val="54"/>
        </w:rPr>
      </w:pPr>
      <w:r>
        <w:rPr>
          <w:rFonts w:ascii="Nunito Sans" w:hAnsi="Nunito Sans"/>
          <w:color w:val="0F0F0F"/>
          <w:spacing w:val="-15"/>
          <w:sz w:val="54"/>
          <w:szCs w:val="54"/>
        </w:rPr>
        <w:t>Управление инцидентами и другие аспекты работы службы поддержки</w:t>
      </w:r>
    </w:p>
    <w:p w14:paraId="3D7A4D03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Управление ИТ-инцидентами и ИТ-проблемами</w:t>
      </w:r>
    </w:p>
    <w:p w14:paraId="17E934B3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Управление инцидентами — это набор политик, процессов, рабочих процессов и документации, которые помогают ИТ-отделам в управлении инцидентами на протяжении всего их жизненного цикла. Процесс управления инцидентами включает определение инцидента, его регистрацию вместе со всей необходимой информацией, диагностику проблемы и своевременное восстановление обслуживания. Управление инцидентами можно сравнить с тушением пожара, где основной целью является минимизация ущерба для бизнеса.</w:t>
      </w:r>
    </w:p>
    <w:p w14:paraId="68976AE0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С другой стороны, управление ИТ-проблемами представляет собой процесс определения основной причины одного или нескольких инцидентов и последующего выполнения мероприятий по устранению проблемы. Управление проблемами призвано минимизировать влияние проблемы на бизнес путем применения более организованного подхода в виде анализа основных причин, который используется для выявления основной причины. После этого проблема устраняется для исключения подобных инцидентов в будущем. Наконец, определение основных проблем помогает в управлении инцидентами и способствует бесперебойной работе бизнеса.</w:t>
      </w:r>
    </w:p>
    <w:p w14:paraId="13EC07E4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lastRenderedPageBreak/>
        <w:t>Управление инцидентами и управление изменениями</w:t>
      </w:r>
    </w:p>
    <w:p w14:paraId="60F77A9C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Процесс управления изменениями ITIL — это процесс систематического изменения ИТ-инфраструктуры организации в соответствии со стандартами. Это четко спланированный процесс, состоящий из нескольких этапов и включающий различные состояния, в которых могут находится ИТ-изменения.</w:t>
      </w:r>
    </w:p>
    <w:p w14:paraId="1127A923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Обычно ИТ-изменения инициализируются по завершении процессов управления ИТ-проблемами для устранения обнаруженных ИТ-проблем с целью заменить неисправный актив, который приводит к возникновению повторяющихся инцидентов, или в рамках предоставления решения при устранении серьезного инцидента. Цель управления ИТ-инцидентами — свести к минимуму перебои в работе ИТ-инфраструктуры и оперативно восстановить обслуживание. В некоторых случаях реализация изменений может привести к возникновению инцидентов, подавляющее большинство из которых являются незначительными, вызванными временными перебоями в обслуживании или недоступностью службы. Влияние таких инцидентов можно минимизировать за счет упреждающего уведомления пользователей об изменениях, а также определения предполагаемых инцидентов или недоступности службы. Если изменение вызвало серьезный инцидент, группы управления изменениями могут сразу же откатить такое изменение для восстановления нормальной работы.</w:t>
      </w:r>
    </w:p>
    <w:p w14:paraId="39905DDC" w14:textId="77777777" w:rsidR="003A7EB2" w:rsidRDefault="003A7EB2" w:rsidP="003A7EB2">
      <w:pPr>
        <w:pStyle w:val="Heading2"/>
        <w:spacing w:before="750" w:after="300"/>
        <w:textAlignment w:val="baseline"/>
        <w:rPr>
          <w:rFonts w:ascii="Nunito Sans" w:hAnsi="Nunito Sans"/>
          <w:color w:val="454545"/>
          <w:sz w:val="45"/>
          <w:szCs w:val="45"/>
        </w:rPr>
      </w:pPr>
      <w:r>
        <w:rPr>
          <w:rFonts w:ascii="Nunito Sans" w:hAnsi="Nunito Sans"/>
          <w:color w:val="454545"/>
          <w:sz w:val="45"/>
          <w:szCs w:val="45"/>
        </w:rPr>
        <w:t>Управление инцидентами и управление активами</w:t>
      </w:r>
    </w:p>
    <w:p w14:paraId="726D98F6" w14:textId="77777777" w:rsidR="003A7EB2" w:rsidRDefault="003A7EB2" w:rsidP="003A7EB2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 xml:space="preserve">Интегрировав процессы управления ИТ-активами и управления ИТ-инцидентами, можно значительно упростить для технических специалистов уровней 2 и 3 диагностику инцидентов и </w:t>
      </w:r>
      <w:r>
        <w:rPr>
          <w:rFonts w:ascii="Roboto" w:hAnsi="Roboto"/>
          <w:color w:val="020202"/>
          <w:sz w:val="29"/>
          <w:szCs w:val="29"/>
        </w:rPr>
        <w:lastRenderedPageBreak/>
        <w:t>предоставления решений по ним. Например, когда пользователь сообщает о проблеме, связанной с ограниченным подключением к Интернету, проблема может быть связана либо с компьютером, либо с маршрутизатором, к которому он подключен. Обладая всей информацией о компьютере пользователя – включая сведения о маршрутизаторе, к которому он подключен, и данные о нем, – технический специалист может оперативно определить причину инцидента и предоставить соответствующее решение. С точки зрения управления активами связывание ИТ-инцидентов с активами помогает ИТ-отделам определять и исключать неисправные активы, которые приводят к возникновению повторяющихся инцидентов в организации.</w:t>
      </w:r>
    </w:p>
    <w:p w14:paraId="7191FF9D" w14:textId="77777777" w:rsidR="003A7EB2" w:rsidRDefault="003A7EB2" w:rsidP="003A7EB2">
      <w:pPr>
        <w:pStyle w:val="Heading1"/>
        <w:spacing w:before="750" w:after="450"/>
        <w:textAlignment w:val="baseline"/>
        <w:rPr>
          <w:rFonts w:ascii="Nunito Sans" w:hAnsi="Nunito Sans"/>
          <w:color w:val="0F0F0F"/>
          <w:spacing w:val="-15"/>
          <w:sz w:val="54"/>
          <w:szCs w:val="54"/>
        </w:rPr>
      </w:pPr>
      <w:r>
        <w:rPr>
          <w:rFonts w:ascii="Nunito Sans" w:hAnsi="Nunito Sans"/>
          <w:color w:val="0F0F0F"/>
          <w:spacing w:val="-15"/>
          <w:sz w:val="54"/>
          <w:szCs w:val="54"/>
        </w:rPr>
        <w:t>Глоссарий терминов ITIL по управлению инцидентами</w:t>
      </w:r>
    </w:p>
    <w:p w14:paraId="090819C2" w14:textId="77777777" w:rsidR="003A7EB2" w:rsidRDefault="003A7EB2" w:rsidP="003A7EB2">
      <w:pPr>
        <w:pStyle w:val="Heading3"/>
        <w:numPr>
          <w:ilvl w:val="0"/>
          <w:numId w:val="33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Инцидент</w:t>
      </w:r>
    </w:p>
    <w:p w14:paraId="16D0D45D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Незапланированное прерывание ИТ-обслуживания или снижение его качества. Сбой в работе элемента конфигурации, даже если он еще не коснулся работы службы, также считается инцидентом (например, сбой в работе одного из дисков в массиве).</w:t>
      </w:r>
    </w:p>
    <w:p w14:paraId="646F9FB1" w14:textId="77777777" w:rsidR="003A7EB2" w:rsidRDefault="003A7EB2" w:rsidP="003A7EB2">
      <w:pPr>
        <w:pStyle w:val="Heading3"/>
        <w:numPr>
          <w:ilvl w:val="0"/>
          <w:numId w:val="34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Идентификация инцидента</w:t>
      </w:r>
    </w:p>
    <w:p w14:paraId="294E3413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Процесс обнаружения инцидента.</w:t>
      </w:r>
    </w:p>
    <w:p w14:paraId="38309086" w14:textId="77777777" w:rsidR="003A7EB2" w:rsidRDefault="003A7EB2" w:rsidP="003A7EB2">
      <w:pPr>
        <w:pStyle w:val="Heading3"/>
        <w:numPr>
          <w:ilvl w:val="0"/>
          <w:numId w:val="35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Регистрация инцидента</w:t>
      </w:r>
    </w:p>
    <w:p w14:paraId="3A25336E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Создание и сохранение записи об инциденте в виде заявки.</w:t>
      </w:r>
    </w:p>
    <w:p w14:paraId="4032D921" w14:textId="77777777" w:rsidR="003A7EB2" w:rsidRDefault="003A7EB2" w:rsidP="003A7EB2">
      <w:pPr>
        <w:pStyle w:val="Heading3"/>
        <w:numPr>
          <w:ilvl w:val="0"/>
          <w:numId w:val="36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Классификация инцидента</w:t>
      </w:r>
    </w:p>
    <w:p w14:paraId="79C09C7A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Надлежащее протоколирование инцидента для присвоения ему соответствующей категории.</w:t>
      </w:r>
    </w:p>
    <w:p w14:paraId="6D3FFE30" w14:textId="77777777" w:rsidR="003A7EB2" w:rsidRDefault="003A7EB2" w:rsidP="003A7EB2">
      <w:pPr>
        <w:pStyle w:val="Heading3"/>
        <w:numPr>
          <w:ilvl w:val="0"/>
          <w:numId w:val="37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lastRenderedPageBreak/>
        <w:t>Закрытие инцидента</w:t>
      </w:r>
    </w:p>
    <w:p w14:paraId="4B0759AB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Закрытие открытой заявки об инциденте после его устранения.</w:t>
      </w:r>
    </w:p>
    <w:p w14:paraId="7407D40D" w14:textId="77777777" w:rsidR="003A7EB2" w:rsidRDefault="003A7EB2" w:rsidP="003A7EB2">
      <w:pPr>
        <w:pStyle w:val="Heading3"/>
        <w:numPr>
          <w:ilvl w:val="0"/>
          <w:numId w:val="38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Правила эскалации инцидентов</w:t>
      </w:r>
    </w:p>
    <w:p w14:paraId="6B5EFC3E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Набор правил, определяющих иерархию для эскалации инцидентов, включая триггеры, которые вызывают эскалацию. Триггеры обычно основаны на степени серьезности инцидента и времени предоставления решения.</w:t>
      </w:r>
    </w:p>
    <w:p w14:paraId="35FFCABD" w14:textId="77777777" w:rsidR="003A7EB2" w:rsidRDefault="003A7EB2" w:rsidP="003A7EB2">
      <w:pPr>
        <w:pStyle w:val="Heading3"/>
        <w:numPr>
          <w:ilvl w:val="0"/>
          <w:numId w:val="39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Управление инцидентами</w:t>
      </w:r>
    </w:p>
    <w:p w14:paraId="31118403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Управление жизненным циклом всех инцидентов для восстановления нормальной работы службы и сведения к минимуму влияния на бизнес.</w:t>
      </w:r>
    </w:p>
    <w:p w14:paraId="08022848" w14:textId="77777777" w:rsidR="003A7EB2" w:rsidRDefault="003A7EB2" w:rsidP="003A7EB2">
      <w:pPr>
        <w:pStyle w:val="Heading3"/>
        <w:numPr>
          <w:ilvl w:val="0"/>
          <w:numId w:val="40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Отчет об управлении инцидентами</w:t>
      </w:r>
    </w:p>
    <w:p w14:paraId="55D006AE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Ряд отчетов, создаваемых инцидент-менеджером для различных целевых групп (например, для групп, занимающихся ИТ-управлением, управлением уровнем обслуживания, другими процессами управления обслуживанием или управлением самим инцидентом).</w:t>
      </w:r>
    </w:p>
    <w:p w14:paraId="289D27B7" w14:textId="77777777" w:rsidR="003A7EB2" w:rsidRDefault="003A7EB2" w:rsidP="003A7EB2">
      <w:pPr>
        <w:pStyle w:val="Heading3"/>
        <w:numPr>
          <w:ilvl w:val="0"/>
          <w:numId w:val="41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Инцидент-менеджер</w:t>
      </w:r>
    </w:p>
    <w:p w14:paraId="30095D8A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Лицо, ответственное за эффективное внедрение процесса управления инцидентами и отчетность. Также выступает в роли первого этапа для эскалации, если инцидент не удается устранить на согласованном уровне обслуживания.</w:t>
      </w:r>
    </w:p>
    <w:p w14:paraId="72564A9A" w14:textId="77777777" w:rsidR="003A7EB2" w:rsidRDefault="003A7EB2" w:rsidP="003A7EB2">
      <w:pPr>
        <w:pStyle w:val="Heading3"/>
        <w:numPr>
          <w:ilvl w:val="0"/>
          <w:numId w:val="42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Модель инцидента</w:t>
      </w:r>
    </w:p>
    <w:p w14:paraId="7378DD1E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Содержит предварительно заданные этапы, которые должен пройти инцидент определенного типа.</w:t>
      </w:r>
    </w:p>
    <w:p w14:paraId="7EC7CCBE" w14:textId="77777777" w:rsidR="003A7EB2" w:rsidRDefault="003A7EB2" w:rsidP="003A7EB2">
      <w:pPr>
        <w:pStyle w:val="Heading3"/>
        <w:numPr>
          <w:ilvl w:val="0"/>
          <w:numId w:val="43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Мониторинг инцидентов</w:t>
      </w:r>
    </w:p>
    <w:p w14:paraId="5206972C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 xml:space="preserve">Отслеживание статуса инцидентов для оперативного принятия мер по их устранению, если существует риск </w:t>
      </w:r>
      <w:r>
        <w:rPr>
          <w:rFonts w:ascii="Roboto" w:hAnsi="Roboto"/>
          <w:color w:val="020202"/>
          <w:sz w:val="29"/>
          <w:szCs w:val="29"/>
        </w:rPr>
        <w:lastRenderedPageBreak/>
        <w:t>нарушения требований соглашения об уровне обслуживания.</w:t>
      </w:r>
    </w:p>
    <w:p w14:paraId="61E26074" w14:textId="77777777" w:rsidR="003A7EB2" w:rsidRDefault="003A7EB2" w:rsidP="003A7EB2">
      <w:pPr>
        <w:pStyle w:val="Heading3"/>
        <w:numPr>
          <w:ilvl w:val="0"/>
          <w:numId w:val="44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Присвоение приоритета инциденту</w:t>
      </w:r>
    </w:p>
    <w:p w14:paraId="449B2A71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Назначение приоритетов инцидентам и определение тех, которые представляют собой серьезные инциденты.</w:t>
      </w:r>
    </w:p>
    <w:p w14:paraId="0FB804E6" w14:textId="77777777" w:rsidR="003A7EB2" w:rsidRDefault="003A7EB2" w:rsidP="003A7EB2">
      <w:pPr>
        <w:pStyle w:val="Heading3"/>
        <w:numPr>
          <w:ilvl w:val="0"/>
          <w:numId w:val="45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Запись об инциденте</w:t>
      </w:r>
    </w:p>
    <w:p w14:paraId="21A0A8D9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Набор данных об инциденте со всеми подробными сведениями о нем, в котором задокументирована вся история инцидента, от его регистрации до закрытия.</w:t>
      </w:r>
    </w:p>
    <w:p w14:paraId="2B7A56A3" w14:textId="77777777" w:rsidR="003A7EB2" w:rsidRDefault="003A7EB2" w:rsidP="003A7EB2">
      <w:pPr>
        <w:pStyle w:val="Heading3"/>
        <w:numPr>
          <w:ilvl w:val="0"/>
          <w:numId w:val="46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Отчет об инцидентах</w:t>
      </w:r>
    </w:p>
    <w:p w14:paraId="0F5A81D6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Отчет, в котором содержится информация об инцидентах, сведения о том, как они были обработаны, а также другие данные, которые помогают измерить эффективность процесса управления инцидентами.</w:t>
      </w:r>
    </w:p>
    <w:p w14:paraId="1E33A152" w14:textId="77777777" w:rsidR="003A7EB2" w:rsidRDefault="003A7EB2" w:rsidP="003A7EB2">
      <w:pPr>
        <w:pStyle w:val="Heading3"/>
        <w:numPr>
          <w:ilvl w:val="0"/>
          <w:numId w:val="47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Предоставление решения по инциденту</w:t>
      </w:r>
    </w:p>
    <w:p w14:paraId="3DC09191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Обходное решение или исправление, которое позволяет устранить инцидент и возобновить обслуживание без потери качества.</w:t>
      </w:r>
    </w:p>
    <w:p w14:paraId="1F9D4C28" w14:textId="77777777" w:rsidR="003A7EB2" w:rsidRDefault="003A7EB2" w:rsidP="003A7EB2">
      <w:pPr>
        <w:pStyle w:val="Heading3"/>
        <w:numPr>
          <w:ilvl w:val="0"/>
          <w:numId w:val="48"/>
        </w:numPr>
        <w:spacing w:before="0"/>
        <w:textAlignment w:val="baseline"/>
        <w:rPr>
          <w:rFonts w:ascii="Arial" w:hAnsi="Arial" w:cs="Arial"/>
          <w:color w:val="067C14"/>
          <w:sz w:val="33"/>
          <w:szCs w:val="33"/>
        </w:rPr>
      </w:pPr>
      <w:r>
        <w:rPr>
          <w:rFonts w:ascii="Arial" w:hAnsi="Arial" w:cs="Arial"/>
          <w:color w:val="067C14"/>
          <w:sz w:val="33"/>
          <w:szCs w:val="33"/>
        </w:rPr>
        <w:t>Статус инцидента</w:t>
      </w:r>
    </w:p>
    <w:p w14:paraId="707F6442" w14:textId="77777777" w:rsidR="003A7EB2" w:rsidRDefault="003A7EB2" w:rsidP="003A7EB2">
      <w:pPr>
        <w:pStyle w:val="NormalWeb"/>
        <w:spacing w:before="150" w:beforeAutospacing="0" w:after="225" w:afterAutospacing="0"/>
        <w:ind w:left="720"/>
        <w:textAlignment w:val="baseline"/>
        <w:rPr>
          <w:rFonts w:ascii="Roboto" w:hAnsi="Roboto"/>
          <w:color w:val="020202"/>
          <w:sz w:val="29"/>
          <w:szCs w:val="29"/>
        </w:rPr>
      </w:pPr>
      <w:r>
        <w:rPr>
          <w:rFonts w:ascii="Roboto" w:hAnsi="Roboto"/>
          <w:color w:val="020202"/>
          <w:sz w:val="29"/>
          <w:szCs w:val="29"/>
        </w:rPr>
        <w:t>Этап, на котором находится инцидент в процессе управления инцидентами. К наиболее распространенным статусам относятся следующие:</w:t>
      </w:r>
    </w:p>
    <w:p w14:paraId="62362DFD" w14:textId="77777777" w:rsidR="003A7EB2" w:rsidRDefault="003A7EB2" w:rsidP="003A7EB2">
      <w:pPr>
        <w:numPr>
          <w:ilvl w:val="1"/>
          <w:numId w:val="48"/>
        </w:numPr>
        <w:spacing w:after="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Новый:</w:t>
      </w:r>
      <w:r>
        <w:rPr>
          <w:rFonts w:ascii="Roboto" w:hAnsi="Roboto"/>
          <w:color w:val="020202"/>
          <w:sz w:val="27"/>
          <w:szCs w:val="27"/>
        </w:rPr>
        <w:t> инцидент зарегистрирован, но работа по нему еще не началась.</w:t>
      </w:r>
    </w:p>
    <w:p w14:paraId="538F200C" w14:textId="77777777" w:rsidR="003A7EB2" w:rsidRDefault="003A7EB2" w:rsidP="003A7EB2">
      <w:pPr>
        <w:numPr>
          <w:ilvl w:val="1"/>
          <w:numId w:val="48"/>
        </w:numPr>
        <w:spacing w:after="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Назначен:</w:t>
      </w:r>
      <w:r>
        <w:rPr>
          <w:rFonts w:ascii="Roboto" w:hAnsi="Roboto"/>
          <w:color w:val="020202"/>
          <w:sz w:val="27"/>
          <w:szCs w:val="27"/>
        </w:rPr>
        <w:t> инцидент получен службой ИТ-поддержки и назначен техническому специалисту.</w:t>
      </w:r>
    </w:p>
    <w:p w14:paraId="34CD3DBC" w14:textId="77777777" w:rsidR="003A7EB2" w:rsidRDefault="003A7EB2" w:rsidP="003A7EB2">
      <w:pPr>
        <w:numPr>
          <w:ilvl w:val="1"/>
          <w:numId w:val="48"/>
        </w:numPr>
        <w:spacing w:after="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В работе:</w:t>
      </w:r>
      <w:r>
        <w:rPr>
          <w:rFonts w:ascii="Roboto" w:hAnsi="Roboto"/>
          <w:color w:val="020202"/>
          <w:sz w:val="27"/>
          <w:szCs w:val="27"/>
        </w:rPr>
        <w:t> инцидент назначен техническому специалисту и по нему вырабатывается решение.</w:t>
      </w:r>
    </w:p>
    <w:p w14:paraId="40C612D0" w14:textId="77777777" w:rsidR="003A7EB2" w:rsidRDefault="003A7EB2" w:rsidP="003A7EB2">
      <w:pPr>
        <w:numPr>
          <w:ilvl w:val="1"/>
          <w:numId w:val="48"/>
        </w:numPr>
        <w:spacing w:after="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Приостановлено или на рассмотрении:</w:t>
      </w:r>
      <w:r>
        <w:rPr>
          <w:rFonts w:ascii="Roboto" w:hAnsi="Roboto"/>
          <w:color w:val="020202"/>
          <w:sz w:val="27"/>
          <w:szCs w:val="27"/>
        </w:rPr>
        <w:t> обработка инцидента временно приостановлена.</w:t>
      </w:r>
    </w:p>
    <w:p w14:paraId="09CC9447" w14:textId="77777777" w:rsidR="003A7EB2" w:rsidRDefault="003A7EB2" w:rsidP="003A7EB2">
      <w:pPr>
        <w:numPr>
          <w:ilvl w:val="1"/>
          <w:numId w:val="48"/>
        </w:numPr>
        <w:spacing w:after="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t>Предоставлено решение:</w:t>
      </w:r>
      <w:r>
        <w:rPr>
          <w:rFonts w:ascii="Roboto" w:hAnsi="Roboto"/>
          <w:color w:val="020202"/>
          <w:sz w:val="27"/>
          <w:szCs w:val="27"/>
        </w:rPr>
        <w:t> технический специалист завершил работу над инцидентом и предоставил решение по нему.</w:t>
      </w:r>
    </w:p>
    <w:p w14:paraId="08610BB0" w14:textId="77777777" w:rsidR="003A7EB2" w:rsidRDefault="003A7EB2" w:rsidP="003A7EB2">
      <w:pPr>
        <w:numPr>
          <w:ilvl w:val="1"/>
          <w:numId w:val="48"/>
        </w:numPr>
        <w:spacing w:after="0" w:line="240" w:lineRule="auto"/>
        <w:ind w:left="2340"/>
        <w:textAlignment w:val="baseline"/>
        <w:rPr>
          <w:rFonts w:ascii="Roboto" w:hAnsi="Roboto"/>
          <w:color w:val="020202"/>
          <w:sz w:val="27"/>
          <w:szCs w:val="27"/>
        </w:rPr>
      </w:pPr>
      <w:r>
        <w:rPr>
          <w:rStyle w:val="Strong"/>
          <w:rFonts w:ascii="inherit" w:hAnsi="inherit"/>
          <w:color w:val="020202"/>
          <w:sz w:val="27"/>
          <w:szCs w:val="27"/>
          <w:bdr w:val="none" w:sz="0" w:space="0" w:color="auto" w:frame="1"/>
        </w:rPr>
        <w:lastRenderedPageBreak/>
        <w:t>Закрыто:</w:t>
      </w:r>
      <w:r>
        <w:rPr>
          <w:rFonts w:ascii="Roboto" w:hAnsi="Roboto"/>
          <w:color w:val="020202"/>
          <w:sz w:val="27"/>
          <w:szCs w:val="27"/>
        </w:rPr>
        <w:t> инцидент закрыт после подтверждения решения конечным пользователем.</w:t>
      </w:r>
    </w:p>
    <w:p w14:paraId="12C0C9E9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Nunito Sans">
    <w:charset w:val="CC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AF9"/>
    <w:multiLevelType w:val="multilevel"/>
    <w:tmpl w:val="3FC0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256E"/>
    <w:multiLevelType w:val="multilevel"/>
    <w:tmpl w:val="3560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32EBD"/>
    <w:multiLevelType w:val="multilevel"/>
    <w:tmpl w:val="64F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AFE"/>
    <w:multiLevelType w:val="multilevel"/>
    <w:tmpl w:val="CC2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4C0F"/>
    <w:multiLevelType w:val="multilevel"/>
    <w:tmpl w:val="2014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26E8C"/>
    <w:multiLevelType w:val="multilevel"/>
    <w:tmpl w:val="9A40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B7693"/>
    <w:multiLevelType w:val="multilevel"/>
    <w:tmpl w:val="5CCA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B7177"/>
    <w:multiLevelType w:val="multilevel"/>
    <w:tmpl w:val="47A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84C1B"/>
    <w:multiLevelType w:val="multilevel"/>
    <w:tmpl w:val="E7C8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06411"/>
    <w:multiLevelType w:val="multilevel"/>
    <w:tmpl w:val="7860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9386A"/>
    <w:multiLevelType w:val="multilevel"/>
    <w:tmpl w:val="DAE6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2C1FA1"/>
    <w:multiLevelType w:val="multilevel"/>
    <w:tmpl w:val="430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17E0E"/>
    <w:multiLevelType w:val="multilevel"/>
    <w:tmpl w:val="52F6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C6FDF"/>
    <w:multiLevelType w:val="multilevel"/>
    <w:tmpl w:val="0B78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E5B06"/>
    <w:multiLevelType w:val="multilevel"/>
    <w:tmpl w:val="7C5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534A7"/>
    <w:multiLevelType w:val="multilevel"/>
    <w:tmpl w:val="5DD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F0CF5"/>
    <w:multiLevelType w:val="multilevel"/>
    <w:tmpl w:val="899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8D792C"/>
    <w:multiLevelType w:val="multilevel"/>
    <w:tmpl w:val="B4F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25351D"/>
    <w:multiLevelType w:val="multilevel"/>
    <w:tmpl w:val="8B5A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3933A8"/>
    <w:multiLevelType w:val="multilevel"/>
    <w:tmpl w:val="F93A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17E7D"/>
    <w:multiLevelType w:val="multilevel"/>
    <w:tmpl w:val="C2E4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3F7F3E"/>
    <w:multiLevelType w:val="multilevel"/>
    <w:tmpl w:val="8D8E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EE4E4C"/>
    <w:multiLevelType w:val="multilevel"/>
    <w:tmpl w:val="DB3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033B00"/>
    <w:multiLevelType w:val="multilevel"/>
    <w:tmpl w:val="54C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50E33"/>
    <w:multiLevelType w:val="multilevel"/>
    <w:tmpl w:val="DC4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E0524"/>
    <w:multiLevelType w:val="multilevel"/>
    <w:tmpl w:val="D26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C7B8E"/>
    <w:multiLevelType w:val="multilevel"/>
    <w:tmpl w:val="93A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74BF0"/>
    <w:multiLevelType w:val="multilevel"/>
    <w:tmpl w:val="DA7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D1419F"/>
    <w:multiLevelType w:val="multilevel"/>
    <w:tmpl w:val="8AB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B35E1"/>
    <w:multiLevelType w:val="multilevel"/>
    <w:tmpl w:val="936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804437"/>
    <w:multiLevelType w:val="multilevel"/>
    <w:tmpl w:val="7C4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6F1BC6"/>
    <w:multiLevelType w:val="multilevel"/>
    <w:tmpl w:val="41CA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B3050F"/>
    <w:multiLevelType w:val="multilevel"/>
    <w:tmpl w:val="A36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DC18B5"/>
    <w:multiLevelType w:val="multilevel"/>
    <w:tmpl w:val="2C2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831429"/>
    <w:multiLevelType w:val="multilevel"/>
    <w:tmpl w:val="1FD4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E47AA4"/>
    <w:multiLevelType w:val="multilevel"/>
    <w:tmpl w:val="784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341B1D"/>
    <w:multiLevelType w:val="multilevel"/>
    <w:tmpl w:val="B99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D2CE2"/>
    <w:multiLevelType w:val="multilevel"/>
    <w:tmpl w:val="098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C7461"/>
    <w:multiLevelType w:val="multilevel"/>
    <w:tmpl w:val="0318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D321A1"/>
    <w:multiLevelType w:val="multilevel"/>
    <w:tmpl w:val="BE7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191CC3"/>
    <w:multiLevelType w:val="multilevel"/>
    <w:tmpl w:val="4204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E41A8F"/>
    <w:multiLevelType w:val="multilevel"/>
    <w:tmpl w:val="2CEE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FE731F"/>
    <w:multiLevelType w:val="multilevel"/>
    <w:tmpl w:val="5A9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E01592"/>
    <w:multiLevelType w:val="multilevel"/>
    <w:tmpl w:val="4E8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A73B3F"/>
    <w:multiLevelType w:val="multilevel"/>
    <w:tmpl w:val="1DA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89162A"/>
    <w:multiLevelType w:val="multilevel"/>
    <w:tmpl w:val="0792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AC5D8F"/>
    <w:multiLevelType w:val="multilevel"/>
    <w:tmpl w:val="0B60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9C22C8"/>
    <w:multiLevelType w:val="multilevel"/>
    <w:tmpl w:val="F15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31"/>
  </w:num>
  <w:num w:numId="4">
    <w:abstractNumId w:val="4"/>
  </w:num>
  <w:num w:numId="5">
    <w:abstractNumId w:val="5"/>
  </w:num>
  <w:num w:numId="6">
    <w:abstractNumId w:val="28"/>
  </w:num>
  <w:num w:numId="7">
    <w:abstractNumId w:val="42"/>
  </w:num>
  <w:num w:numId="8">
    <w:abstractNumId w:val="18"/>
  </w:num>
  <w:num w:numId="9">
    <w:abstractNumId w:val="24"/>
  </w:num>
  <w:num w:numId="10">
    <w:abstractNumId w:val="29"/>
  </w:num>
  <w:num w:numId="11">
    <w:abstractNumId w:val="16"/>
  </w:num>
  <w:num w:numId="12">
    <w:abstractNumId w:val="20"/>
  </w:num>
  <w:num w:numId="13">
    <w:abstractNumId w:val="41"/>
  </w:num>
  <w:num w:numId="14">
    <w:abstractNumId w:val="7"/>
  </w:num>
  <w:num w:numId="15">
    <w:abstractNumId w:val="30"/>
  </w:num>
  <w:num w:numId="16">
    <w:abstractNumId w:val="13"/>
  </w:num>
  <w:num w:numId="17">
    <w:abstractNumId w:val="1"/>
  </w:num>
  <w:num w:numId="18">
    <w:abstractNumId w:val="46"/>
  </w:num>
  <w:num w:numId="19">
    <w:abstractNumId w:val="36"/>
  </w:num>
  <w:num w:numId="20">
    <w:abstractNumId w:val="14"/>
  </w:num>
  <w:num w:numId="21">
    <w:abstractNumId w:val="34"/>
  </w:num>
  <w:num w:numId="22">
    <w:abstractNumId w:val="45"/>
  </w:num>
  <w:num w:numId="23">
    <w:abstractNumId w:val="15"/>
  </w:num>
  <w:num w:numId="24">
    <w:abstractNumId w:val="39"/>
  </w:num>
  <w:num w:numId="25">
    <w:abstractNumId w:val="3"/>
  </w:num>
  <w:num w:numId="26">
    <w:abstractNumId w:val="21"/>
  </w:num>
  <w:num w:numId="27">
    <w:abstractNumId w:val="32"/>
  </w:num>
  <w:num w:numId="28">
    <w:abstractNumId w:val="47"/>
  </w:num>
  <w:num w:numId="29">
    <w:abstractNumId w:val="25"/>
  </w:num>
  <w:num w:numId="30">
    <w:abstractNumId w:val="37"/>
  </w:num>
  <w:num w:numId="31">
    <w:abstractNumId w:val="38"/>
  </w:num>
  <w:num w:numId="32">
    <w:abstractNumId w:val="26"/>
  </w:num>
  <w:num w:numId="33">
    <w:abstractNumId w:val="2"/>
  </w:num>
  <w:num w:numId="34">
    <w:abstractNumId w:val="43"/>
  </w:num>
  <w:num w:numId="35">
    <w:abstractNumId w:val="8"/>
  </w:num>
  <w:num w:numId="36">
    <w:abstractNumId w:val="40"/>
  </w:num>
  <w:num w:numId="37">
    <w:abstractNumId w:val="22"/>
  </w:num>
  <w:num w:numId="38">
    <w:abstractNumId w:val="12"/>
  </w:num>
  <w:num w:numId="39">
    <w:abstractNumId w:val="23"/>
  </w:num>
  <w:num w:numId="40">
    <w:abstractNumId w:val="44"/>
  </w:num>
  <w:num w:numId="41">
    <w:abstractNumId w:val="27"/>
  </w:num>
  <w:num w:numId="42">
    <w:abstractNumId w:val="33"/>
  </w:num>
  <w:num w:numId="43">
    <w:abstractNumId w:val="0"/>
  </w:num>
  <w:num w:numId="44">
    <w:abstractNumId w:val="6"/>
  </w:num>
  <w:num w:numId="45">
    <w:abstractNumId w:val="9"/>
  </w:num>
  <w:num w:numId="46">
    <w:abstractNumId w:val="17"/>
  </w:num>
  <w:num w:numId="47">
    <w:abstractNumId w:val="19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C"/>
    <w:rsid w:val="000E10FC"/>
    <w:rsid w:val="00151E62"/>
    <w:rsid w:val="00376FD8"/>
    <w:rsid w:val="003A7EB2"/>
    <w:rsid w:val="004D2AA6"/>
    <w:rsid w:val="00557273"/>
    <w:rsid w:val="00A12A6A"/>
    <w:rsid w:val="00C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273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A7E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7EB2"/>
    <w:rPr>
      <w:b/>
      <w:bCs/>
    </w:rPr>
  </w:style>
  <w:style w:type="paragraph" w:customStyle="1" w:styleId="fig-caption">
    <w:name w:val="fig-caption"/>
    <w:basedOn w:val="Normal"/>
    <w:rsid w:val="003A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322">
          <w:marLeft w:val="0"/>
          <w:marRight w:val="0"/>
          <w:marTop w:val="1500"/>
          <w:marBottom w:val="1500"/>
          <w:divBdr>
            <w:top w:val="single" w:sz="6" w:space="30" w:color="F8F8F8"/>
            <w:left w:val="single" w:sz="6" w:space="0" w:color="F8F8F8"/>
            <w:bottom w:val="single" w:sz="6" w:space="30" w:color="F8F8F8"/>
            <w:right w:val="single" w:sz="6" w:space="0" w:color="F8F8F8"/>
          </w:divBdr>
        </w:div>
        <w:div w:id="866328590">
          <w:marLeft w:val="0"/>
          <w:marRight w:val="0"/>
          <w:marTop w:val="1500"/>
          <w:marBottom w:val="1500"/>
          <w:divBdr>
            <w:top w:val="single" w:sz="6" w:space="30" w:color="F8F8F8"/>
            <w:left w:val="single" w:sz="6" w:space="0" w:color="F8F8F8"/>
            <w:bottom w:val="single" w:sz="6" w:space="30" w:color="F8F8F8"/>
            <w:right w:val="single" w:sz="6" w:space="0" w:color="F8F8F8"/>
          </w:divBdr>
        </w:div>
        <w:div w:id="1299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7211">
          <w:marLeft w:val="0"/>
          <w:marRight w:val="0"/>
          <w:marTop w:val="1500"/>
          <w:marBottom w:val="1500"/>
          <w:divBdr>
            <w:top w:val="single" w:sz="6" w:space="30" w:color="F8F8F8"/>
            <w:left w:val="single" w:sz="6" w:space="0" w:color="F8F8F8"/>
            <w:bottom w:val="single" w:sz="6" w:space="30" w:color="F8F8F8"/>
            <w:right w:val="single" w:sz="6" w:space="0" w:color="F8F8F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4104</Words>
  <Characters>23394</Characters>
  <Application>Microsoft Office Word</Application>
  <DocSecurity>0</DocSecurity>
  <Lines>194</Lines>
  <Paragraphs>54</Paragraphs>
  <ScaleCrop>false</ScaleCrop>
  <Company/>
  <LinksUpToDate>false</LinksUpToDate>
  <CharactersWithSpaces>27444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7</cp:revision>
  <dcterms:created xsi:type="dcterms:W3CDTF">2021-11-03T11:46:00Z</dcterms:created>
  <dcterms:modified xsi:type="dcterms:W3CDTF">2021-11-03T14:01:00Z</dcterms:modified>
</cp:coreProperties>
</file>