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center"/>
        <w:textAlignment w:val="auto"/>
        <w:rPr>
          <w:rFonts w:hint="eastAsia"/>
          <w:b/>
          <w:bCs/>
          <w:sz w:val="28"/>
          <w:szCs w:val="28"/>
        </w:rPr>
      </w:pPr>
      <w:r>
        <w:rPr>
          <w:rFonts w:ascii="宋体" w:eastAsia="宋体" w:hAnsi="宋体" w:cs="宋体" w:hint="eastAsia"/>
          <w:b/>
          <w:bCs/>
          <w:sz w:val="28"/>
          <w:szCs w:val="28"/>
        </w:rPr>
        <w:drawing>
          <wp:anchor simplePos="0" relativeHeight="251658240" behindDoc="0" locked="0" layoutInCell="1" allowOverlap="1">
            <wp:simplePos x="0" y="0"/>
            <wp:positionH relativeFrom="page">
              <wp:posOffset>12128500</wp:posOffset>
            </wp:positionH>
            <wp:positionV relativeFrom="topMargin">
              <wp:posOffset>10947400</wp:posOffset>
            </wp:positionV>
            <wp:extent cx="495300" cy="30480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25819" name=""/>
                    <pic:cNvPicPr>
                      <a:picLocks noChangeAspect="1"/>
                    </pic:cNvPicPr>
                  </pic:nvPicPr>
                  <pic:blipFill>
                    <a:blip xmlns:r="http://schemas.openxmlformats.org/officeDocument/2006/relationships" r:embed="rId4"/>
                    <a:stretch>
                      <a:fillRect/>
                    </a:stretch>
                  </pic:blipFill>
                  <pic:spPr>
                    <a:xfrm>
                      <a:off x="0" y="0"/>
                      <a:ext cx="495300" cy="304800"/>
                    </a:xfrm>
                    <a:prstGeom prst="rect">
                      <a:avLst/>
                    </a:prstGeom>
                  </pic:spPr>
                </pic:pic>
              </a:graphicData>
            </a:graphic>
          </wp:anchor>
        </w:drawing>
      </w:r>
      <w:bookmarkStart w:id="0" w:name="_GoBack"/>
      <w:r>
        <w:rPr>
          <w:rFonts w:ascii="宋体" w:eastAsia="宋体" w:hAnsi="宋体" w:cs="宋体" w:hint="eastAsia"/>
          <w:b/>
          <w:bCs/>
          <w:sz w:val="28"/>
          <w:szCs w:val="28"/>
        </w:rPr>
        <w:t>中考高分素材之</w:t>
      </w:r>
      <w:r>
        <w:rPr>
          <w:rFonts w:ascii="宋体" w:eastAsia="宋体" w:hAnsi="宋体" w:cs="宋体" w:hint="eastAsia"/>
          <w:b/>
          <w:bCs/>
          <w:sz w:val="28"/>
          <w:szCs w:val="28"/>
          <w:lang w:val="en-US" w:eastAsia="zh-CN"/>
        </w:rPr>
        <w:t>写</w:t>
      </w:r>
      <w:r>
        <w:rPr>
          <w:rFonts w:hint="eastAsia"/>
          <w:b/>
          <w:bCs/>
          <w:sz w:val="28"/>
          <w:szCs w:val="28"/>
        </w:rPr>
        <w:t>满分</w:t>
      </w:r>
      <w:r>
        <w:rPr>
          <w:rFonts w:hint="eastAsia"/>
          <w:b/>
          <w:bCs/>
          <w:sz w:val="28"/>
          <w:szCs w:val="28"/>
          <w:lang w:val="en-US" w:eastAsia="zh-CN"/>
        </w:rPr>
        <w:t>+</w:t>
      </w:r>
      <w:r>
        <w:rPr>
          <w:rFonts w:hint="eastAsia"/>
          <w:b/>
          <w:bCs/>
          <w:sz w:val="28"/>
          <w:szCs w:val="28"/>
        </w:rPr>
        <w:t>高级词汇+写作方法+拟题大法</w:t>
      </w:r>
      <w:r>
        <w:rPr>
          <w:rFonts w:hint="eastAsia"/>
          <w:b/>
          <w:bCs/>
          <w:sz w:val="28"/>
          <w:szCs w:val="28"/>
          <w:lang w:val="en-US" w:eastAsia="zh-CN"/>
        </w:rPr>
        <w:t>+</w:t>
      </w:r>
      <w:r>
        <w:rPr>
          <w:rFonts w:hint="eastAsia"/>
          <w:b/>
          <w:bCs/>
          <w:sz w:val="28"/>
          <w:szCs w:val="28"/>
        </w:rPr>
        <w:t>15个议论文事实论据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“得语文者得天下”，学习成绩名列前茅的，必定语文成绩也好。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很多学生语文成绩不理想，也多源于自身的语文学习习惯不佳，学习方法没有用好，大多数同学表示自己成绩一般只能稳定在100分至120分之间，很难有所提升，因而觉得语文就只能是这个水平了。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而高考语文是150分，显然还有提升空间，这也就是重点一本和普通本科的区别了。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所以，要想再上一层楼，是需要付出更多的努力的。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努力并不是让你死记硬背一些东西，学习是有法可循的，今天跟大家分享下清华学霸在高中是如何学习语文的，希望大家能从中获取几点合适自己的方法，达到事半功倍的效果。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01 语文的重中之重——作文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“作文难，难于上青天。”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现实生活中很多同学都认为，作文是语文最难的地方，拿个35分就正常了，而一个作文写得好的同学，前半部分一般考得都不会太差，因为他有了语文语感，找到了考语文的感觉。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其实，写高考语文作文都是有“套路”的，就像写英语作文一样。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首先，必须增大阅读量，《读者》、《意林》、《青年文摘》等等，看完之后必须要做的工作就是把能写到作文里的句子原封不动的摘抄到摘抄本上，注意字体美观。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还有一个必须要看的要背的内容是“感动中国十大人物”“全国道德模范人物”等等这些符合社会主义核心价值观人物的颁奖词。这个很重要，找一些最近的具有代表性的颁奖词，剪贴或者摘抄到摘抄本上，语文早读的时候抱着摘抄本，每天读一遍，然后写作文的时候，这些摘抄笔记就在脑海中闪过，总有几个符合主题的句子当论据。这个摘抄本，就是你语文作文决胜必备的秘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还有几个注意事项：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第一，作文议论文论据提倡古今中外，记得“古”一定要语言优美具有诗意，且不能用太过泛滥的人物，“今”一定要新，就用那些颁奖词，“外”可以不用，用的话就用伟人。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第二，字体工整，平时做摘抄就可以顺便练字，工整优美的字体相当加分。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第三，首尾呼应，避免虎头蛇尾。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02 阅读题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阅读题分为现代文阅读和古代诗文阅读。语文做题都有这种感觉，认认真真做的还没别人蒙的准，怎么做都不能十拿九稳自己是对的，不像数学物理，会就是会，不会连蒙都不会蒙。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其实，语文做题讲究的是思路。现代文阅读一定要找准题眼，把握文章主体思路，找到作者的论点，定位最重要，无关题眼的不要去看去考虑，不要自己脑洞大开，随意猜想。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如果现代文阅读有一些运气成分，那么古代诗文阅读是真看实力了。平时早读一定要背诵文言文翻译，书角的注释特别重要，通假字、动词、连词这些一定要掌握。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还有诗词阅读，课本上的诗词欣赏都要多读几遍。考试的时候先确定这首诗词是写人的还是写景的，抒情的还是叙事的，怀才不遇的还是咏古讽今的，然后想出一篇课本上出现过的类似的诗词，同样的去照搬套路，描写了什么场景？表达了作者什么心情？什么用意？什么思想感情？等等等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03 选做题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选做题，实际上也是两道阅读题。一道是文字类文本阅读，一类是实用类文本阅读。平时考试时就选定一个方向，每次都做这个。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如果一直做的是实用类文本阅读，和现代文一样，找准题眼，找到作者的论点，注意段首段尾和转折点。一般答题会让结合材料分析，记得要套用两句材料的话，但不要照抄，自己的话表述下来，然后再回答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同样，不要思维太分散，根据文章回答问题。最好分成几个小点，这样更有利于改卷老师找到得分点，同时显得更有条理。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04 名篇名句默写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平时记得多读多背老师总结的“必备五十篇”，再背一百篇。虽然这一部分只有6分，但是却起了很大作用。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因为这是整个语文试卷唯一能确定自己得分的题目，一般得三四分还行，五六分很好，而这种好不好的感觉直接影响了语文考试的感觉，如果都会，就会觉得考的还不错；如果都不会，就觉得好难好难。而语文又是整个高考第一门，直接会影响接下来考数学的心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所以说，这个默写真的很重要，这六分是必拿分，千万不要放弃。平时尽量多背，但是以作文的摘抄为主，到考试前了，作文基本定型了，一定要以文言文默写和翻译为主！最后说一点，笔记真的很重要！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“心记不如带墨”“眼过千遍不如手写一遍”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怎样记语文笔记？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➤准备工作：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语文笔记本最好用A4大小开的活页簿本，在每页竖画二道直线，分成三份。左边一份约有两个字宽，记项目用，起目录索引的作用；右边的一份约五六厘米宽，做备注用，这部分供学生灵活运用，记些疑难问题、自己的评价、感想、学习方法等，这部分记的内容不要求一致；中间的一份最宽，最重要，学习的内容都记在这一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➤记笔记的三个阶段：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1、课前篇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把预习中学会的内容和自己不能解决的问题分别记在语文笔记的中间部分和右边部分。通过查工具书能够解决的字词等内容都在这时完成，这是语文笔记三个组成部分之一。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2、课上篇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课堂听课记这是语文笔记中最重要的部分。在语文课上，大家边听课边记笔记，把新学的内容记在中间栏，把预习中理解不准确的现在得以更正的内容记在右边备注栏。需注意两点：一是不能老师讲，学生听，课后记或老师把要记的内容写黑板上学生抄；二是学生不能把老师说的话一字不落地都记下来，要在听懂理解的基础上，边听边思维，总结出要点，概括成重点句子或重点词语，然后再写到语文笔记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3、课后篇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语文课上过以后，大家还要整理笔记，课文中已经解决了的疑问要追记，落下部分要补上，心得体会最好是概括地记上，文章中的好词好句也可以凭兴趣摘抄。这样做，每课的内容都集中在语文笔记上，便于知识归类，便于复习查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1</w:t>
      </w:r>
      <w:r>
        <w:rPr>
          <w:rFonts w:hint="default"/>
          <w:lang w:val="en-US" w:eastAsia="zh-CN"/>
        </w:rPr>
        <w:t>杭州图书馆向所有读者免费开放，其中包括乞丐和拾荒者。有读者对此表示不满，向馆长抱怨说：“图书馆是大雅之堂，允许乞丐和拾荒者进馆阅读，是对其他读者的不尊重。”馆长褚树青回答：“知识不分高低贵贱，人人都有到图书馆求知的权利。我无权拒绝他们入内阅读，但你有权选择离开。”「适用主题：人人平等、尊重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2</w:t>
      </w:r>
      <w:r>
        <w:rPr>
          <w:rFonts w:hint="default"/>
          <w:lang w:val="en-US" w:eastAsia="zh-CN"/>
        </w:rPr>
        <w:t>周恩来自幼抱负不凡，为中华之崛起而读书；司马迁胸怀宏图大志，书写史家之绝唱；陈涉发出“燕雀安知鸿鹄之志？”的感叹，留下一段英雄传奇，我们也要有蹈厉之志，矢志不移地用奋斗谱写青春的赞歌。「适用主题：志向、奋斗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3</w:t>
      </w:r>
      <w:r>
        <w:rPr>
          <w:rFonts w:hint="default"/>
          <w:lang w:val="en-US" w:eastAsia="zh-CN"/>
        </w:rPr>
        <w:t>“诚信”，“诚”总是作为君子最重要的美德出现的，古书上处处写着君王以诚治国，诸侯以诚得士的故事。刘备正因诚信，打动了诸葛孔明，三分天下，成就霸业。而梁山上，那些英雄好汉，一诺千金，为诚信两肋插刀的豪情，更被写进才子名着，感动着千百万读书人。「适用主题：诚信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4</w:t>
      </w:r>
      <w:r>
        <w:rPr>
          <w:rFonts w:hint="default"/>
          <w:lang w:val="en-US" w:eastAsia="zh-CN"/>
        </w:rPr>
        <w:t>古有滕子京谪守巴陵郡，却不因仕途不顺而垂头丧气，肩负责任，才有了“政通人和，百废具兴”的成就，深受百姓爱戴。当今时代也不乏这样的人，“雪山信使”其美多吉，肩负送信的责任，翻越雪山邮路三十载；守岛夫妇王继才、王仕花涛拍孤海岸，风颂赤子心，守卫祖国岛屿三十二年，肩负责任，奉献青春，坚守岗位。「适用主题：责任与担当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5</w:t>
      </w:r>
      <w:r>
        <w:rPr>
          <w:rFonts w:hint="default"/>
          <w:lang w:val="en-US" w:eastAsia="zh-CN"/>
        </w:rPr>
        <w:t>苏轼有言：古之立大事者，不惟有超世之才，亦必有坚忍不拔之志。孔子周游列国，四处碰壁，悟出《春秋》；左丘明经历苦难后写下《左传》；孙武断足，终修《孙子兵法》；司马迁蒙冤入狱，坚持完成了《史记》……伟人们在失败和困顿中，用坚韧和不服输的意志努力奋斗，终于到达成功的彼岸。</w:t>
      </w:r>
      <w:r>
        <w:rPr>
          <w:rFonts w:hint="default"/>
          <w:lang w:val="en-US" w:eastAsia="zh-CN"/>
        </w:rPr>
        <w:br/>
      </w:r>
      <w:r>
        <w:rPr>
          <w:rFonts w:hint="default"/>
          <w:lang w:val="en-US" w:eastAsia="zh-CN"/>
        </w:rPr>
        <w:t>「适用主题：坚韧不拔、艰苦奋斗等」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6</w:t>
      </w:r>
      <w:r>
        <w:rPr>
          <w:rFonts w:hint="default"/>
          <w:lang w:val="en-US" w:eastAsia="zh-CN"/>
        </w:rPr>
        <w:t>凋零中蕴含新生，绝望中再露曙光。项羽破釜沉舟取得巨鹿之战的胜利；韩信背水一战击溃赵军大获全胜。当一切似乎到了山穷水尽、天宇绝人之路时，总有一股新的力量从我们心中腾升，只要抓住这股力量，勇往直前，定然能够走出绝望的谷底，找到闪耀希望之光的绿洲。「适用主题：逆境突围、勇往直前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7</w:t>
      </w:r>
      <w:r>
        <w:rPr>
          <w:rFonts w:hint="default"/>
          <w:lang w:val="en-US" w:eastAsia="zh-CN"/>
        </w:rPr>
        <w:t>我辈青年，以理想为帆，不惧远航。国民才女武亦姝，以理想为因，实行为果，夺取《中国诗词大会》冠军后苦读两年，终考取清华大学：高考状元钟芳蓉，以理想为灯，追逐光明，不惧世人非议毅然选择考古学，终获热爱之果；零零后的大学生刘让，以理想为峰，不断攀登，三年时间让自制火箭发射升空，终于实现航天梦想。「适用主题：青年理想、青年奋斗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8</w:t>
      </w:r>
      <w:r>
        <w:rPr>
          <w:rFonts w:hint="default"/>
          <w:lang w:val="en-US" w:eastAsia="zh-CN"/>
        </w:rPr>
        <w:t>“纸上得来终觉浅，绝知此事要躬行。”理想再美好，没有行动也只能沦为空想。李时珍翻山越岭、尝遍百草，方撰成《百草纲目》；袁隆平深耕田间、万遍尝试，方培育出杂交水稻。正如鲁迅所言“一碗酸辣汤，耳闻口讲的，总不如亲自呷一口的明白”，比起嘹亮的口号，脚踏实地的行动才更为重要。「适用主题：脚踏实地、实干精神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9</w:t>
      </w:r>
      <w:r>
        <w:rPr>
          <w:rFonts w:hint="default"/>
          <w:lang w:val="en-US" w:eastAsia="zh-CN"/>
        </w:rPr>
        <w:t>没有超越自身残疾的豪情，哪有霍金的《时间简史》；没有超越自身体质的气魄，哪有苏炳添突破“亚洲禁区”的神话；没有超越自身落后的勇气，又哪有中国震惊世界的“两弹一星”。「适用主题：敢于挑战、超越自我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10</w:t>
      </w:r>
      <w:r>
        <w:rPr>
          <w:rFonts w:hint="default"/>
          <w:lang w:val="en-US" w:eastAsia="zh-CN"/>
        </w:rPr>
        <w:t>鲁迅先生少年时在江南水师学堂读书，因为成绩优异，学校奖励一枚金质奖章，他立即卖掉，然后买了几本书，又买了一串红辣椒。每当寒冷的晚上夜读难耐时，他便摘下一个辣椒，放在嘴里嚼着，辣得额头冒汗。他就是用这种办法驱寒坚持读书的。由于刻苦读书，他后来终于成为我国著名的文学家。</w:t>
      </w:r>
      <w:r>
        <w:rPr>
          <w:rFonts w:hint="default"/>
          <w:lang w:val="en-US" w:eastAsia="zh-CN"/>
        </w:rPr>
        <w:br/>
      </w:r>
      <w:r>
        <w:rPr>
          <w:rFonts w:hint="default"/>
          <w:lang w:val="en-US" w:eastAsia="zh-CN"/>
        </w:rPr>
        <w:t>「适用主题：勤学苦练、热爱读书等」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11</w:t>
      </w:r>
      <w:r>
        <w:rPr>
          <w:rFonts w:hint="default"/>
          <w:lang w:val="en-US" w:eastAsia="zh-CN"/>
        </w:rPr>
        <w:t>正因为对好奇的事物持续思考，牛顿才受苹果落地启发发现地心引力，阿基米德才会从浴缸里跳出来高喊“我发现了”，门捷列夫才会在睡梦中找到元素周期表。「适用主题：好奇心、保持思考等」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12</w:t>
      </w:r>
      <w:r>
        <w:rPr>
          <w:rFonts w:hint="default"/>
          <w:lang w:val="en-US" w:eastAsia="zh-CN"/>
        </w:rPr>
        <w:t>庄子说的好：“察乎盈虚，故得而不喜，失而无忧：知份之无常也。”美艳无双的西施有病心之痛，才智绝顶的诸葛亮霸业难成，勇冠欧洲的拿破仑上演滑铁卢之败。然而，西施因为心痛多了一点我见犹怜的动人，诸葛亮因为大业难成多了一曲千秋悲歌，拿破仑因为滑铁卢的惨败多了一份历史的传奇。「适用主题：得失成败、宠辱不惊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13</w:t>
      </w:r>
      <w:r>
        <w:rPr>
          <w:rFonts w:hint="default"/>
          <w:lang w:val="en-US" w:eastAsia="zh-CN"/>
        </w:rPr>
        <w:t>如果没有李万君创新无缝焊接技术，就无法使中国高铁走在世界前列；如果没有袁隆平创新杂交水稻，就无法解决中国十几亿人的温饱问题；如果没有屠呦呦创新发现青蒿素，就无法根治痢疾难题。可见，想要实现创新，人才建设至关重要。「适用主题：人才强国、重视人才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14</w:t>
      </w:r>
      <w:r>
        <w:rPr>
          <w:rFonts w:hint="default"/>
          <w:lang w:val="en-US" w:eastAsia="zh-CN"/>
        </w:rPr>
        <w:t>司马光曾说：“才者，德之资也；德者，才之帅也。”德与才就如同一只鸟的双翼，缺少哪一只都无法畅游于天宇。西周贤相周公旦，践阵摄政，春秋战国犹有声；三国武圣关云长，隔帘待嫂，千里单行美其名；大宋忠臣岳鹏举，精忠报国，华夏千年显其威.....贤者，德才的统一体。「适用主题：德与才、德才兼备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rPr>
        <w:t>15</w:t>
      </w:r>
      <w:r>
        <w:rPr>
          <w:rFonts w:hint="default"/>
          <w:lang w:val="en-US" w:eastAsia="zh-CN"/>
        </w:rPr>
        <w:t>古语有云：业精于勤而荒于嬉。古人的勤学苦练故事，至今被后人传颂，苏洵始大发愤，白居易口舌成疮，齐白石磨石成泥，还有祖逖、刘琨闻鸡起舞，孙敬、苏秦悬染刺股等。正所谓，书山跋涉，需要勤快地跨步；学海泛舟，需要勤奋地扬帆。让我们一起在书山与学海中，勤学敬青春，勤劳致成长！「适用主题：家国情怀、使命责任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作文素材：议论文中堪称「封神的过渡句子」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lang w:val="en-US" w:eastAsia="zh-CN"/>
        </w:rPr>
        <w:t>1、</w:t>
      </w:r>
      <w:r>
        <w:rPr>
          <w:rFonts w:hint="default"/>
          <w:lang w:val="en-US" w:eastAsia="zh-CN"/>
        </w:rPr>
        <w:t>道阻且长，行则将至；行而不辍，未来可期。</w:t>
      </w:r>
      <w:r>
        <w:rPr>
          <w:rFonts w:hint="default"/>
          <w:lang w:val="en-US" w:eastAsia="zh-CN"/>
        </w:rPr>
        <w:br/>
      </w:r>
      <w:r>
        <w:rPr>
          <w:rFonts w:hint="default"/>
          <w:lang w:val="en-US" w:eastAsia="zh-CN"/>
        </w:rPr>
        <w:t>2、一星陨落，踏淡不了星空灿烂；一花凋零，荒芜不了整个春天。</w:t>
      </w:r>
      <w:r>
        <w:rPr>
          <w:rFonts w:hint="default"/>
          <w:lang w:val="en-US" w:eastAsia="zh-CN"/>
        </w:rPr>
        <w:br/>
      </w:r>
      <w:r>
        <w:rPr>
          <w:rFonts w:hint="default"/>
          <w:lang w:val="en-US" w:eastAsia="zh-CN"/>
        </w:rPr>
        <w:t>3、从来如此，便对吗？。</w:t>
      </w:r>
      <w:r>
        <w:rPr>
          <w:rFonts w:hint="default"/>
          <w:lang w:val="en-US" w:eastAsia="zh-CN"/>
        </w:rPr>
        <w:br/>
      </w:r>
      <w:r>
        <w:rPr>
          <w:rFonts w:hint="default"/>
          <w:lang w:val="en-US" w:eastAsia="zh-CN"/>
        </w:rPr>
        <w:t>4、利民之事，丝发必兴；厉民之事；毫末必去。</w:t>
      </w:r>
      <w:r>
        <w:rPr>
          <w:rFonts w:hint="default"/>
          <w:lang w:val="en-US" w:eastAsia="zh-CN"/>
        </w:rPr>
        <w:br/>
      </w:r>
      <w:r>
        <w:rPr>
          <w:rFonts w:hint="default"/>
          <w:lang w:val="en-US" w:eastAsia="zh-CN"/>
        </w:rPr>
        <w:t>5、知之非退，行之惟难。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lang w:val="en-US" w:eastAsia="zh-CN"/>
        </w:rPr>
        <w:t>6、观古今于须臾，抚四海于一瞬。</w:t>
      </w:r>
      <w:r>
        <w:rPr>
          <w:rFonts w:hint="default"/>
          <w:lang w:val="en-US" w:eastAsia="zh-CN"/>
        </w:rPr>
        <w:br/>
      </w:r>
      <w:r>
        <w:rPr>
          <w:rFonts w:hint="default"/>
          <w:lang w:val="en-US" w:eastAsia="zh-CN"/>
        </w:rPr>
        <w:t>7、未来不足惧，过往不须泣。</w:t>
      </w:r>
      <w:r>
        <w:rPr>
          <w:rFonts w:hint="default"/>
          <w:lang w:val="en-US" w:eastAsia="zh-CN"/>
        </w:rPr>
        <w:br/>
      </w:r>
      <w:r>
        <w:rPr>
          <w:rFonts w:hint="default"/>
          <w:lang w:val="en-US" w:eastAsia="zh-CN"/>
        </w:rPr>
        <w:t>8、刺破平静水面的锐利，冰峰往往只是冰山一角。</w:t>
      </w:r>
      <w:r>
        <w:rPr>
          <w:lang w:val="en-US" w:eastAsia="zh-CN"/>
        </w:rPr>
        <w:br/>
      </w:r>
      <w:r>
        <w:rPr>
          <w:lang w:val="en-US" w:eastAsia="zh-CN"/>
        </w:rPr>
        <w:t>推荐阅读：</w:t>
      </w:r>
      <w:hyperlink r:id="rId5" w:anchor="wechat_redirect" w:tgtFrame="https://mp.weixin.qq.com/_blank" w:history="1">
        <w:r>
          <w:t>「人民日报任仲平」「新华社钟华论」金句</w:t>
        </w:r>
      </w:hyperlink>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lang w:val="en-US" w:eastAsia="zh-CN"/>
        </w:rPr>
        <w:t>9、雄关漫道真如铁，而令迈步从头越。</w:t>
      </w:r>
      <w:r>
        <w:rPr>
          <w:rFonts w:hint="default"/>
          <w:lang w:val="en-US" w:eastAsia="zh-CN"/>
        </w:rPr>
        <w:br/>
      </w:r>
      <w:r>
        <w:rPr>
          <w:rFonts w:hint="default"/>
          <w:lang w:val="en-US" w:eastAsia="zh-CN"/>
        </w:rPr>
        <w:t>10、每个时代有每个时代的气质，一代人有一代人的使命。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lang w:val="en-US" w:eastAsia="zh-CN"/>
        </w:rPr>
        <w:t>11、位我上者， 星空灿烂，道德律令在我心中。</w:t>
      </w:r>
      <w:r>
        <w:rPr>
          <w:rFonts w:hint="default"/>
          <w:lang w:val="en-US" w:eastAsia="zh-CN"/>
        </w:rPr>
        <w:br/>
      </w:r>
      <w:r>
        <w:rPr>
          <w:rFonts w:hint="default"/>
          <w:lang w:val="en-US" w:eastAsia="zh-CN"/>
        </w:rPr>
        <w:t>12、</w:t>
      </w:r>
      <w:r>
        <w:rPr>
          <w:rFonts w:hint="eastAsia"/>
          <w:lang w:val="en-US" w:eastAsia="zh-CN"/>
        </w:rPr>
        <w:t>自然是善良的慈母，同时也是冷酷的屠夫。</w:t>
      </w:r>
      <w:r>
        <w:rPr>
          <w:rFonts w:hint="default"/>
          <w:lang w:val="en-US" w:eastAsia="zh-CN"/>
        </w:rPr>
        <w:br/>
      </w:r>
      <w:r>
        <w:rPr>
          <w:rFonts w:hint="default"/>
          <w:lang w:val="en-US" w:eastAsia="zh-CN"/>
        </w:rPr>
        <w:t>13、</w:t>
      </w:r>
      <w:r>
        <w:rPr>
          <w:rFonts w:hint="eastAsia"/>
          <w:lang w:val="en-US" w:eastAsia="zh-CN"/>
        </w:rPr>
        <w:t>心心在一艺，其艺必工；心心在一职业，其职必举。</w:t>
      </w:r>
      <w:r>
        <w:rPr>
          <w:rFonts w:hint="eastAsia"/>
          <w:lang w:val="en-US" w:eastAsia="zh-CN"/>
        </w:rPr>
        <w:br/>
      </w:r>
      <w:r>
        <w:rPr>
          <w:rFonts w:hint="default"/>
          <w:lang w:val="en-US" w:eastAsia="zh-CN"/>
        </w:rPr>
        <w:t>14、</w:t>
      </w:r>
      <w:r>
        <w:rPr>
          <w:rFonts w:hint="eastAsia"/>
          <w:lang w:val="en-US" w:eastAsia="zh-CN"/>
        </w:rPr>
        <w:t>岁月悠悠，衰微只及肌肤；热枕抛却，颓废必致灵魂。</w:t>
      </w:r>
      <w:r>
        <w:rPr>
          <w:rFonts w:hint="default"/>
          <w:lang w:val="en-US" w:eastAsia="zh-CN"/>
        </w:rPr>
        <w:br/>
      </w:r>
      <w:r>
        <w:rPr>
          <w:rFonts w:hint="default"/>
          <w:lang w:val="en-US" w:eastAsia="zh-CN"/>
        </w:rPr>
        <w:t>15、</w:t>
      </w:r>
      <w:r>
        <w:rPr>
          <w:rFonts w:hint="eastAsia"/>
          <w:lang w:val="en-US" w:eastAsia="zh-CN"/>
        </w:rPr>
        <w:t>青春气贯长虹，勇跃盖过怯弱，进取压倒苟安。</w:t>
      </w:r>
      <w:r>
        <w:rPr>
          <w:lang w:val="en-US" w:eastAsia="zh-CN"/>
        </w:rPr>
        <w:br/>
      </w:r>
      <w:r>
        <w:rPr>
          <w:rFonts w:hint="default"/>
          <w:lang w:val="en-US" w:eastAsia="zh-CN"/>
        </w:rPr>
        <w:t>16、</w:t>
      </w:r>
      <w:r>
        <w:rPr>
          <w:rFonts w:hint="eastAsia"/>
          <w:lang w:val="en-US" w:eastAsia="zh-CN"/>
        </w:rPr>
        <w:t>察势者明，趋势者智，驭势者独步天下</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推荐阅读：</w:t>
      </w:r>
      <w:hyperlink r:id="rId6" w:anchor="wechat_redirect" w:tgtFrame="https://mp.weixin.qq.com/_blank" w:history="1">
        <w:r>
          <w:rPr>
            <w:rFonts w:hint="eastAsia"/>
          </w:rPr>
          <w:t>人民日报封神文案，惊艳！</w:t>
        </w:r>
      </w:hyperlink>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default"/>
          <w:lang w:val="en-US" w:eastAsia="zh-CN"/>
        </w:rPr>
        <w:t>17、不</w:t>
      </w:r>
      <w:r>
        <w:rPr>
          <w:rFonts w:hint="eastAsia"/>
          <w:lang w:val="en-US" w:eastAsia="zh-CN"/>
        </w:rPr>
        <w:t>观高崖，何以知颠坠之悉？不临深泉，何以知没溺之患？不观巨海，何以知风波之患？</w:t>
      </w:r>
      <w:r>
        <w:rPr>
          <w:rFonts w:hint="eastAsia"/>
          <w:lang w:val="en-US" w:eastAsia="zh-CN"/>
        </w:rPr>
        <w:br/>
      </w:r>
      <w:r>
        <w:rPr>
          <w:rFonts w:hint="default"/>
          <w:lang w:val="en-US" w:eastAsia="zh-CN"/>
        </w:rPr>
        <w:t>18、</w:t>
      </w:r>
      <w:r>
        <w:rPr>
          <w:rFonts w:hint="eastAsia"/>
          <w:lang w:val="en-US" w:eastAsia="zh-CN"/>
        </w:rPr>
        <w:t>积一勺以成江河，累微尘以崇峻极</w:t>
      </w:r>
      <w:r>
        <w:rPr>
          <w:rFonts w:hint="default"/>
          <w:lang w:val="en-US" w:eastAsia="zh-CN"/>
        </w:rPr>
        <w:t>。</w:t>
      </w:r>
      <w:r>
        <w:rPr>
          <w:rFonts w:hint="default"/>
          <w:lang w:val="en-US" w:eastAsia="zh-CN"/>
        </w:rPr>
        <w:br/>
      </w:r>
      <w:r>
        <w:rPr>
          <w:rFonts w:hint="default"/>
          <w:lang w:val="en-US" w:eastAsia="zh-CN"/>
        </w:rPr>
        <w:t>19、</w:t>
      </w:r>
      <w:r>
        <w:rPr>
          <w:rFonts w:hint="eastAsia"/>
          <w:lang w:val="en-US" w:eastAsia="zh-CN"/>
        </w:rPr>
        <w:t>人生若尘露，天道邈悠悠</w:t>
      </w:r>
      <w:r>
        <w:rPr>
          <w:rFonts w:hint="default"/>
          <w:lang w:val="en-US" w:eastAsia="zh-CN"/>
        </w:rPr>
        <w:t>。</w:t>
      </w:r>
      <w:r>
        <w:rPr>
          <w:rFonts w:hint="default"/>
          <w:lang w:val="en-US" w:eastAsia="zh-CN"/>
        </w:rPr>
        <w:br/>
      </w:r>
      <w:r>
        <w:rPr>
          <w:rFonts w:hint="default"/>
          <w:lang w:val="en-US" w:eastAsia="zh-CN"/>
        </w:rPr>
        <w:t>20、</w:t>
      </w:r>
      <w:r>
        <w:rPr>
          <w:rFonts w:hint="eastAsia"/>
          <w:lang w:val="en-US" w:eastAsia="zh-CN"/>
        </w:rPr>
        <w:t>灾难是无法比较的，对每个受苦的人，他的灾难都是最大的。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初中语文中考议论文六大考点解析，掌握多考15分！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考点一：明确文章的论点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lang w:val="en-US" w:eastAsia="zh-CN"/>
        </w:rPr>
        <w:t>概括论点应注意：概括出来的论点要简洁利落；要分清中心论点和分论点，分清论点和结论；有修辞手法的句子不能作为论点；必须是完整而鲜明的肯定性论断的句子。</w:t>
      </w:r>
      <w:r>
        <w:rPr>
          <w:rFonts w:hint="eastAsia"/>
          <w:lang w:val="en-US" w:eastAsia="zh-CN"/>
        </w:rPr>
        <w:br/>
      </w:r>
      <w:r>
        <w:rPr>
          <w:rFonts w:hint="eastAsia"/>
          <w:lang w:val="en-US" w:eastAsia="zh-CN"/>
        </w:rPr>
        <w:br/>
      </w:r>
      <w:r>
        <w:rPr>
          <w:rFonts w:hint="eastAsia"/>
          <w:lang w:val="en-US" w:eastAsia="zh-CN"/>
        </w:rPr>
        <w:t>题型：概括全文中心论点；找出或概括局部论点(分论点)</w:t>
      </w:r>
      <w:r>
        <w:rPr>
          <w:rFonts w:hint="eastAsia"/>
          <w:lang w:val="en-US" w:eastAsia="zh-CN"/>
        </w:rPr>
        <w:br/>
      </w:r>
      <w:r>
        <w:rPr>
          <w:lang w:val="en-US" w:eastAsia="zh-CN"/>
        </w:rPr>
        <w:br/>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考点二：分析论据及其作用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lang w:val="en-US" w:eastAsia="zh-CN"/>
        </w:rPr>
        <w:t>论据是用来证明论点的理由和根据，一般分为事实论据和道理论据。</w:t>
      </w:r>
      <w:r>
        <w:rPr>
          <w:lang w:val="en-US" w:eastAsia="zh-CN"/>
        </w:rPr>
        <w:br/>
      </w:r>
      <w:r>
        <w:rPr>
          <w:rFonts w:hint="eastAsia"/>
          <w:lang w:val="en-US" w:eastAsia="zh-CN"/>
        </w:rPr>
        <w:t>中考常见题型为：区分事实论据和道理论据、概括事实论据、分析论据的作用、根据论点，补写论据。</w:t>
      </w:r>
      <w:r>
        <w:rPr>
          <w:rFonts w:hint="eastAsia"/>
          <w:lang w:val="en-US" w:eastAsia="zh-CN"/>
        </w:rPr>
        <w:br/>
      </w:r>
      <w:r>
        <w:rPr>
          <w:rFonts w:hint="eastAsia"/>
          <w:lang w:val="en-US" w:eastAsia="zh-CN"/>
        </w:rPr>
        <w:br/>
      </w:r>
      <w:r>
        <w:rPr>
          <w:rFonts w:hint="eastAsia"/>
          <w:lang w:val="en-US" w:eastAsia="zh-CN"/>
        </w:rPr>
        <w:t>题型：补充论据，补充论据要注意所选题材的一致性；注意所证明的论点的一致性；注意语境句式的一致性；注意所选题材古今中外的全面性问题；注意所选的一定是名人的事例或名言。</w:t>
      </w:r>
      <w:r>
        <w:rPr>
          <w:rFonts w:hint="eastAsia"/>
          <w:lang w:val="en-US" w:eastAsia="zh-CN"/>
        </w:rPr>
        <w:br/>
      </w:r>
      <w:r>
        <w:rPr>
          <w:rFonts w:hint="eastAsia"/>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考点三：辨析论证方法及作用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lang w:val="en-US" w:eastAsia="zh-CN"/>
        </w:rPr>
        <w:t>判断论证方法。2011《中考手册》中明确要考察的论证方法有三个：举例论证；引用论证；对比论证。注意：议论文中举例论证与说明文中的举例子常常容易混为一谈。关键是要分清文体，熟练掌握不同文体的专用术语。</w:t>
      </w:r>
      <w:r>
        <w:rPr>
          <w:lang w:val="en-US" w:eastAsia="zh-CN"/>
        </w:rPr>
        <w:br/>
      </w:r>
      <w:r>
        <w:rPr>
          <w:rFonts w:hint="eastAsia"/>
          <w:lang w:val="en-US" w:eastAsia="zh-CN"/>
        </w:rPr>
        <w:t>分析论证方法的作用要和论点联系起来，先从内容上考虑，再从论证角度考虑。“有力论证论点”一句必不可少。表述方式：这一段(一句)运用了……论证方法，论证了……(论点)，显得……(写好处，如典型、有代表性、有很强的说服力)</w:t>
      </w:r>
      <w:r>
        <w:rPr>
          <w:rFonts w:hint="eastAsia"/>
          <w:lang w:val="en-US" w:eastAsia="zh-CN"/>
        </w:rPr>
        <w:br/>
      </w:r>
      <w:r>
        <w:rPr>
          <w:lang w:val="en-US" w:eastAsia="zh-CN"/>
        </w:rPr>
        <w:br/>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考点四：理清论证的结构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lang w:val="en-US" w:eastAsia="zh-CN"/>
        </w:rPr>
        <w:t>题型：判断文章层次结构。2011《中考手册》中明确要考察的议论文结构有总分、并列、层进、对照等关系。</w:t>
      </w:r>
      <w:r>
        <w:rPr>
          <w:rFonts w:hint="eastAsia"/>
          <w:lang w:val="en-US" w:eastAsia="zh-CN"/>
        </w:rPr>
        <w:br/>
      </w:r>
      <w:r>
        <w:rPr>
          <w:rFonts w:hint="eastAsia"/>
          <w:lang w:val="en-US" w:eastAsia="zh-CN"/>
        </w:rPr>
        <w:br/>
      </w:r>
      <w:r>
        <w:rPr>
          <w:rFonts w:hint="eastAsia"/>
          <w:lang w:val="en-US" w:eastAsia="zh-CN"/>
        </w:rPr>
        <w:t>这一类题牵涉到确定词语、句子、甚至段落在文中的次序，一般来讲，这些词语、句子或段落与上下文之间都存在着一定的逻辑关系。如通读整篇文章，常常会出现了“首先”、“其次”、“再次”这之类的关键词语，清晰的表现出这三段是层进关系。</w:t>
      </w:r>
      <w:r>
        <w:rPr>
          <w:rFonts w:hint="eastAsia"/>
          <w:lang w:val="en-US" w:eastAsia="zh-CN"/>
        </w:rPr>
        <w:br/>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考点五：品味议论文的语言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lang w:val="en-US" w:eastAsia="zh-CN"/>
        </w:rPr>
        <w:t>议论文的语言往往具有准确性、概括性、鲜明性、生动性等特点。一般从以下几个角度进行分析：关键词语的选择和运用；重要语句含义的理解；从内容、结构两方面去分析某语句的作用。</w:t>
      </w:r>
      <w:r>
        <w:rPr>
          <w:rFonts w:hint="eastAsia"/>
          <w:lang w:val="en-US" w:eastAsia="zh-CN"/>
        </w:rPr>
        <w:br/>
      </w:r>
      <w:r>
        <w:rPr>
          <w:rFonts w:hint="eastAsia"/>
          <w:lang w:val="en-US" w:eastAsia="zh-CN"/>
        </w:rPr>
        <w:br/>
      </w:r>
      <w:r>
        <w:rPr>
          <w:rFonts w:hint="eastAsia"/>
          <w:lang w:val="en-US" w:eastAsia="zh-CN"/>
        </w:rPr>
        <w:t>题型：词语的指代义及重点词句的理解。例：2005年的《为你打开一扇门》第12题：第④段中“这并不是危言耸听”中的“这”指的是一个从不阅读文学作品的人，纵然他有“硕士”、“博士”或者更高的学位，他也只能是一个“高智商的野蛮人”。</w:t>
      </w:r>
      <w:r>
        <w:rPr>
          <w:lang w:val="en-US" w:eastAsia="zh-CN"/>
        </w:rPr>
        <w:br/>
      </w:r>
      <w:r>
        <w:rPr>
          <w:rFonts w:hint="eastAsia"/>
          <w:lang w:val="en-US" w:eastAsia="zh-CN"/>
        </w:rPr>
        <w:t>从文中看，要成为一个有文化有修养的现代文明人不仅要有渊博的知识，更要有丰富的情感。</w:t>
      </w:r>
      <w:r>
        <w:rPr>
          <w:rFonts w:hint="eastAsia"/>
          <w:lang w:val="en-US" w:eastAsia="zh-CN"/>
        </w:rPr>
        <w:br/>
      </w:r>
      <w:r>
        <w:rPr>
          <w:rFonts w:hint="eastAsia"/>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考点六：开放型试题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val="en-US" w:eastAsia="zh-CN"/>
        </w:rPr>
        <w:t>议论文阅读中，开放性试题与现实生活联系紧密，题型多样。有的要求联系实际对文章内容进行延伸；有的由阅读材料引申出与之相关的内容，要求进行自主创作；还有的要求考生对所提供的材料进行独立思考，阐述自己的见解和主张等等。</w:t>
      </w:r>
      <w:r>
        <w:rPr>
          <w:rFonts w:hint="eastAsia"/>
          <w:lang w:val="en-US" w:eastAsia="zh-CN"/>
        </w:rPr>
        <w:br/>
      </w:r>
      <w:r>
        <w:rPr>
          <w:rFonts w:hint="eastAsia"/>
          <w:lang w:val="en-US" w:eastAsia="zh-CN"/>
        </w:rPr>
        <w:br/>
      </w:r>
      <w:r>
        <w:rPr>
          <w:rFonts w:hint="eastAsia"/>
          <w:lang w:val="en-US" w:eastAsia="zh-CN"/>
        </w:rPr>
        <w:t>议论类文章的解题并不难，只要你细细读文章，认真审题目，把握住文章的中心论点以及每一部分的分论点，理清文章的论证过程和结构层次，扎实地掌握知识点，那么，你在议论文阅读中不仅可以得高分，而且可以得满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「人民日报」高级词汇+写作方法+拟题大法，殿堂级素材，偷偷用可太香了！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lang w:val="en-US" w:eastAsia="zh-CN"/>
        </w:rPr>
        <w:t>人民日报时评和</w:t>
      </w:r>
      <w:r>
        <w:rPr>
          <w:rFonts w:hint="default"/>
          <w:lang w:val="en-US" w:eastAsia="zh-CN"/>
        </w:rPr>
        <w:t>央视纪录片中的“宝藏词汇”</w:t>
      </w:r>
      <w:r>
        <w:rPr>
          <w:lang w:val="en-US" w:eastAsia="zh-CN"/>
        </w:rPr>
        <w:br/>
      </w:r>
      <w:r>
        <w:rPr>
          <w:lang w:val="en-US" w:eastAsia="zh-CN"/>
        </w:rPr>
        <w:br/>
      </w:r>
      <w:r>
        <w:rPr>
          <w:rFonts w:hint="default"/>
          <w:lang w:val="en-US" w:eastAsia="zh-CN"/>
        </w:rPr>
        <w:t>1. 隐遁——隐蔽2. 幽黯——暗淡3. 舒展——发挥4. 汇拢——聚集5. 挣扎沉浮——陷入</w:t>
      </w:r>
      <w:r>
        <w:rPr>
          <w:lang w:val="en-US" w:eastAsia="zh-CN"/>
        </w:rPr>
        <w:br/>
      </w:r>
      <w:r>
        <w:rPr>
          <w:rFonts w:hint="default"/>
          <w:lang w:val="en-US" w:eastAsia="zh-CN"/>
        </w:rPr>
        <w:t>示例：描写时代背景</w:t>
      </w:r>
      <w:r>
        <w:rPr>
          <w:lang w:val="en-US" w:eastAsia="zh-CN"/>
        </w:rPr>
        <w:br/>
      </w:r>
      <w:r>
        <w:rPr>
          <w:rFonts w:hint="default"/>
          <w:lang w:val="en-US" w:eastAsia="zh-CN"/>
        </w:rPr>
        <w:t>当西方文明的光泽隐遁在中世纪的幽黯里，中国则在宋代迎来了自己的文艺复兴。在这个时代里，个性和创造力得到充分舒展，而所有艺术种类的变化，都在苏东坡身上汇拢交织。在政治漩涡里挣扎沉浮的苏东坡，虽然在艺术上并无野心勃勃的构想，却在无意间争得了那个时代的文坛首席。 ——《苏东坡》</w:t>
      </w:r>
      <w:r>
        <w:rPr>
          <w:lang w:val="en-US" w:eastAsia="zh-CN"/>
        </w:rPr>
        <w:br/>
      </w:r>
      <w:r>
        <w:rPr>
          <w:rFonts w:hint="default"/>
          <w:lang w:val="en-US" w:eastAsia="zh-CN"/>
        </w:rPr>
        <w:t>PART02.</w:t>
      </w:r>
      <w:r>
        <w:rPr>
          <w:lang w:val="en-US" w:eastAsia="zh-CN"/>
        </w:rPr>
        <w:br/>
      </w:r>
      <w:r>
        <w:rPr>
          <w:rFonts w:hint="default"/>
          <w:lang w:val="en-US" w:eastAsia="zh-CN"/>
        </w:rPr>
        <w:t>6.缘分——关系7.貌不惊人——平凡8.吞吐、闭合——波动9.饱含——充满10.舒缓、激越、轻灵、凝重——奔流不息、平静</w:t>
      </w:r>
      <w:r>
        <w:rPr>
          <w:lang w:val="en-US" w:eastAsia="zh-CN"/>
        </w:rPr>
        <w:br/>
      </w:r>
      <w:r>
        <w:rPr>
          <w:rFonts w:hint="default"/>
          <w:lang w:val="en-US" w:eastAsia="zh-CN"/>
        </w:rPr>
        <w:t>示例：描写自然</w:t>
      </w:r>
      <w:r>
        <w:rPr>
          <w:lang w:val="en-US" w:eastAsia="zh-CN"/>
        </w:rPr>
        <w:br/>
      </w:r>
      <w:r>
        <w:rPr>
          <w:rFonts w:hint="default"/>
          <w:lang w:val="en-US" w:eastAsia="zh-CN"/>
        </w:rPr>
        <w:t>追寻一座岛屿和树木之间的奇妙缘分，平凡的椰子有着最传奇的身世。貌不惊人的红树林，在绝境中力挽狂澜。退潮后，加入螃蟹和鸭子的队伍，与它们一起重新发现海滩。——《航拍中国》</w:t>
      </w:r>
      <w:r>
        <w:rPr>
          <w:lang w:val="en-US" w:eastAsia="zh-CN"/>
        </w:rPr>
        <w:br/>
      </w:r>
      <w:r>
        <w:rPr>
          <w:rFonts w:hint="default"/>
          <w:lang w:val="en-US" w:eastAsia="zh-CN"/>
        </w:rPr>
        <w:t>鄱阳湖是其中容量最大的湖泊，它就像长江的肺叶，枯水期为长江提供水量补给。当洪水到来时，鄱阳湖吸纳江河里多余的水，这么一吞一吐，帮助维持了长江水势的相对稳定。——《航拍中国》</w:t>
      </w:r>
      <w:r>
        <w:rPr>
          <w:lang w:val="en-US" w:eastAsia="zh-CN"/>
        </w:rPr>
        <w:br/>
      </w:r>
      <w:r>
        <w:rPr>
          <w:rFonts w:hint="default"/>
          <w:lang w:val="en-US" w:eastAsia="zh-CN"/>
        </w:rPr>
        <w:t>汉江，千百年来就这样静静地流淌，舒缓中时见激越，轻灵中饱含凝重。汉江子民内心深处最虔诚的信仰，历经数千年的碰撞与交融，呈现出这条温润大江所特有的包容、丰富与多元。——《汉江》</w:t>
      </w:r>
      <w:r>
        <w:rPr>
          <w:lang w:val="en-US" w:eastAsia="zh-CN"/>
        </w:rPr>
        <w:br/>
      </w:r>
      <w:r>
        <w:rPr>
          <w:rFonts w:hint="default"/>
          <w:lang w:val="en-US" w:eastAsia="zh-CN"/>
        </w:rPr>
        <w:t>PART03.</w:t>
      </w:r>
      <w:r>
        <w:rPr>
          <w:lang w:val="en-US" w:eastAsia="zh-CN"/>
        </w:rPr>
        <w:br/>
      </w:r>
      <w:r>
        <w:rPr>
          <w:rFonts w:hint="default"/>
          <w:lang w:val="en-US" w:eastAsia="zh-CN"/>
        </w:rPr>
        <w:t>11.“具体关联”——“关系”</w:t>
      </w:r>
      <w:r>
        <w:rPr>
          <w:lang w:val="en-US" w:eastAsia="zh-CN"/>
        </w:rPr>
        <w:br/>
      </w:r>
      <w:r>
        <w:rPr>
          <w:rFonts w:hint="default"/>
          <w:lang w:val="en-US" w:eastAsia="zh-CN"/>
        </w:rPr>
        <w:t>12.“门前冷落鞍马稀”——“冷清”</w:t>
      </w:r>
      <w:r>
        <w:rPr>
          <w:lang w:val="en-US" w:eastAsia="zh-CN"/>
        </w:rPr>
        <w:br/>
      </w:r>
      <w:r>
        <w:rPr>
          <w:rFonts w:hint="default"/>
          <w:lang w:val="en-US" w:eastAsia="zh-CN"/>
        </w:rPr>
        <w:t>13.“蒸腾的生活”——“社会环境”</w:t>
      </w:r>
      <w:r>
        <w:rPr>
          <w:lang w:val="en-US" w:eastAsia="zh-CN"/>
        </w:rPr>
        <w:br/>
      </w:r>
      <w:r>
        <w:rPr>
          <w:rFonts w:hint="default"/>
          <w:lang w:val="en-US" w:eastAsia="zh-CN"/>
        </w:rPr>
        <w:t>14.“理应”——“应该”</w:t>
      </w:r>
      <w:r>
        <w:rPr>
          <w:lang w:val="en-US" w:eastAsia="zh-CN"/>
        </w:rPr>
        <w:br/>
      </w:r>
      <w:r>
        <w:rPr>
          <w:rFonts w:hint="default"/>
          <w:lang w:val="en-US" w:eastAsia="zh-CN"/>
        </w:rPr>
        <w:t>示例：论述传统的复兴</w:t>
      </w:r>
      <w:r>
        <w:rPr>
          <w:lang w:val="en-US" w:eastAsia="zh-CN"/>
        </w:rPr>
        <w:br/>
      </w:r>
      <w:r>
        <w:rPr>
          <w:rFonts w:hint="default"/>
          <w:lang w:val="en-US" w:eastAsia="zh-CN"/>
        </w:rPr>
        <w:t>议论北京故宫博物院的“成功转型”，社交媒体的经营，绝不仅仅是“公关”。通过互联网，故宫不仅赢回了面子，更重建了公共博物馆与公众的具体关联。环顾四周，一些博物馆给人的印象是陈列呆板，讲解套路化，缺乏互动，于是恶性循环，愈显门前冷落鞍马稀。加上服务意识欠缺、管理水平不足，使得那些博物馆脱离了跟公众生活的联系。这样的难受劲，故宫也不是完全没有体会过。</w:t>
      </w:r>
      <w:r>
        <w:rPr>
          <w:lang w:val="en-US" w:eastAsia="zh-CN"/>
        </w:rPr>
        <w:br/>
      </w:r>
      <w:r>
        <w:rPr>
          <w:rFonts w:hint="default"/>
          <w:lang w:val="en-US" w:eastAsia="zh-CN"/>
        </w:rPr>
        <w:t>故宫的成功转型不只是技术层面的，更是心灵的、文化的，它说明只要融入现代人蒸腾的生活，传统文化就能再发新芽。“观乎人文，以化成天下”，文化理应与人共同进化。——人民日报《寻找传统文化的“打开方式”》（有删减）</w:t>
      </w:r>
      <w:r>
        <w:rPr>
          <w:lang w:val="en-US" w:eastAsia="zh-CN"/>
        </w:rPr>
        <w:br/>
      </w:r>
      <w:r>
        <w:rPr>
          <w:rFonts w:hint="default"/>
          <w:lang w:val="en-US" w:eastAsia="zh-CN"/>
        </w:rPr>
        <w:t>PART04.</w:t>
      </w:r>
      <w:r>
        <w:rPr>
          <w:lang w:val="en-US" w:eastAsia="zh-CN"/>
        </w:rPr>
        <w:br/>
      </w:r>
      <w:r>
        <w:rPr>
          <w:rFonts w:hint="default"/>
          <w:lang w:val="en-US" w:eastAsia="zh-CN"/>
        </w:rPr>
        <w:t>15.“欣喜于”——“满意”</w:t>
      </w:r>
      <w:r>
        <w:rPr>
          <w:lang w:val="en-US" w:eastAsia="zh-CN"/>
        </w:rPr>
        <w:br/>
      </w:r>
      <w:r>
        <w:rPr>
          <w:rFonts w:hint="default"/>
          <w:lang w:val="en-US" w:eastAsia="zh-CN"/>
        </w:rPr>
        <w:t>16.“困惑于”——“不满”</w:t>
      </w:r>
      <w:r>
        <w:rPr>
          <w:lang w:val="en-US" w:eastAsia="zh-CN"/>
        </w:rPr>
        <w:br/>
      </w:r>
      <w:r>
        <w:rPr>
          <w:rFonts w:hint="default"/>
          <w:lang w:val="en-US" w:eastAsia="zh-CN"/>
        </w:rPr>
        <w:t>17.“匮乏”——“缺失”</w:t>
      </w:r>
      <w:r>
        <w:rPr>
          <w:lang w:val="en-US" w:eastAsia="zh-CN"/>
        </w:rPr>
        <w:br/>
      </w:r>
      <w:r>
        <w:rPr>
          <w:rFonts w:hint="default"/>
          <w:lang w:val="en-US" w:eastAsia="zh-CN"/>
        </w:rPr>
        <w:t>18.“滞后”——“落后”</w:t>
      </w:r>
      <w:r>
        <w:rPr>
          <w:lang w:val="en-US" w:eastAsia="zh-CN"/>
        </w:rPr>
        <w:br/>
      </w:r>
      <w:r>
        <w:rPr>
          <w:rFonts w:hint="default"/>
          <w:lang w:val="en-US" w:eastAsia="zh-CN"/>
        </w:rPr>
        <w:t>19.“共生共长”——“和谐共处”</w:t>
      </w:r>
      <w:r>
        <w:rPr>
          <w:lang w:val="en-US" w:eastAsia="zh-CN"/>
        </w:rPr>
        <w:br/>
      </w:r>
      <w:r>
        <w:rPr>
          <w:rFonts w:hint="default"/>
          <w:lang w:val="en-US" w:eastAsia="zh-CN"/>
        </w:rPr>
        <w:t>20.“薪火绵延”——“继续下去”</w:t>
      </w:r>
      <w:r>
        <w:rPr>
          <w:lang w:val="en-US" w:eastAsia="zh-CN"/>
        </w:rPr>
        <w:br/>
      </w:r>
      <w:r>
        <w:rPr>
          <w:rFonts w:hint="default"/>
          <w:lang w:val="en-US" w:eastAsia="zh-CN"/>
        </w:rPr>
        <w:t>示例：论述传统的复兴</w:t>
      </w:r>
      <w:r>
        <w:rPr>
          <w:lang w:val="en-US" w:eastAsia="zh-CN"/>
        </w:rPr>
        <w:br/>
      </w:r>
      <w:r>
        <w:rPr>
          <w:rFonts w:hint="default"/>
          <w:lang w:val="en-US" w:eastAsia="zh-CN"/>
        </w:rPr>
        <w:t>曾几何时，我们欣喜于社会日益高涨的文化需求，也困惑于公共文化服务的匮乏与滞后。如今，故宫以其生动的故事打通了任督二脉：只有跟公众建立起共生共长的关系，传统文化才会焕发活力，文化传承才会薪火绵延。——人民日报《寻找传统文化的“打开方式”》</w:t>
      </w:r>
      <w:r>
        <w:rPr>
          <w:lang w:val="en-US" w:eastAsia="zh-CN"/>
        </w:rPr>
        <w:br/>
      </w:r>
      <w:r>
        <w:rPr>
          <w:rFonts w:hint="default"/>
          <w:lang w:val="en-US" w:eastAsia="zh-CN"/>
        </w:rPr>
        <w:t>写作方法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lang w:val="en-US" w:eastAsia="zh-CN"/>
        </w:rPr>
        <w:t>学立意</w:t>
      </w:r>
      <w:r>
        <w:rPr>
          <w:lang w:val="en-US" w:eastAsia="zh-CN"/>
        </w:rPr>
        <w:br/>
      </w:r>
      <w:r>
        <w:rPr>
          <w:rFonts w:hint="default"/>
          <w:lang w:val="en-US" w:eastAsia="zh-CN"/>
        </w:rPr>
        <w:t>文章合为事而作，须言之有物，须有灵魂，当对读者有所启发。高中生置身于网络时代，信息瞬间触达，在写作训练中应该着重培养有内涵的思维意识。来看看人民日报那些具有启迪意义的立意。</w:t>
      </w:r>
      <w:r>
        <w:rPr>
          <w:lang w:val="en-US" w:eastAsia="zh-CN"/>
        </w:rPr>
        <w:br/>
      </w:r>
      <w:r>
        <w:rPr>
          <w:rFonts w:hint="default"/>
          <w:lang w:val="en-US" w:eastAsia="zh-CN"/>
        </w:rPr>
        <w:t>中华民族传统美德仍然是滋养现代文明的源头活水，催化公共文明成为中国人内心的修养、无须提醒的自觉和为别人着想的善良。——《文明传承断档了吗？》   </w:t>
      </w:r>
      <w:r>
        <w:rPr>
          <w:lang w:val="en-US" w:eastAsia="zh-CN"/>
        </w:rPr>
        <w:br/>
      </w:r>
      <w:r>
        <w:rPr>
          <w:rFonts w:hint="default"/>
          <w:lang w:val="en-US" w:eastAsia="zh-CN"/>
        </w:rPr>
        <w:t>“唯意志论”者固然举步维艰，只有利益的人生同样苍白无力，“喻于利”不是开启幸福的万能之钥，“喻于义”才能推开梦想的必然之门。构筑精神的高地、留存理想的底色，才有灵魂的原野郁郁葱葱，文明的河流碧波荡漾。——《有“利益考量”，也要有“理想情怀”》</w:t>
      </w:r>
      <w:r>
        <w:rPr>
          <w:rFonts w:hint="default"/>
          <w:lang w:val="en-US" w:eastAsia="zh-CN"/>
        </w:rPr>
        <w:br/>
      </w:r>
      <w:r>
        <w:rPr>
          <w:lang w:val="en-US" w:eastAsia="zh-CN"/>
        </w:rPr>
        <w:br/>
      </w:r>
      <w:r>
        <w:rPr>
          <w:rFonts w:hint="default"/>
          <w:lang w:val="en-US" w:eastAsia="zh-CN"/>
        </w:rPr>
        <w:t>时代不仅需要解构，更需要建构。不要把批判的自由留给自己，却把创造的权利让给别人。历史的原野如此辽阔，作为时代的一员，你完全可以栽下花草、留下芬芳，种下树木、留下清凉。——《有“批判精神”，也要有“建设心态”》  </w:t>
      </w:r>
      <w:r>
        <w:rPr>
          <w:lang w:val="en-US" w:eastAsia="zh-CN"/>
        </w:rPr>
        <w:br/>
      </w:r>
      <w:r>
        <w:rPr>
          <w:rFonts w:hint="default"/>
          <w:lang w:val="en-US" w:eastAsia="zh-CN"/>
        </w:rPr>
        <w:t>不要总让“个体”与“全局”彼此排斥、互相追尾，不要总将对“全局”的考量，放在“个体”的对立面上。标签无限盛行时，理性容易枯萎；思维陷入绝对时，真理即成谬误。——《有“个体意识”，也要有“全局观念”》</w:t>
      </w:r>
      <w:r>
        <w:rPr>
          <w:rFonts w:hint="default"/>
          <w:lang w:val="en-US" w:eastAsia="zh-CN"/>
        </w:rPr>
        <w:br/>
      </w:r>
      <w:r>
        <w:rPr>
          <w:lang w:val="en-US" w:eastAsia="zh-CN"/>
        </w:rPr>
        <w:br/>
      </w:r>
      <w:r>
        <w:rPr>
          <w:rFonts w:hint="default"/>
          <w:lang w:val="en-US" w:eastAsia="zh-CN"/>
        </w:rPr>
        <w:t>“风雨多经人不老，关山初度路犹长”。有时候，我们的确感到被问题“追着走”、“推着走”。这可以理解，转型期中国问题一大堆，公众和舆论更加敏感，未来的改革之路肯定也充满挑战。但也要看到，正是在对问题的不断突围中，国家社会得到了实质性改善。既有“问题意识”，也有“过程意识”，才能让改革者有更多回旋余地，才会对未来更有信心。 ——《有“问题意识”，也要有“过程意识”》</w:t>
      </w:r>
      <w:r>
        <w:rPr>
          <w:lang w:val="en-US" w:eastAsia="zh-CN"/>
        </w:rPr>
        <w:br/>
      </w:r>
      <w:r>
        <w:rPr>
          <w:rFonts w:hint="default"/>
          <w:lang w:val="en-US" w:eastAsia="zh-CN"/>
        </w:rPr>
        <w:t>一个理想的社会之中，读书和做网红，不该是互相对立的选择。好好读书也能够成为“网红”，而网红也崇尚“读书”，这才是值得追求的正常现象。——《“读书不行大不了将来做网红”才是最大的误读》</w:t>
      </w:r>
      <w:r>
        <w:rPr>
          <w:lang w:val="en-US" w:eastAsia="zh-CN"/>
        </w:rPr>
        <w:br/>
      </w:r>
      <w:r>
        <w:rPr>
          <w:rFonts w:hint="default"/>
          <w:lang w:val="en-US" w:eastAsia="zh-CN"/>
        </w:rPr>
        <w:t>学拟标题</w:t>
      </w:r>
      <w:r>
        <w:rPr>
          <w:lang w:val="en-US" w:eastAsia="zh-CN"/>
        </w:rPr>
        <w:br/>
      </w:r>
      <w:r>
        <w:rPr>
          <w:rFonts w:hint="default"/>
          <w:lang w:val="en-US" w:eastAsia="zh-CN"/>
        </w:rPr>
        <w:t>《人民日报》标题为《莫让青春染暮气》的时评在2018年风靡校园，同学们纷纷效仿，《莫使青春凋朱颜》《莫令青春长咨嗟》等标题演化而来；《不要做别人思想的跑马场》更是一语惊醒梦中人。《人民日报》的标题简洁凝练、准确鲜明，更是深刻有力量！</w:t>
      </w:r>
      <w:r>
        <w:rPr>
          <w:lang w:val="en-US" w:eastAsia="zh-CN"/>
        </w:rPr>
        <w:br/>
      </w:r>
      <w:r>
        <w:rPr>
          <w:rFonts w:hint="default"/>
          <w:lang w:val="en-US" w:eastAsia="zh-CN"/>
        </w:rPr>
        <w:t>动宾短语式：</w:t>
      </w:r>
      <w:r>
        <w:rPr>
          <w:lang w:val="en-US" w:eastAsia="zh-CN"/>
        </w:rPr>
        <w:br/>
      </w:r>
      <w:r>
        <w:rPr>
          <w:rFonts w:hint="default"/>
          <w:lang w:val="en-US" w:eastAsia="zh-CN"/>
        </w:rPr>
        <w:t>《养一身浩然之气》《激扬时代的好声音》《聆听中国真实的心跳》《放开“思维缰绳”》《守护技术创新的初心》《做守望民族精神的代言人》《走出“生活在别处”的困境》《铸就文质彬彬的礼乐中国》《做好自主招生加减法》《呵护孩子的童年时光》《善用我们的“语言宝库”》《点亮国宝回家之路》</w:t>
      </w:r>
      <w:r>
        <w:rPr>
          <w:rFonts w:hint="default"/>
          <w:lang w:val="en-US" w:eastAsia="zh-CN"/>
        </w:rPr>
        <w:br/>
      </w:r>
      <w:r>
        <w:rPr>
          <w:lang w:val="en-US" w:eastAsia="zh-CN"/>
        </w:rPr>
        <w:br/>
      </w:r>
      <w:r>
        <w:rPr>
          <w:rFonts w:hint="default"/>
          <w:lang w:val="en-US" w:eastAsia="zh-CN"/>
        </w:rPr>
        <w:t>“用”“以”字短语：</w:t>
      </w:r>
      <w:r>
        <w:rPr>
          <w:lang w:val="en-US" w:eastAsia="zh-CN"/>
        </w:rPr>
        <w:br/>
      </w:r>
      <w:r>
        <w:rPr>
          <w:rFonts w:hint="default"/>
          <w:lang w:val="en-US" w:eastAsia="zh-CN"/>
        </w:rPr>
        <w:t> 《用好作风凝聚正能量 》《用改革之火点燃创新引擎》《用法治中国凝聚复兴力量》《用规则文明突破“关系藩篱'》《用司法之手护好未成年人》《以德遺后方流长》《以创新思维增活力 》《以新作为引领新常态》《以翰墨书香养浩然之气》《以工匠精神雕琢时代品质》《以规则意识保护知识产权》</w:t>
      </w:r>
      <w:r>
        <w:rPr>
          <w:lang w:val="en-US" w:eastAsia="zh-CN"/>
        </w:rPr>
        <w:br/>
      </w:r>
      <w:r>
        <w:rPr>
          <w:rFonts w:hint="default"/>
          <w:lang w:val="en-US" w:eastAsia="zh-CN"/>
        </w:rPr>
        <w:t>用“莫”“不”“别”表达否定态度：</w:t>
      </w:r>
      <w:r>
        <w:rPr>
          <w:lang w:val="en-US" w:eastAsia="zh-CN"/>
        </w:rPr>
        <w:br/>
      </w:r>
      <w:r>
        <w:rPr>
          <w:rFonts w:hint="default"/>
          <w:lang w:val="en-US" w:eastAsia="zh-CN"/>
        </w:rPr>
        <w:t>《莫让浮躁浸染文化“琅琊榜”》《追星不能成为生活的全部》《别让权力成为亲情之痛》《别让谣言污染了 “朋友圏”》《别让“斗富心态”消解了幸福》</w:t>
      </w:r>
      <w:r>
        <w:rPr>
          <w:lang w:val="en-US" w:eastAsia="zh-CN"/>
        </w:rPr>
        <w:br/>
      </w:r>
      <w:r>
        <w:rPr>
          <w:rFonts w:hint="default"/>
          <w:lang w:val="en-US" w:eastAsia="zh-CN"/>
        </w:rPr>
        <w:t>用“让”字表明肯定态度:</w:t>
      </w:r>
      <w:r>
        <w:rPr>
          <w:lang w:val="en-US" w:eastAsia="zh-CN"/>
        </w:rPr>
        <w:br/>
      </w:r>
      <w:r>
        <w:rPr>
          <w:rFonts w:hint="default"/>
          <w:lang w:val="en-US" w:eastAsia="zh-CN"/>
        </w:rPr>
        <w:t>《让理智战胜贪欲》《让榜样之光照亮前路》《让创新激荡发展的春潮》《让陪伴成为孩子心底的阳光》《让城市更有“温度”》《让社会正气生生不息》《让敬畏之光烛照文化传承》《让“互联互通”点亮每颗心灵》</w:t>
      </w:r>
      <w:r>
        <w:rPr>
          <w:lang w:val="en-US" w:eastAsia="zh-CN"/>
        </w:rPr>
        <w:br/>
      </w:r>
      <w:r>
        <w:rPr>
          <w:rFonts w:hint="default"/>
          <w:lang w:val="en-US" w:eastAsia="zh-CN"/>
        </w:rPr>
        <w:t>直接表明观点:</w:t>
      </w:r>
      <w:r>
        <w:rPr>
          <w:lang w:val="en-US" w:eastAsia="zh-CN"/>
        </w:rPr>
        <w:br/>
      </w:r>
      <w:r>
        <w:rPr>
          <w:rFonts w:hint="default"/>
          <w:lang w:val="en-US" w:eastAsia="zh-CN"/>
        </w:rPr>
        <w:t>《“平衡”是一种大智慧》《清廉是对家人的最好馈赠》《“和”文化是中国人的血脉》《家国情怀是立身养德之本》《面对诱惑定住心神》《翻拍经典，更要创造经典》《清白家风不染尘》《风雨悬停彰显英雄本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rPr>
        <w:t>拟题大法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sectPr>
          <w:headerReference w:type="default" r:id="rId7"/>
          <w:footerReference w:type="default" r:id="rId8"/>
          <w:pgSz w:w="11906" w:h="16838"/>
          <w:pgMar w:top="1417" w:right="1077" w:bottom="1417" w:left="1077" w:header="850" w:footer="992" w:gutter="0"/>
          <w:cols w:num="1" w:space="425"/>
          <w:docGrid w:type="lines" w:linePitch="318" w:charSpace="409"/>
        </w:sectPr>
      </w:pPr>
      <w:r>
        <w:rPr>
          <w:rFonts w:hint="default"/>
          <w:lang w:val="en-US" w:eastAsia="zh-CN"/>
        </w:rPr>
        <w:t>“把”字拟题法“用”字拟题法“是”字拟题法“让”字拟题法“对称”拟题法</w:t>
      </w:r>
      <w:r>
        <w:rPr>
          <w:lang w:val="en-US" w:eastAsia="zh-CN"/>
        </w:rPr>
        <w:br/>
      </w:r>
      <w:r>
        <w:rPr>
          <w:rFonts w:hint="default"/>
          <w:lang w:val="en-US" w:eastAsia="zh-CN"/>
        </w:rPr>
        <w:t>第一种：“把”字拟题法把奉献写在岗位上把论文写在祖国大地上把文化种子播入精神土壤把雷锋精神代代传承下去把抗战故事讲给更多人听把“有意义”的事做出“真效果”把自己行走的每一步化作桥梁把市民“吐槽”转化为治霾合力......</w:t>
      </w:r>
      <w:r>
        <w:rPr>
          <w:rFonts w:hint="default"/>
          <w:lang w:val="en-US" w:eastAsia="zh-CN"/>
        </w:rPr>
        <w:br/>
      </w:r>
      <w:r>
        <w:rPr>
          <w:lang w:val="en-US" w:eastAsia="zh-CN"/>
        </w:rPr>
        <w:br/>
      </w:r>
      <w:r>
        <w:rPr>
          <w:rFonts w:hint="default"/>
          <w:lang w:val="en-US" w:eastAsia="zh-CN"/>
        </w:rPr>
        <w:t>第二种：“用”字拟题法用光影镌刻精神丰碑用拼搏奏响生命之歌用体育力量鼓舞人心用声音传递红色力量用好作风凝聚正能量用微笑的眼睛传递友善用法律呵护青少年成长用好故事塑造中国形象用法制中国凝聚复兴力量用刚性制度托起诚信中国用改革之火点燃创新引擎用制度破解“换马甲”难题用青春汗水铸就工匠精神用好新技术，党课更鲜活用规则文明突破“关系藩篱”用心用情用功书写乡村巨变......</w:t>
      </w:r>
      <w:r>
        <w:rPr>
          <w:rFonts w:hint="default"/>
          <w:lang w:val="en-US" w:eastAsia="zh-CN"/>
        </w:rPr>
        <w:br/>
      </w:r>
      <w:r>
        <w:rPr>
          <w:rFonts w:hint="default"/>
          <w:lang w:val="en-US" w:eastAsia="zh-CN"/>
        </w:rPr>
        <w:t>第三种：“是”字拟题法种树就是种希望拼搏总是最感动美育是一种刚需百年恰是风华正茂努力拼搏是最美姿态乡村是一座文化宝库“平衡”是一种大智慧开放是创新的最佳滋养奋斗是人生永远的旋律规划失误是最大的浪费奋斗是青春最亮丽的底气谎言制造者是在自毁形象拼命全力就是最好的尊重家风传统是干事创业之基家国情怀是立身养德之本清廉是对家人的最好馈赠悔罪是救赎与宽恕的基石平等是对生命最好的馈赠“和”文化是中国人的血脉适合自己才是最好的职业“灾难”从来都不只是“假想敌”......</w:t>
      </w:r>
      <w:r>
        <w:rPr>
          <w:rFonts w:hint="default"/>
          <w:lang w:val="en-US" w:eastAsia="zh-CN"/>
        </w:rPr>
        <w:br/>
      </w:r>
      <w:r>
        <w:rPr>
          <w:lang w:val="en-US" w:eastAsia="zh-CN"/>
        </w:rPr>
        <w:br/>
      </w:r>
      <w:r>
        <w:rPr>
          <w:rFonts w:hint="default"/>
          <w:lang w:val="en-US" w:eastAsia="zh-CN"/>
        </w:rPr>
        <w:t>第四种：“让”字拟题法让城市更有温度让理智战胜贪欲让惠民保险多起来让“光瓶”成为自觉让榜样之光照亮前路让社会正气生生不息让青春梦想飞得更远让崇德尚艺成为自觉让奥运精彩激荡生活让更多流量向上向善让创新激荡发展的春潮让历史照亮人类的明天让礼让斑马线蔚然成风让更多孩子领略书法之美让“流量”回归真实和理性让青春绽放更绚丽的光彩让真理光芒照亮前行之路让敬畏之光烛照文化传承让校训之光照亮人生之路让青少年不再沉迷网络游戏让“绿色”成为企业新竞争力让“八项规定”激荡崭新气象让陪伴成为孩子心底的阳光让忠诚成为时代旋律主音符让“互联互通”点亮每颗心灵让“诚信”充盈生活的每个空间.....</w:t>
      </w:r>
      <w:r>
        <w:rPr>
          <w:rFonts w:hint="default"/>
          <w:lang w:val="en-US" w:eastAsia="zh-CN"/>
        </w:rPr>
        <w:br/>
      </w:r>
      <w:r>
        <w:rPr>
          <w:lang w:val="en-US" w:eastAsia="zh-CN"/>
        </w:rPr>
        <w:br/>
      </w:r>
      <w:r>
        <w:rPr>
          <w:rFonts w:hint="default"/>
          <w:lang w:val="en-US" w:eastAsia="zh-CN"/>
        </w:rPr>
        <w:t>第五种：“对称”拟题法接地气，聚人心大视野，细笔触有天赋，更勤勉永葆初心，不懈奋斗比出水平，赛出友情退渔还湖，水清民富美丽风景，更好未来时光流淌，接续守望唯有拼搏，唯有奋斗满腔热血，青春担当传递温暖，传递力量勇于超越，奋勇争先自强不息，生命精彩品运动快乐，享多彩生活心中有信仰，脚下有力量多亮一会灯，关爱在心中一路向前冲，敢拼才会赢引路在脚下，追梦向前方文明其精神，野蛮其体魄绘光辉历程，颂百年华章做事有干劲，更要有韧劲未来属于青年，希望寄于青年庚续拼搏精神，铸就新的辉煌践行志愿精神，贡献智慧力量人生因坚韧而出彩，事业因执着而成功</w:t>
      </w:r>
      <w:r>
        <w:rPr>
          <w:lang w:val="en-US" w:eastAsia="zh-CN"/>
        </w:rPr>
        <w:br/>
      </w:r>
      <w:r>
        <w:rPr>
          <w:rFonts w:hint="default"/>
          <w:lang w:val="en-US" w:eastAsia="zh-CN"/>
        </w:rPr>
        <w:t>PART03.学论据运用</w:t>
      </w:r>
      <w:r>
        <w:rPr>
          <w:lang w:val="en-US" w:eastAsia="zh-CN"/>
        </w:rPr>
        <w:br/>
      </w:r>
      <w:r>
        <w:rPr>
          <w:rFonts w:hint="default"/>
          <w:lang w:val="en-US" w:eastAsia="zh-CN"/>
        </w:rPr>
        <w:t>很多同学写事实论据是为了凑字，把事情的来龙去脉都交代清楚，殊不知写事例为了证明自己的观点。《人民日报》的事实论据总是言简意赅，重在论述而不是罗列。</w:t>
      </w:r>
      <w:r>
        <w:rPr>
          <w:lang w:val="en-US" w:eastAsia="zh-CN"/>
        </w:rPr>
        <w:br/>
      </w:r>
      <w:r>
        <w:rPr>
          <w:rFonts w:hint="default"/>
          <w:lang w:val="en-US" w:eastAsia="zh-CN"/>
        </w:rPr>
        <w:t>看得见民谣歌手一曲成名，更要看见他们十几年如一日的不懈坚持。贾岛锤字炼句精益求精，“两句三年得，一吟双泪流”，“推敲”佳话永留后世。冯友兰素以“不着急”闻名，一部《中国哲学史新编》的皇皇巨著，他80余岁动手，90多岁才宣告完成。——《“十年功”托举“一分钟”》</w:t>
      </w:r>
      <w:r>
        <w:rPr>
          <w:rFonts w:hint="default"/>
          <w:lang w:val="en-US" w:eastAsia="zh-CN"/>
        </w:rPr>
        <w:br/>
      </w:r>
      <w:r>
        <w:rPr>
          <w:lang w:val="en-US" w:eastAsia="zh-CN"/>
        </w:rPr>
        <w:br/>
      </w:r>
      <w:r>
        <w:rPr>
          <w:rFonts w:hint="default"/>
          <w:lang w:val="en-US" w:eastAsia="zh-CN"/>
        </w:rPr>
        <w:t>“心有高标，方可致远。”文物保护也好，文化建设也好，最需冷静审慎、长远考虑，最忌大干快上、好大喜功、拍脑门决策。盲目地傍剧扬名，还只是近年来一些地方文化政绩冲动的一个小缩影。从像孙悟空、西门庆这样虚构的小说人物被过度利用，到以“最大炒饭”“最大月饼”等世界吉尼斯纪录为噱头拉升城市关注，浮躁、庸俗、功利、短视等问题让文化政绩的泡沫越吹越大。许多真正记录着城市变迁和文明历史的古建筑，却被摧毁在无情的推土机下。倘若假古迹遍布中华各地，俗文化充斥时代心灵，我们所期待的文化振兴岂不是要大打折扣？——《莫让浮躁侵染了文化“琅琊榜”》</w:t>
      </w:r>
      <w:r>
        <w:rPr>
          <w:lang w:val="en-US" w:eastAsia="zh-CN"/>
        </w:rPr>
        <w:br/>
      </w:r>
      <w:r>
        <w:rPr>
          <w:rFonts w:hint="default"/>
          <w:lang w:val="en-US" w:eastAsia="zh-CN"/>
        </w:rPr>
        <w:t>运用反面事例论证：</w:t>
      </w:r>
      <w:r>
        <w:rPr>
          <w:lang w:val="en-US" w:eastAsia="zh-CN"/>
        </w:rPr>
        <w:br/>
      </w:r>
      <w:r>
        <w:rPr>
          <w:rFonts w:hint="default"/>
          <w:lang w:val="en-US" w:eastAsia="zh-CN"/>
        </w:rPr>
        <w:t>1930年代，孔祥熙已是国民政府炙手可热的人物，听闻山东曲阜要重修族谱——《孔子世家谱》，欣然资助1000大洋，结果他这个山西人生生被写进了孔家族谱里，赫然成了“大成至圣先师”的第75代孙。姓朱的就攀扯为朱熹的后代，姓李的就说自己是李唐贵胄，不胜枚举，瞎攀亲戚、丑态百出。——《别让寻根问祖成为攀附权贵的闹剧》</w:t>
      </w:r>
      <w:r>
        <w:rPr>
          <w:lang w:val="en-US" w:eastAsia="zh-CN"/>
        </w:rPr>
        <w:br/>
      </w:r>
      <w:r>
        <w:rPr>
          <w:rFonts w:hint="default"/>
          <w:lang w:val="en-US" w:eastAsia="zh-CN"/>
        </w:rPr>
        <w:t>人物事例拼盘:</w:t>
      </w:r>
      <w:r>
        <w:rPr>
          <w:lang w:val="en-US" w:eastAsia="zh-CN"/>
        </w:rPr>
        <w:br/>
      </w:r>
      <w:r>
        <w:rPr>
          <w:rFonts w:hint="default"/>
          <w:lang w:val="en-US" w:eastAsia="zh-CN"/>
        </w:rPr>
        <w:t>计利当计天下利，求名应求万世名。个体立于天地之间，是汲汲于一时之得失、蝇头之名利，还是着眼崇高目标、思虑公共利益，最能彰显个人的思想情操。杨善洲“只要生命不结束，服务人民不停止”，最终，“创造资产几个亿，分文不取乐悠悠”的民谣至今还在云南保山流传。廖俊波“帮老百姓干活、保障群众利益，怎么干都不过分”，结果，当地一位老人在门楣贴上“俊波您好”的横批，以表达对这位办实事的县委书记的感激之情。时间不语，却能铭刻实绩与作为。将爱民之情存乎心、为民之责践于行，一个人自会赢得好名声。——《何须“自炫求名”》</w:t>
      </w:r>
      <w:r>
        <w:rPr>
          <w:lang w:val="en-US" w:eastAsia="zh-CN"/>
        </w:rPr>
        <w:br/>
      </w:r>
      <w:r>
        <w:rPr>
          <w:rFonts w:hint="default"/>
          <w:lang w:val="en-US" w:eastAsia="zh-CN"/>
        </w:rPr>
        <w:t>器成还须久为功，卓越从来都不是速成的，持之以恒才是关键。季羡林先生曾描述他在北大种莲的经历，几颗莲子经过两年扎根池底的力量积蓄，终于在第三年“长出了几个圆圆的绿叶”，并在第四年“蔓延得遮蔽了半个池塘”，绽放出“红艳耀目的荷花”。——《器成还须久为功》</w:t>
      </w:r>
      <w:r>
        <w:rPr>
          <w:lang w:val="en-US" w:eastAsia="zh-CN"/>
        </w:rPr>
        <w:br/>
      </w:r>
      <w:r>
        <w:rPr>
          <w:rFonts w:hint="default"/>
          <w:lang w:val="en-US" w:eastAsia="zh-CN"/>
        </w:rPr>
        <w:t>PART04.学论证方法</w:t>
      </w:r>
      <w:r>
        <w:rPr>
          <w:lang w:val="en-US" w:eastAsia="zh-CN"/>
        </w:rPr>
        <w:br/>
      </w:r>
      <w:r>
        <w:rPr>
          <w:rFonts w:hint="default"/>
          <w:lang w:val="en-US" w:eastAsia="zh-CN"/>
        </w:rPr>
        <w:t>从反面论证：</w:t>
      </w:r>
      <w:r>
        <w:rPr>
          <w:lang w:val="en-US" w:eastAsia="zh-CN"/>
        </w:rPr>
        <w:br/>
      </w:r>
      <w:r>
        <w:rPr>
          <w:rFonts w:hint="default"/>
          <w:lang w:val="en-US" w:eastAsia="zh-CN"/>
        </w:rPr>
        <w:t>专注于日积月累，所以成功才能举重若轻、驾轻就熟。然而，也有许多人，懂得这个道理，或是变换奋斗目标如同看电视换台，三天打鱼两天晒网，或是渴望一夜暴富，工于取巧、偷奸耍滑。殊不知，拔苗助长必适得其反，急功近利必自毁长城。成于坚忍，毁于急躁，世间事往往遵循这样的规律。从“起跑线恐慌”“成名趁早焦虑”，到“速度情结”“换挡焦虑”，倘若“时间感”被急躁和盲目所驱使，急不可耐、急于求成，到头来只会是万事归空、一无所成。——《“十年功”托举“一分钟”》</w:t>
      </w:r>
      <w:r>
        <w:rPr>
          <w:lang w:val="en-US" w:eastAsia="zh-CN"/>
        </w:rPr>
        <w:br/>
      </w:r>
      <w:r>
        <w:rPr>
          <w:rFonts w:hint="default"/>
          <w:lang w:val="en-US" w:eastAsia="zh-CN"/>
        </w:rPr>
        <w:t>运用四个分论点：</w:t>
      </w:r>
      <w:r>
        <w:rPr>
          <w:lang w:val="en-US" w:eastAsia="zh-CN"/>
        </w:rPr>
        <w:br/>
      </w:r>
      <w:r>
        <w:rPr>
          <w:rFonts w:hint="default"/>
          <w:lang w:val="en-US" w:eastAsia="zh-CN"/>
        </w:rPr>
        <w:t>这种信心，源自于我们党对马克思主义真理力量的深刻认知和切实践行，同时又不断赋予马克思主义以新的时代内涵。</w:t>
      </w:r>
      <w:r>
        <w:rPr>
          <w:rFonts w:hint="default"/>
          <w:lang w:val="en-US" w:eastAsia="zh-CN"/>
        </w:rPr>
        <w:br/>
      </w:r>
      <w:r>
        <w:rPr>
          <w:rFonts w:hint="default"/>
          <w:lang w:val="en-US" w:eastAsia="zh-CN"/>
        </w:rPr>
        <w:t>这种信心，源自于我们党对中华优秀传统文化的创造性转化、创新性发展。</w:t>
      </w:r>
      <w:r>
        <w:rPr>
          <w:rFonts w:hint="default"/>
          <w:lang w:val="en-US" w:eastAsia="zh-CN"/>
        </w:rPr>
        <w:br/>
      </w:r>
      <w:r>
        <w:rPr>
          <w:rFonts w:hint="default"/>
          <w:lang w:val="en-US" w:eastAsia="zh-CN"/>
        </w:rPr>
        <w:t>这种信心，源自于我们党为民族独立、人民解放和国家富强、人民富裕建立的伟大历史贡献。 这种信心，源自于我们党通过实践探索成功地引领中国特色社会主义进入新时代。——《信心似火，凝聚磅礴精神力量》</w:t>
      </w:r>
      <w:r>
        <w:rPr>
          <w:lang w:val="en-US" w:eastAsia="zh-CN"/>
        </w:rPr>
        <w:br/>
      </w:r>
      <w:r>
        <w:rPr>
          <w:rFonts w:hint="default"/>
          <w:lang w:val="en-US" w:eastAsia="zh-CN"/>
        </w:rPr>
        <w:t>正反对比论证：</w:t>
      </w:r>
      <w:r>
        <w:rPr>
          <w:lang w:val="en-US" w:eastAsia="zh-CN"/>
        </w:rPr>
        <w:br/>
      </w:r>
      <w:r>
        <w:rPr>
          <w:rFonts w:hint="default"/>
          <w:lang w:val="en-US" w:eastAsia="zh-CN"/>
        </w:rPr>
        <w:t>近日，故宫博物院的家具馆对外开放，许多参观者第一次欣赏到宫廷紫檀家具的绝美。紫檀虽美，但它“五年一年轮，千年孕一木”，成材实属不易。“十年树木，百年树人”，树木与树人往往类比，因为正像树木成材一样，年轻人成长也需要过程，只有经历了打磨和历练，才能积淀下精华。</w:t>
      </w:r>
      <w:r>
        <w:rPr>
          <w:lang w:val="en-US" w:eastAsia="zh-CN"/>
        </w:rPr>
        <w:br/>
      </w:r>
      <w:r>
        <w:rPr>
          <w:rFonts w:hint="default"/>
          <w:lang w:val="en-US" w:eastAsia="zh-CN"/>
        </w:rPr>
        <w:t>但反观当下，不少现象不免有些违反常识。对“超速”的渴望正涌动成一股潮流。“我报名了翻译速成班，一个月就能拿下口译资格证”“我加了个减肥群，10天极速变苗条”“我刚买了明星快速养成手册，正在琢磨如何一夜成名”……急于工作，急于恋爱，急着看成效，似乎成为唯恐落后于时代节拍的“紧箍咒”。——《器成还须久为功》</w:t>
      </w:r>
      <w:r>
        <w:rPr>
          <w:lang w:val="en-US" w:eastAsia="zh-CN"/>
        </w:rPr>
        <w:br/>
      </w:r>
      <w:r>
        <w:rPr>
          <w:rFonts w:hint="default"/>
          <w:lang w:val="en-US" w:eastAsia="zh-CN"/>
        </w:rPr>
        <w:t>假设论证：</w:t>
      </w:r>
      <w:r>
        <w:rPr>
          <w:lang w:val="en-US" w:eastAsia="zh-CN"/>
        </w:rPr>
        <w:br/>
      </w:r>
      <w:r>
        <w:rPr>
          <w:rFonts w:hint="default"/>
          <w:lang w:val="en-US" w:eastAsia="zh-CN"/>
        </w:rPr>
        <w:t>如果创作者没有志存高远的追求，只想着尽快把作品变现，那翻拍就被当作一条“赚快钱”的捷径，这也正是目前市场上翻拍剧扎堆出现的一个重要原因。但结果往往会事与愿违。——《翻拍经典，更要创造经典》</w:t>
      </w:r>
    </w:p>
    <w:bookmarkEnd w:id="0"/>
    <w:p>
      <w:r>
        <w:rPr>
          <w:rFonts w:hint="eastAsia"/>
          <w:lang w:val="en-US" w:eastAsia="zh-CN"/>
        </w:rPr>
        <w:drawing>
          <wp:inline>
            <wp:extent cx="6192520" cy="7411048"/>
            <wp:docPr id="10001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82378" name=""/>
                    <pic:cNvPicPr>
                      <a:picLocks noChangeAspect="1"/>
                    </pic:cNvPicPr>
                  </pic:nvPicPr>
                  <pic:blipFill>
                    <a:blip xmlns:r="http://schemas.openxmlformats.org/officeDocument/2006/relationships" r:embed="rId9"/>
                    <a:stretch>
                      <a:fillRect/>
                    </a:stretch>
                  </pic:blipFill>
                  <pic:spPr>
                    <a:xfrm>
                      <a:off x="0" y="0"/>
                      <a:ext cx="6192520" cy="741104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 New Romans">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19853245"/>
      <w:docPartObj>
        <w:docPartGallery w:val="autotext"/>
      </w:docPartObj>
    </w:sdtPr>
    <w:sdtContent>
      <w:p>
        <w:pPr>
          <w:pStyle w:val="Footer"/>
          <w:jc w:val="center"/>
          <w:rPr>
            <w:rFonts w:eastAsiaTheme="minorEastAsia" w:hint="eastAsia"/>
            <w:lang w:eastAsia="zh-CN"/>
          </w:rPr>
        </w:pPr>
        <w:r>
          <w:fldChar w:fldCharType="begin"/>
        </w:r>
        <w:r>
          <w:instrText xml:space="preserve"> PAGE   \* MERGEFORMAT </w:instrText>
        </w:r>
        <w:r>
          <w:fldChar w:fldCharType="separate"/>
        </w:r>
        <w:r>
          <w:rPr>
            <w:lang w:val="zh-CN"/>
          </w:rPr>
          <w:t>4</w:t>
        </w:r>
        <w:r>
          <w:rPr>
            <w:lang w:val="zh-CN"/>
          </w:rPr>
          <w:fldChar w:fldCharType="end"/>
        </w:r>
      </w:p>
    </w:sdtContent>
  </w:sdt>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7216"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1312" filled="f" stroked="f">
          <v:imagedata r:id="rId1" r:href="rId2"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rPr>
        <w:rFonts w:ascii="宋体" w:eastAsia="宋体" w:hAnsi="宋体" w:cs="宋体"/>
        <w:kern w:val="0"/>
        <w:sz w:val="24"/>
        <w:szCs w:val="24"/>
      </w:rPr>
      <w:drawing>
        <wp:anchor distT="0" distB="0" distL="114300" distR="114300" simplePos="0" relativeHeight="251658240" behindDoc="0" locked="0" layoutInCell="1" allowOverlap="1">
          <wp:simplePos x="0" y="0"/>
          <wp:positionH relativeFrom="column">
            <wp:posOffset>-674370</wp:posOffset>
          </wp:positionH>
          <wp:positionV relativeFrom="paragraph">
            <wp:posOffset>-520700</wp:posOffset>
          </wp:positionV>
          <wp:extent cx="7572375" cy="8572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88056" name="图片 4"/>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572693" cy="857322"/>
                  </a:xfrm>
                  <a:prstGeom prst="rect">
                    <a:avLst/>
                  </a:prstGeom>
                </pic:spPr>
              </pic:pic>
            </a:graphicData>
          </a:graphic>
        </wp:anchor>
      </w:drawing>
    </w:r>
  </w:p>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60288"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HorizontalSpacing w:val="106"/>
  <w:drawingGridVerticalSpacing w:val="159"/>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27"/>
    <w:rsid w:val="000062D0"/>
    <w:rsid w:val="0001360E"/>
    <w:rsid w:val="00017177"/>
    <w:rsid w:val="0003404C"/>
    <w:rsid w:val="00041561"/>
    <w:rsid w:val="00045A2A"/>
    <w:rsid w:val="00051F46"/>
    <w:rsid w:val="0006044A"/>
    <w:rsid w:val="000A6F48"/>
    <w:rsid w:val="000B1017"/>
    <w:rsid w:val="000C3A58"/>
    <w:rsid w:val="000D3132"/>
    <w:rsid w:val="000D38AA"/>
    <w:rsid w:val="000D7007"/>
    <w:rsid w:val="000E0491"/>
    <w:rsid w:val="000E2A6E"/>
    <w:rsid w:val="000E4A0D"/>
    <w:rsid w:val="00131011"/>
    <w:rsid w:val="00146953"/>
    <w:rsid w:val="00182201"/>
    <w:rsid w:val="00187977"/>
    <w:rsid w:val="00197C81"/>
    <w:rsid w:val="001A1586"/>
    <w:rsid w:val="001B1B5B"/>
    <w:rsid w:val="001F0A33"/>
    <w:rsid w:val="00200FB6"/>
    <w:rsid w:val="00201187"/>
    <w:rsid w:val="00225523"/>
    <w:rsid w:val="00232691"/>
    <w:rsid w:val="00250CDE"/>
    <w:rsid w:val="002663E8"/>
    <w:rsid w:val="0027067E"/>
    <w:rsid w:val="002708A2"/>
    <w:rsid w:val="00272C49"/>
    <w:rsid w:val="002771D2"/>
    <w:rsid w:val="00280FAE"/>
    <w:rsid w:val="002A08AA"/>
    <w:rsid w:val="002A60A2"/>
    <w:rsid w:val="002D25C0"/>
    <w:rsid w:val="002E56FE"/>
    <w:rsid w:val="00305196"/>
    <w:rsid w:val="0030582F"/>
    <w:rsid w:val="0031086B"/>
    <w:rsid w:val="00314280"/>
    <w:rsid w:val="00322ABB"/>
    <w:rsid w:val="00340AB6"/>
    <w:rsid w:val="00360205"/>
    <w:rsid w:val="00363227"/>
    <w:rsid w:val="00367B24"/>
    <w:rsid w:val="003712EB"/>
    <w:rsid w:val="00392D51"/>
    <w:rsid w:val="0040402F"/>
    <w:rsid w:val="004151FC"/>
    <w:rsid w:val="00415207"/>
    <w:rsid w:val="004242AE"/>
    <w:rsid w:val="0047331D"/>
    <w:rsid w:val="00486104"/>
    <w:rsid w:val="004A3124"/>
    <w:rsid w:val="004C1062"/>
    <w:rsid w:val="004C4306"/>
    <w:rsid w:val="004C62A0"/>
    <w:rsid w:val="004E4268"/>
    <w:rsid w:val="004F4602"/>
    <w:rsid w:val="00515242"/>
    <w:rsid w:val="00551A89"/>
    <w:rsid w:val="0056487D"/>
    <w:rsid w:val="00565F5F"/>
    <w:rsid w:val="00566949"/>
    <w:rsid w:val="005B1C2B"/>
    <w:rsid w:val="005F5091"/>
    <w:rsid w:val="0060048F"/>
    <w:rsid w:val="00625274"/>
    <w:rsid w:val="00674FA5"/>
    <w:rsid w:val="0068578C"/>
    <w:rsid w:val="006930F4"/>
    <w:rsid w:val="006C7BD7"/>
    <w:rsid w:val="006D3B25"/>
    <w:rsid w:val="006E406D"/>
    <w:rsid w:val="00701B48"/>
    <w:rsid w:val="00705FFE"/>
    <w:rsid w:val="00762D15"/>
    <w:rsid w:val="007753DB"/>
    <w:rsid w:val="00783618"/>
    <w:rsid w:val="00785D8F"/>
    <w:rsid w:val="0079223E"/>
    <w:rsid w:val="007C00F5"/>
    <w:rsid w:val="007C21DA"/>
    <w:rsid w:val="007F59E3"/>
    <w:rsid w:val="00803FED"/>
    <w:rsid w:val="00820CED"/>
    <w:rsid w:val="0082642E"/>
    <w:rsid w:val="0085328A"/>
    <w:rsid w:val="00870076"/>
    <w:rsid w:val="008703E1"/>
    <w:rsid w:val="008814CC"/>
    <w:rsid w:val="008A483C"/>
    <w:rsid w:val="008A49AD"/>
    <w:rsid w:val="008A61A1"/>
    <w:rsid w:val="008A79B8"/>
    <w:rsid w:val="008B0F50"/>
    <w:rsid w:val="008E296D"/>
    <w:rsid w:val="009035F2"/>
    <w:rsid w:val="00913910"/>
    <w:rsid w:val="009265BF"/>
    <w:rsid w:val="00930C42"/>
    <w:rsid w:val="00937BD3"/>
    <w:rsid w:val="00945CED"/>
    <w:rsid w:val="00956944"/>
    <w:rsid w:val="00963007"/>
    <w:rsid w:val="00996DC6"/>
    <w:rsid w:val="009B2CA7"/>
    <w:rsid w:val="009C2F0E"/>
    <w:rsid w:val="009D43F8"/>
    <w:rsid w:val="009E075A"/>
    <w:rsid w:val="00A14BA1"/>
    <w:rsid w:val="00A37C77"/>
    <w:rsid w:val="00A43050"/>
    <w:rsid w:val="00A53459"/>
    <w:rsid w:val="00A57AEB"/>
    <w:rsid w:val="00A754B4"/>
    <w:rsid w:val="00A85056"/>
    <w:rsid w:val="00AA57A8"/>
    <w:rsid w:val="00AB2610"/>
    <w:rsid w:val="00AC119D"/>
    <w:rsid w:val="00AE2F0E"/>
    <w:rsid w:val="00AE5C63"/>
    <w:rsid w:val="00AF3A64"/>
    <w:rsid w:val="00B205AE"/>
    <w:rsid w:val="00B30277"/>
    <w:rsid w:val="00B63A3E"/>
    <w:rsid w:val="00B745D4"/>
    <w:rsid w:val="00B80C86"/>
    <w:rsid w:val="00B85E97"/>
    <w:rsid w:val="00BA2952"/>
    <w:rsid w:val="00BB36DC"/>
    <w:rsid w:val="00BE5E50"/>
    <w:rsid w:val="00BF10D4"/>
    <w:rsid w:val="00BF2518"/>
    <w:rsid w:val="00BF431A"/>
    <w:rsid w:val="00BF4AD7"/>
    <w:rsid w:val="00C02FC6"/>
    <w:rsid w:val="00C13B0F"/>
    <w:rsid w:val="00C205A3"/>
    <w:rsid w:val="00C2613D"/>
    <w:rsid w:val="00C5065D"/>
    <w:rsid w:val="00C513F1"/>
    <w:rsid w:val="00C56C0C"/>
    <w:rsid w:val="00C61EA9"/>
    <w:rsid w:val="00C817E1"/>
    <w:rsid w:val="00CC2808"/>
    <w:rsid w:val="00CD2904"/>
    <w:rsid w:val="00CF2B6E"/>
    <w:rsid w:val="00D02452"/>
    <w:rsid w:val="00D30E1A"/>
    <w:rsid w:val="00D3599A"/>
    <w:rsid w:val="00D3755D"/>
    <w:rsid w:val="00D42A1D"/>
    <w:rsid w:val="00D53F35"/>
    <w:rsid w:val="00D8183B"/>
    <w:rsid w:val="00D84D5B"/>
    <w:rsid w:val="00D93FEB"/>
    <w:rsid w:val="00DB53C6"/>
    <w:rsid w:val="00DC1942"/>
    <w:rsid w:val="00DC7E6E"/>
    <w:rsid w:val="00DD0D58"/>
    <w:rsid w:val="00DD0DF6"/>
    <w:rsid w:val="00DD4A38"/>
    <w:rsid w:val="00DE07AC"/>
    <w:rsid w:val="00DE09B8"/>
    <w:rsid w:val="00DF4D66"/>
    <w:rsid w:val="00DF6ECF"/>
    <w:rsid w:val="00E1774F"/>
    <w:rsid w:val="00E211D7"/>
    <w:rsid w:val="00E550AC"/>
    <w:rsid w:val="00E5527D"/>
    <w:rsid w:val="00E602D4"/>
    <w:rsid w:val="00E814DD"/>
    <w:rsid w:val="00E96CA1"/>
    <w:rsid w:val="00EA34C2"/>
    <w:rsid w:val="00EB0AAE"/>
    <w:rsid w:val="00EC5DC1"/>
    <w:rsid w:val="00ED7AE9"/>
    <w:rsid w:val="00EE4C15"/>
    <w:rsid w:val="00EE5D92"/>
    <w:rsid w:val="00F048DC"/>
    <w:rsid w:val="00F07C70"/>
    <w:rsid w:val="00F30D47"/>
    <w:rsid w:val="00F32712"/>
    <w:rsid w:val="00FC7B0F"/>
    <w:rsid w:val="089C2576"/>
    <w:rsid w:val="099D5F4B"/>
    <w:rsid w:val="0A5E2D26"/>
    <w:rsid w:val="165C2F60"/>
    <w:rsid w:val="1A1A76BF"/>
    <w:rsid w:val="1BE33BFE"/>
    <w:rsid w:val="1C440802"/>
    <w:rsid w:val="1EB84A3A"/>
    <w:rsid w:val="22605EC3"/>
    <w:rsid w:val="2A5B2E6C"/>
    <w:rsid w:val="2ADF0405"/>
    <w:rsid w:val="2DE544C3"/>
    <w:rsid w:val="317E045D"/>
    <w:rsid w:val="36D4300E"/>
    <w:rsid w:val="37E829C3"/>
    <w:rsid w:val="3C8010C5"/>
    <w:rsid w:val="3F7A5ED9"/>
    <w:rsid w:val="415812E4"/>
    <w:rsid w:val="43D375AB"/>
    <w:rsid w:val="44174493"/>
    <w:rsid w:val="46002DA2"/>
    <w:rsid w:val="4716621D"/>
    <w:rsid w:val="52A11AC2"/>
    <w:rsid w:val="53A3424E"/>
    <w:rsid w:val="5ECB00C0"/>
    <w:rsid w:val="5F714517"/>
    <w:rsid w:val="5FA8138D"/>
    <w:rsid w:val="616A1800"/>
    <w:rsid w:val="620D52B7"/>
    <w:rsid w:val="659C1AE9"/>
    <w:rsid w:val="69E622B1"/>
    <w:rsid w:val="6B7E4429"/>
    <w:rsid w:val="6FF41BC2"/>
    <w:rsid w:val="714A68D1"/>
    <w:rsid w:val="73A33B07"/>
    <w:rsid w:val="7B9E2438"/>
    <w:rsid w:val="7D826BB8"/>
  </w:rsids>
  <w:docVars>
    <w:docVar w:name="commondata" w:val="eyJoZGlkIjoiMjQxNzI1M2Y5NjQ2OGI3YzRkNTFiMDU4YmQ0MmY4OTMifQ=="/>
  </w:docVar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qFormat="1"/>
    <w:lsdException w:name="FollowedHyperlink"/>
    <w:lsdException w:name="Strong" w:semiHidden="0" w:uiPriority="22" w:unhideWhenUsed="0" w:qFormat="1"/>
    <w:lsdException w:name="Emphasis" w:semiHidden="0" w:uiPriority="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link w:val="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2Char"/>
    <w:qFormat/>
    <w:pPr>
      <w:spacing w:beforeAutospacing="1" w:afterAutospacing="1"/>
      <w:jc w:val="left"/>
      <w:outlineLvl w:val="1"/>
    </w:pPr>
    <w:rPr>
      <w:rFonts w:ascii="宋体" w:eastAsia="宋体" w:hAnsi="宋体" w:cs="宋体" w:hint="eastAsia"/>
      <w:b/>
      <w:kern w:val="0"/>
      <w:sz w:val="36"/>
      <w:szCs w:val="36"/>
    </w:rPr>
  </w:style>
  <w:style w:type="paragraph" w:styleId="Heading5">
    <w:name w:val="heading 5"/>
    <w:basedOn w:val="Normal"/>
    <w:next w:val="Normal"/>
    <w:link w:val="5Char"/>
    <w:uiPriority w:val="9"/>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6Char"/>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Char1"/>
    <w:uiPriority w:val="99"/>
    <w:semiHidden/>
    <w:unhideWhenUsed/>
    <w:qFormat/>
    <w:rPr>
      <w:sz w:val="18"/>
      <w:szCs w:val="18"/>
    </w:rPr>
  </w:style>
  <w:style w:type="paragraph" w:styleId="Footer">
    <w:name w:val="footer"/>
    <w:basedOn w:val="Normal"/>
    <w:link w:val="Char0"/>
    <w:uiPriority w:val="99"/>
    <w:unhideWhenUsed/>
    <w:qFormat/>
    <w:pPr>
      <w:tabs>
        <w:tab w:val="center" w:pos="4153"/>
        <w:tab w:val="right" w:pos="8306"/>
      </w:tabs>
      <w:snapToGrid w:val="0"/>
      <w:jc w:val="left"/>
    </w:pPr>
    <w:rPr>
      <w:sz w:val="18"/>
      <w:szCs w:val="18"/>
    </w:rPr>
  </w:style>
  <w:style w:type="paragraph" w:styleId="Header">
    <w:name w:val="header"/>
    <w:basedOn w:val="Normal"/>
    <w:link w:val="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rPr>
  </w:style>
  <w:style w:type="character" w:styleId="Strong">
    <w:name w:val="Strong"/>
    <w:basedOn w:val="DefaultParagraphFont"/>
    <w:uiPriority w:val="22"/>
    <w:qFormat/>
    <w:rPr>
      <w:b/>
    </w:rPr>
  </w:style>
  <w:style w:type="character" w:styleId="Emphasis">
    <w:name w:val="Emphasis"/>
    <w:basedOn w:val="DefaultParagraphFont"/>
    <w:qFormat/>
    <w:rPr>
      <w:i/>
    </w:rPr>
  </w:style>
  <w:style w:type="character" w:styleId="Hyperlink">
    <w:name w:val="Hyperlink"/>
    <w:basedOn w:val="DefaultParagraphFont"/>
    <w:uiPriority w:val="99"/>
    <w:semiHidden/>
    <w:unhideWhenUsed/>
    <w:qFormat/>
    <w:rPr>
      <w:color w:val="0000FF"/>
      <w:u w:val="single"/>
    </w:rPr>
  </w:style>
  <w:style w:type="character" w:customStyle="1" w:styleId="Char">
    <w:name w:val="页眉 Char"/>
    <w:basedOn w:val="DefaultParagraphFont"/>
    <w:link w:val="Header"/>
    <w:uiPriority w:val="99"/>
    <w:qFormat/>
    <w:rPr>
      <w:sz w:val="18"/>
      <w:szCs w:val="18"/>
    </w:rPr>
  </w:style>
  <w:style w:type="character" w:customStyle="1" w:styleId="Char0">
    <w:name w:val="页脚 Char"/>
    <w:basedOn w:val="DefaultParagraphFont"/>
    <w:link w:val="Footer"/>
    <w:uiPriority w:val="99"/>
    <w:qFormat/>
    <w:rPr>
      <w:sz w:val="18"/>
      <w:szCs w:val="18"/>
    </w:rPr>
  </w:style>
  <w:style w:type="character" w:customStyle="1" w:styleId="Char1">
    <w:name w:val="批注框文本 Char"/>
    <w:basedOn w:val="DefaultParagraphFont"/>
    <w:link w:val="BalloonText"/>
    <w:uiPriority w:val="99"/>
    <w:semiHidden/>
    <w:qFormat/>
    <w:rPr>
      <w:sz w:val="18"/>
      <w:szCs w:val="18"/>
    </w:rPr>
  </w:style>
  <w:style w:type="paragraph" w:styleId="ListParagraph">
    <w:name w:val="List Paragraph"/>
    <w:basedOn w:val="Normal"/>
    <w:uiPriority w:val="34"/>
    <w:qFormat/>
    <w:pPr>
      <w:ind w:firstLine="420" w:firstLineChars="200"/>
    </w:pPr>
  </w:style>
  <w:style w:type="character" w:customStyle="1" w:styleId="2Char">
    <w:name w:val="标题 2 Char"/>
    <w:basedOn w:val="DefaultParagraphFont"/>
    <w:link w:val="Heading2"/>
    <w:qFormat/>
    <w:rPr>
      <w:rFonts w:ascii="宋体" w:eastAsia="宋体" w:hAnsi="宋体" w:cs="宋体"/>
      <w:b/>
      <w:kern w:val="0"/>
      <w:sz w:val="36"/>
      <w:szCs w:val="36"/>
    </w:rPr>
  </w:style>
  <w:style w:type="paragraph" w:customStyle="1" w:styleId="Normal1129">
    <w:name w:val="Normal_1_129"/>
    <w:qFormat/>
    <w:pPr>
      <w:widowControl w:val="0"/>
      <w:jc w:val="both"/>
    </w:pPr>
    <w:rPr>
      <w:rFonts w:ascii="Calibri" w:eastAsia="宋体" w:hAnsi="Calibri" w:cs="Times New Roman"/>
      <w:kern w:val="2"/>
      <w:sz w:val="21"/>
      <w:szCs w:val="22"/>
      <w:lang w:val="en-US" w:eastAsia="zh-CN" w:bidi="ar-SA"/>
    </w:rPr>
  </w:style>
  <w:style w:type="paragraph" w:customStyle="1" w:styleId="Normal1137">
    <w:name w:val="Normal_1_137"/>
    <w:qFormat/>
    <w:pPr>
      <w:widowControl w:val="0"/>
      <w:jc w:val="both"/>
    </w:pPr>
    <w:rPr>
      <w:rFonts w:ascii="Time New Romans" w:eastAsia="宋体" w:hAnsi="Time New Romans" w:cs="Times New Roman"/>
      <w:kern w:val="2"/>
      <w:sz w:val="21"/>
      <w:szCs w:val="22"/>
      <w:lang w:val="en-US" w:eastAsia="zh-CN" w:bidi="ar-SA"/>
    </w:rPr>
  </w:style>
  <w:style w:type="paragraph" w:customStyle="1" w:styleId="Normal1138">
    <w:name w:val="Normal_1_138"/>
    <w:qFormat/>
    <w:pPr>
      <w:widowControl w:val="0"/>
      <w:jc w:val="both"/>
    </w:pPr>
    <w:rPr>
      <w:rFonts w:ascii="Time New Romans" w:eastAsia="宋体" w:hAnsi="Time New Romans" w:cs="Times New Roman"/>
      <w:kern w:val="2"/>
      <w:sz w:val="21"/>
      <w:szCs w:val="22"/>
      <w:lang w:val="en-US" w:eastAsia="zh-CN" w:bidi="ar-SA"/>
    </w:rPr>
  </w:style>
  <w:style w:type="character" w:customStyle="1" w:styleId="bjh-p">
    <w:name w:val="bjh-p"/>
    <w:basedOn w:val="DefaultParagraphFont"/>
    <w:qFormat/>
  </w:style>
  <w:style w:type="character" w:customStyle="1" w:styleId="bjh-strong">
    <w:name w:val="bjh-strong"/>
    <w:basedOn w:val="DefaultParagraphFont"/>
    <w:qFormat/>
  </w:style>
  <w:style w:type="character" w:customStyle="1" w:styleId="5Char">
    <w:name w:val="标题 5 Char"/>
    <w:basedOn w:val="DefaultParagraphFont"/>
    <w:link w:val="Heading5"/>
    <w:uiPriority w:val="9"/>
    <w:semiHidden/>
    <w:qFormat/>
    <w:rPr>
      <w:b/>
      <w:bCs/>
      <w:sz w:val="28"/>
      <w:szCs w:val="28"/>
    </w:rPr>
  </w:style>
  <w:style w:type="character" w:customStyle="1" w:styleId="6Char">
    <w:name w:val="标题 6 Char"/>
    <w:basedOn w:val="DefaultParagraphFont"/>
    <w:link w:val="Heading6"/>
    <w:uiPriority w:val="9"/>
    <w:semiHidden/>
    <w:qFormat/>
    <w:rPr>
      <w:rFonts w:asciiTheme="majorHAnsi" w:eastAsiaTheme="majorEastAsia" w:hAnsiTheme="majorHAnsi" w:cstheme="majorBidi"/>
      <w:b/>
      <w:bCs/>
      <w:sz w:val="24"/>
      <w:szCs w:val="24"/>
    </w:rPr>
  </w:style>
  <w:style w:type="character" w:customStyle="1" w:styleId="1Char">
    <w:name w:val="标题 1 Char"/>
    <w:basedOn w:val="DefaultParagraphFont"/>
    <w:link w:val="Heading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mp.weixin.qq.com/s?__biz=MzIzMjcwNjQ4Nw==&amp;mid=2247524888&amp;idx=2&amp;sn=b566fd128053dd39b71959cea0ce72cc&amp;chksm=e892fac0dfe573d6adc2a75b0e8157a596f674b11c1a49d6456d24e3ad2cf4d71b811279c69c&amp;scene=21" TargetMode="External" /><Relationship Id="rId6" Type="http://schemas.openxmlformats.org/officeDocument/2006/relationships/hyperlink" Target="http://mp.weixin.qq.com/s?__biz=MzIzMjcwNjQ4Nw==&amp;mid=2247524592&amp;idx=1&amp;sn=bc91305ae474bc078ebfb15d6a4a8805&amp;chksm=e892f828dfe5713e503a08fe269fdecd68965eac27936b5ed3c2f7113130afe6479f03071c8a&amp;scene=21"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4.jpeg"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9</Pages>
  <Words>11275</Words>
  <Characters>11500</Characters>
  <Application>Microsoft Office Word</Application>
  <DocSecurity>0</DocSecurity>
  <Lines>104</Lines>
  <Paragraphs>29</Paragraphs>
  <ScaleCrop>false</ScaleCrop>
  <Company/>
  <LinksUpToDate>false</LinksUpToDate>
  <CharactersWithSpaces>11525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高三015</dc:creator>
  <cp:lastModifiedBy>DELL</cp:lastModifiedBy>
  <cp:revision>2</cp:revision>
  <dcterms:created xsi:type="dcterms:W3CDTF">2021-03-17T07:44:00Z</dcterms:created>
  <dcterms:modified xsi:type="dcterms:W3CDTF">2022-12-12T09:06:37Z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