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rPr>
          <w:rFonts w:ascii="Times New Roman" w:eastAsia="新宋体" w:hAnsi="Times New Roman" w:hint="eastAsia"/>
          <w:b/>
          <w:sz w:val="21"/>
          <w:szCs w:val="21"/>
        </w:rPr>
      </w:pPr>
      <w:r>
        <w:rPr>
          <w:rFonts w:ascii="Times New Roman" w:eastAsia="新宋体" w:hAnsi="Times New Roman" w:hint="eastAsia"/>
          <w:b/>
          <w:sz w:val="21"/>
          <w:szCs w:val="21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12611100</wp:posOffset>
            </wp:positionH>
            <wp:positionV relativeFrom="topMargin">
              <wp:posOffset>11518900</wp:posOffset>
            </wp:positionV>
            <wp:extent cx="266700" cy="304800"/>
            <wp:effectExtent l="0" t="0" r="0" b="0"/>
            <wp:wrapNone/>
            <wp:docPr id="1026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700" cy="304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360"/>
        <w:ind w:left="468" w:hanging="468" w:hangingChars="130"/>
        <w:jc w:val="center"/>
        <w:rPr>
          <w:rFonts w:ascii="微软雅黑" w:cs="微软雅黑" w:eastAsia="微软雅黑" w:hAnsi="微软雅黑" w:hint="eastAsia"/>
          <w:b/>
          <w:bCs/>
          <w:sz w:val="36"/>
          <w:szCs w:val="36"/>
          <w:lang w:val="en-US" w:eastAsia="zh-CN"/>
        </w:rPr>
      </w:pPr>
      <w:r>
        <w:rPr>
          <w:rFonts w:ascii="微软雅黑" w:cs="微软雅黑" w:eastAsia="微软雅黑" w:hAnsi="微软雅黑" w:hint="eastAsia"/>
          <w:b/>
          <w:bCs/>
          <w:sz w:val="36"/>
          <w:szCs w:val="36"/>
          <w:lang w:val="en-US" w:eastAsia="zh-CN"/>
        </w:rPr>
        <w:t>二次函数定/动轴定区间求最值问题</w:t>
      </w: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b/>
          <w:bCs/>
          <w:sz w:val="21"/>
          <w:szCs w:val="21"/>
          <w:lang w:val="en-US" w:eastAsia="zh-CN"/>
        </w:rPr>
      </w:pPr>
      <w:r>
        <w:rPr>
          <w:rFonts w:ascii="Times New Roman" w:eastAsia="新宋体" w:hAnsi="Times New Roman" w:hint="eastAsia"/>
          <w:b/>
          <w:bCs/>
          <w:sz w:val="21"/>
          <w:szCs w:val="21"/>
          <w:lang w:val="en-US" w:eastAsia="zh-CN"/>
        </w:rPr>
        <w:t>类型一 定轴定区间</w:t>
      </w: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．若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） 和</w:t>
      </w:r>
      <w:r>
        <w:rPr>
          <w:rFonts w:ascii="Times New Roman" w:eastAsia="新宋体" w:hAnsi="Times New Roman" w:hint="eastAsia"/>
          <w:i/>
          <w:sz w:val="21"/>
          <w:szCs w:val="21"/>
        </w:rPr>
        <w:t>Q</w:t>
      </w:r>
      <w:r>
        <w:rPr>
          <w:rFonts w:ascii="Times New Roman" w:eastAsia="新宋体" w:hAnsi="Times New Roman" w:hint="eastAsia"/>
          <w:sz w:val="21"/>
          <w:szCs w:val="21"/>
        </w:rPr>
        <w:t>（5，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）为二次函数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4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＜0）图象上的两点，且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＞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，求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的取值范围．</w:t>
      </w: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+10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9．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（1）求二次函数图象的顶点坐标；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（2）当1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7时，函数的最大值和最小值分别为多少？</w:t>
      </w: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4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+5，当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+3时，求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的最小值（用含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的代数式表示）．</w:t>
      </w: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+1，求3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5范围内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的最小值．</w:t>
      </w: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5</w:t>
      </w:r>
      <w:r>
        <w:rPr>
          <w:rFonts w:ascii="Times New Roman" w:eastAsia="新宋体" w:hAnsi="Times New Roman" w:hint="eastAsia"/>
          <w:sz w:val="21"/>
          <w:szCs w:val="21"/>
        </w:rPr>
        <w:t>．在平面直角坐标系</w:t>
      </w:r>
      <w:r>
        <w:rPr>
          <w:rFonts w:ascii="Times New Roman" w:eastAsia="新宋体" w:hAnsi="Times New Roman" w:hint="eastAsia"/>
          <w:i/>
          <w:sz w:val="21"/>
          <w:szCs w:val="21"/>
        </w:rPr>
        <w:t>xOy</w:t>
      </w:r>
      <w:r>
        <w:rPr>
          <w:rFonts w:ascii="Times New Roman" w:eastAsia="新宋体" w:hAnsi="Times New Roman" w:hint="eastAsia"/>
          <w:sz w:val="21"/>
          <w:szCs w:val="21"/>
        </w:rPr>
        <w:t>中，抛物线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1"/>
          <w:szCs w:val="21"/>
        </w:rPr>
        <w:t>+2（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＜0）与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轴交于点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（1）求点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的坐标及抛物线的对称轴；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（2）当0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3时，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的最大值是3，求当0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3时，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的最小值；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（3）抛物线上的两点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），</w:t>
      </w:r>
      <w:r>
        <w:rPr>
          <w:rFonts w:ascii="Times New Roman" w:eastAsia="新宋体" w:hAnsi="Times New Roman" w:hint="eastAsia"/>
          <w:i/>
          <w:sz w:val="21"/>
          <w:szCs w:val="21"/>
        </w:rPr>
        <w:t>Q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），若对于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+1，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+2＜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+3，都有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≠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，直接写出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的取值的范围．</w:t>
      </w: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6</w:t>
      </w:r>
      <w:r>
        <w:rPr>
          <w:rFonts w:ascii="Times New Roman" w:eastAsia="新宋体" w:hAnsi="Times New Roman" w:hint="eastAsia"/>
          <w:sz w:val="21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6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+5．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（1）求二次函数的顶点坐标和对称轴；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（2）当1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6时，函数的最大值和最小值分别是多少？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（3）当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+3时，函数的最大值为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，最小值为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，若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＝3，求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的值．</w:t>
      </w: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7</w:t>
      </w:r>
      <w:r>
        <w:rPr>
          <w:rFonts w:ascii="Times New Roman" w:eastAsia="新宋体" w:hAnsi="Times New Roman" w:hint="eastAsia"/>
          <w:sz w:val="21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+4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1"/>
          <w:szCs w:val="21"/>
        </w:rPr>
        <w:t>+3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为常数）．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（1）若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＞0，当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position w:val="-22"/>
        </w:rPr>
        <w:drawing>
          <wp:inline distL="0" distT="0" distB="0" distR="0">
            <wp:extent cx="276479" cy="333883"/>
            <wp:effectExtent l="0" t="0" r="0" b="0"/>
            <wp:docPr id="1028" name="_x0000_t75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00_t7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6479" cy="33388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时，此二次函数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随着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的增大而减小，求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的取值范围．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（2）若二次函数在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1时有最大值3，求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的值．</w:t>
      </w: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8</w:t>
      </w:r>
      <w:r>
        <w:rPr>
          <w:rFonts w:ascii="Times New Roman" w:eastAsia="新宋体" w:hAnsi="Times New Roman" w:hint="eastAsia"/>
          <w:sz w:val="21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4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，当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1＜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3时，求该二次函数的函数值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的取值范围（用含</w:t>
      </w:r>
      <w:r>
        <w:rPr>
          <w:rFonts w:ascii="Times New Roman" w:eastAsia="新宋体" w:hAnsi="Times New Roman" w:hint="eastAsia"/>
          <w:i/>
          <w:sz w:val="21"/>
          <w:szCs w:val="21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的代数式表示）．</w:t>
      </w: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9</w:t>
      </w:r>
      <w:r>
        <w:rPr>
          <w:rFonts w:ascii="Times New Roman" w:eastAsia="新宋体" w:hAnsi="Times New Roman" w:hint="eastAsia"/>
          <w:sz w:val="21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4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1"/>
          <w:szCs w:val="21"/>
        </w:rPr>
        <w:t>+5（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＞0），当0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时，5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4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5，求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的取值范围．</w:t>
      </w: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10</w:t>
      </w:r>
      <w:r>
        <w:rPr>
          <w:rFonts w:ascii="Times New Roman" w:eastAsia="新宋体" w:hAnsi="Times New Roman" w:hint="eastAsia"/>
          <w:sz w:val="21"/>
          <w:szCs w:val="21"/>
        </w:rPr>
        <w:t>．在平面直角坐标系</w:t>
      </w:r>
      <w:r>
        <w:rPr>
          <w:rFonts w:ascii="Times New Roman" w:eastAsia="新宋体" w:hAnsi="Times New Roman" w:hint="eastAsia"/>
          <w:i/>
          <w:sz w:val="21"/>
          <w:szCs w:val="21"/>
        </w:rPr>
        <w:t>xOy</w:t>
      </w:r>
      <w:r>
        <w:rPr>
          <w:rFonts w:ascii="Times New Roman" w:eastAsia="新宋体" w:hAnsi="Times New Roman" w:hint="eastAsia"/>
          <w:sz w:val="21"/>
          <w:szCs w:val="21"/>
        </w:rPr>
        <w:t>中，抛物线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4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2（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＜0）与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轴交于点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．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（1）求点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的坐标及抛物线的对称轴．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（2）当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4时，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的最大值是2．求当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4时，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的最小值．</w:t>
      </w: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．在平面直角坐标系中，已知抛物线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4（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≠</w:t>
      </w:r>
      <w:r>
        <w:rPr>
          <w:rFonts w:ascii="Times New Roman" w:eastAsia="新宋体" w:hAnsi="Times New Roman" w:hint="eastAsia"/>
          <w:sz w:val="21"/>
          <w:szCs w:val="21"/>
        </w:rPr>
        <w:t>0），当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3时，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的最大值为12．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（1）求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的值；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（2）当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1时，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的最大值为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，最小值为</w:t>
      </w:r>
      <w:r>
        <w:rPr>
          <w:rFonts w:ascii="Times New Roman" w:eastAsia="新宋体" w:hAnsi="Times New Roman" w:hint="eastAsia"/>
          <w:i/>
          <w:sz w:val="21"/>
          <w:szCs w:val="21"/>
        </w:rPr>
        <w:t>q</w:t>
      </w:r>
      <w:r>
        <w:rPr>
          <w:rFonts w:ascii="Times New Roman" w:eastAsia="新宋体" w:hAnsi="Times New Roman" w:hint="eastAsia"/>
          <w:sz w:val="21"/>
          <w:szCs w:val="21"/>
        </w:rPr>
        <w:t>，且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q</w:t>
      </w:r>
      <w:r>
        <w:rPr>
          <w:rFonts w:ascii="Times New Roman" w:eastAsia="新宋体" w:hAnsi="Times New Roman" w:hint="eastAsia"/>
          <w:sz w:val="21"/>
          <w:szCs w:val="21"/>
        </w:rPr>
        <w:t>＝9，求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的值．</w:t>
      </w: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i/>
          <w:sz w:val="21"/>
          <w:szCs w:val="21"/>
        </w:rPr>
        <w:t>ax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2（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＞0），当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t</w:t>
      </w:r>
      <w:r>
        <w:rPr>
          <w:rFonts w:ascii="Times New Roman" w:eastAsia="新宋体" w:hAnsi="Times New Roman" w:hint="eastAsia"/>
          <w:sz w:val="21"/>
          <w:szCs w:val="21"/>
        </w:rPr>
        <w:t>+2时，二次函数的最大值与最小值的差为2，求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的取值范围．</w:t>
      </w: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default"/>
          <w:b/>
          <w:bCs/>
          <w:sz w:val="21"/>
          <w:szCs w:val="21"/>
          <w:lang w:val="en-US" w:eastAsia="zh-CN"/>
        </w:rPr>
      </w:pPr>
      <w:r>
        <w:rPr>
          <w:rFonts w:ascii="Times New Roman" w:eastAsia="新宋体" w:hAnsi="Times New Roman" w:hint="eastAsia"/>
          <w:b/>
          <w:bCs/>
          <w:sz w:val="21"/>
          <w:szCs w:val="21"/>
          <w:lang w:val="en-US" w:eastAsia="zh-CN"/>
        </w:rPr>
        <w:t>类型二 动轴定区间</w:t>
      </w: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</w:rPr>
        <w:t>1．已知抛物线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bx</w:t>
      </w:r>
      <w:r>
        <w:rPr>
          <w:rFonts w:ascii="Times New Roman" w:eastAsia="新宋体" w:hAnsi="Times New Roman" w:hint="eastAsia"/>
          <w:sz w:val="21"/>
          <w:szCs w:val="21"/>
        </w:rPr>
        <w:t>+5（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≥</w:t>
      </w:r>
      <w:r>
        <w:rPr>
          <w:rFonts w:ascii="Times New Roman" w:eastAsia="新宋体" w:hAnsi="Times New Roman" w:hint="eastAsia"/>
          <w:sz w:val="21"/>
          <w:szCs w:val="21"/>
        </w:rPr>
        <w:t>4），当0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4时，函数值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的最大值满足5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17，求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的取值范围．</w:t>
      </w:r>
    </w:p>
    <w:p>
      <w:pPr>
        <w:pStyle w:val="style0"/>
        <w:spacing w:lineRule="auto" w:line="36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．已知抛物线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+4</w:t>
      </w:r>
      <w:r>
        <w:rPr>
          <w:rFonts w:ascii="Times New Roman" w:eastAsia="新宋体" w:hAnsi="Times New Roman" w:hint="eastAsia"/>
          <w:i/>
          <w:sz w:val="21"/>
          <w:szCs w:val="21"/>
        </w:rPr>
        <w:t>nx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4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为常数），一元二次方程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+4</w:t>
      </w:r>
      <w:r>
        <w:rPr>
          <w:rFonts w:ascii="Times New Roman" w:eastAsia="新宋体" w:hAnsi="Times New Roman" w:hint="eastAsia"/>
          <w:i/>
          <w:sz w:val="21"/>
          <w:szCs w:val="21"/>
        </w:rPr>
        <w:t>nx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4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2的两个根分别为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，且满足|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|＝4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，若</w:t>
      </w:r>
      <w:r>
        <w:rPr>
          <w:rFonts w:ascii="Times New Roman" w:eastAsia="新宋体" w:hAnsi="Times New Roman" w:hint="eastAsia"/>
          <w:i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，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）为抛物线上一点，则当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2时，求</w:t>
      </w:r>
      <w:r>
        <w:rPr>
          <w:rFonts w:ascii="Times New Roman" w:eastAsia="新宋体" w:hAnsi="Times New Roman" w:hint="eastAsia"/>
          <w:i/>
          <w:sz w:val="21"/>
          <w:szCs w:val="21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的最大值．</w:t>
      </w: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．已知抛物线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i/>
          <w:sz w:val="21"/>
          <w:szCs w:val="21"/>
        </w:rPr>
        <w:t>mx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+2，当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1时，求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的最小值（用含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的式子表示）．</w:t>
      </w:r>
    </w:p>
    <w:p>
      <w:pPr>
        <w:pStyle w:val="style0"/>
        <w:spacing w:lineRule="auto" w:line="36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．已知二次函数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+2</w:t>
      </w:r>
      <w:r>
        <w:rPr>
          <w:rFonts w:ascii="Times New Roman" w:eastAsia="新宋体" w:hAnsi="Times New Roman" w:hint="eastAsia"/>
          <w:i/>
          <w:sz w:val="21"/>
          <w:szCs w:val="21"/>
        </w:rPr>
        <w:t>kx</w:t>
      </w:r>
      <w:r>
        <w:rPr>
          <w:rFonts w:ascii="Times New Roman" w:eastAsia="新宋体" w:hAnsi="Times New Roman" w:hint="eastAsia"/>
          <w:sz w:val="21"/>
          <w:szCs w:val="21"/>
        </w:rPr>
        <w:t>+1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k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k</w:t>
      </w:r>
      <w:r>
        <w:rPr>
          <w:rFonts w:ascii="Times New Roman" w:eastAsia="新宋体" w:hAnsi="Times New Roman" w:hint="eastAsia"/>
          <w:sz w:val="21"/>
          <w:szCs w:val="21"/>
        </w:rPr>
        <w:t>是常数）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（1）求此函数的顶点坐标．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（2）当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≥</w:t>
      </w:r>
      <w:r>
        <w:rPr>
          <w:rFonts w:ascii="Times New Roman" w:eastAsia="新宋体" w:hAnsi="Times New Roman" w:hint="eastAsia"/>
          <w:sz w:val="21"/>
          <w:szCs w:val="21"/>
        </w:rPr>
        <w:t>1时，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随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的增大而减小，求</w:t>
      </w:r>
      <w:r>
        <w:rPr>
          <w:rFonts w:ascii="Times New Roman" w:eastAsia="新宋体" w:hAnsi="Times New Roman" w:hint="eastAsia"/>
          <w:i/>
          <w:sz w:val="21"/>
          <w:szCs w:val="21"/>
        </w:rPr>
        <w:t>k</w:t>
      </w:r>
      <w:r>
        <w:rPr>
          <w:rFonts w:ascii="Times New Roman" w:eastAsia="新宋体" w:hAnsi="Times New Roman" w:hint="eastAsia"/>
          <w:sz w:val="21"/>
          <w:szCs w:val="21"/>
        </w:rPr>
        <w:t>的取值范围．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（3）当0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1时，该函数有最大值3，求</w:t>
      </w:r>
      <w:r>
        <w:rPr>
          <w:rFonts w:ascii="Times New Roman" w:eastAsia="新宋体" w:hAnsi="Times New Roman" w:hint="eastAsia"/>
          <w:i/>
          <w:sz w:val="21"/>
          <w:szCs w:val="21"/>
        </w:rPr>
        <w:t>k</w:t>
      </w:r>
      <w:r>
        <w:rPr>
          <w:rFonts w:ascii="Times New Roman" w:eastAsia="新宋体" w:hAnsi="Times New Roman" w:hint="eastAsia"/>
          <w:sz w:val="21"/>
          <w:szCs w:val="21"/>
        </w:rPr>
        <w:t>的值．</w:t>
      </w: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</w:rPr>
      </w:pP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5</w:t>
      </w:r>
      <w:r>
        <w:rPr>
          <w:rFonts w:ascii="Times New Roman" w:eastAsia="新宋体" w:hAnsi="Times New Roman" w:hint="eastAsia"/>
          <w:sz w:val="21"/>
          <w:szCs w:val="21"/>
        </w:rPr>
        <w:t>．已知二次函数＝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+1．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（1）二次函数图象的对称轴为直线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．（用含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的代数式表示）</w:t>
      </w:r>
    </w:p>
    <w:p>
      <w:pPr>
        <w:pStyle w:val="style0"/>
        <w:spacing w:lineRule="auto" w:line="360"/>
        <w:ind w:left="273" w:leftChars="130" w:right="0" w:firstLine="0" w:firstLineChars="0"/>
        <w:rPr/>
      </w:pPr>
      <w:r>
        <w:rPr>
          <w:rFonts w:ascii="Times New Roman" w:eastAsia="新宋体" w:hAnsi="Times New Roman" w:hint="eastAsia"/>
          <w:sz w:val="21"/>
          <w:szCs w:val="21"/>
        </w:rPr>
        <w:t>（2）当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1时，函数有最大值为4，求实数</w:t>
      </w:r>
      <w:r>
        <w:rPr>
          <w:rFonts w:ascii="Times New Roman" w:eastAsia="新宋体" w:hAnsi="Times New Roman" w:hint="eastAsia"/>
          <w:i/>
          <w:sz w:val="21"/>
          <w:szCs w:val="21"/>
        </w:rPr>
        <w:t>m</w:t>
      </w:r>
      <w:r>
        <w:rPr>
          <w:rFonts w:ascii="Times New Roman" w:eastAsia="新宋体" w:hAnsi="Times New Roman" w:hint="eastAsia"/>
          <w:sz w:val="21"/>
          <w:szCs w:val="21"/>
        </w:rPr>
        <w:t>的值．</w:t>
      </w: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>
          <w:rFonts w:ascii="Times New Roman" w:eastAsia="新宋体" w:hAnsi="Times New Roman" w:hint="eastAsia"/>
          <w:sz w:val="21"/>
          <w:szCs w:val="21"/>
          <w:lang w:val="en-US" w:eastAsia="zh-CN"/>
        </w:rPr>
      </w:pPr>
    </w:p>
    <w:p>
      <w:pPr>
        <w:pStyle w:val="style0"/>
        <w:spacing w:lineRule="auto" w:line="360"/>
        <w:ind w:left="273" w:hanging="273" w:hangingChars="130"/>
        <w:rPr/>
      </w:pPr>
      <w:r>
        <w:rPr>
          <w:rFonts w:ascii="Times New Roman" w:eastAsia="新宋体" w:hAnsi="Times New Roman" w:hint="eastAsia"/>
          <w:sz w:val="21"/>
          <w:szCs w:val="21"/>
          <w:lang w:val="en-US" w:eastAsia="zh-CN"/>
        </w:rPr>
        <w:t>6</w:t>
      </w:r>
      <w:r>
        <w:rPr>
          <w:rFonts w:ascii="Times New Roman" w:eastAsia="新宋体" w:hAnsi="Times New Roman" w:hint="eastAsia"/>
          <w:sz w:val="21"/>
          <w:szCs w:val="21"/>
        </w:rPr>
        <w:t>．已知抛物线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＝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4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+4</w:t>
      </w:r>
      <w:r>
        <w:rPr>
          <w:rFonts w:ascii="Times New Roman" w:eastAsia="新宋体" w:hAnsi="Times New Roman" w:hint="eastAsia"/>
          <w:i/>
          <w:sz w:val="21"/>
          <w:szCs w:val="21"/>
        </w:rPr>
        <w:t>nx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4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是常数），当0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i/>
          <w:sz w:val="21"/>
          <w:szCs w:val="21"/>
        </w:rPr>
        <w:t>x</w:t>
      </w:r>
      <w:r>
        <w:rPr>
          <w:rFonts w:ascii="Times New Roman" w:eastAsia="新宋体" w:hAnsi="Times New Roman" w:hint="eastAsia"/>
          <w:sz w:val="21"/>
          <w:szCs w:val="21"/>
        </w:rPr>
        <w:t>≤</w:t>
      </w:r>
      <w:r>
        <w:rPr>
          <w:rFonts w:ascii="Times New Roman" w:eastAsia="新宋体" w:hAnsi="Times New Roman" w:hint="eastAsia"/>
          <w:sz w:val="21"/>
          <w:szCs w:val="21"/>
        </w:rPr>
        <w:t>1时，函数</w:t>
      </w:r>
      <w:r>
        <w:rPr>
          <w:rFonts w:ascii="Times New Roman" w:eastAsia="新宋体" w:hAnsi="Times New Roman" w:hint="eastAsia"/>
          <w:i/>
          <w:sz w:val="21"/>
          <w:szCs w:val="21"/>
        </w:rPr>
        <w:t>y</w:t>
      </w:r>
      <w:r>
        <w:rPr>
          <w:rFonts w:ascii="Times New Roman" w:eastAsia="新宋体" w:hAnsi="Times New Roman" w:hint="eastAsia"/>
          <w:sz w:val="21"/>
          <w:szCs w:val="21"/>
        </w:rPr>
        <w:t>有最小值</w:t>
      </w:r>
      <w:r>
        <w:rPr>
          <w:rFonts w:ascii="Times New Roman" w:eastAsia="新宋体" w:hAnsi="Times New Roman" w:hint="eastAsia"/>
          <w:sz w:val="21"/>
          <w:szCs w:val="21"/>
        </w:rPr>
        <w:t>﹣</w:t>
      </w:r>
      <w:r>
        <w:rPr>
          <w:rFonts w:ascii="Times New Roman" w:eastAsia="新宋体" w:hAnsi="Times New Roman" w:hint="eastAsia"/>
          <w:sz w:val="21"/>
          <w:szCs w:val="21"/>
        </w:rPr>
        <w:t>5，求</w:t>
      </w:r>
      <w:r>
        <w:rPr>
          <w:rFonts w:ascii="Times New Roman" w:eastAsia="新宋体" w:hAnsi="Times New Roman" w:hint="eastAsia"/>
          <w:i/>
          <w:sz w:val="21"/>
          <w:szCs w:val="21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的值．</w:t>
      </w:r>
    </w:p>
    <w:p>
      <w:pPr>
        <w:pStyle w:val="style0"/>
        <w:widowControl/>
        <w:spacing w:lineRule="auto" w:line="360"/>
        <w:jc w:val="left"/>
        <w:rPr>
          <w:rFonts w:eastAsia="宋体" w:hint="default"/>
          <w:lang w:val="en-US" w:eastAsia="zh-CN"/>
        </w:rPr>
      </w:pP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pgSz w:w="11906" w:h="16838" w:orient="portrait"/>
      <w:pgMar w:top="1440" w:right="1800" w:bottom="1440" w:left="1800" w:header="851" w:footer="992" w:gutter="0"/>
      <w:pgNumType w:chapStyle="5" w:chapSep="colon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200001FF" w:csb1="00000000"/>
  </w:font>
  <w:font w:name="宋体">
    <w:altName w:val="SimSun"/>
    <w:panose1 w:val="02010600030001010101"/>
    <w:charset w:val="86"/>
    <w:family w:val="auto"/>
    <w:pitch w:val="variable"/>
    <w:sig w:usb0="00000203" w:usb1="288F0000" w:usb2="0000000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400001FF" w:csb1="FFFF0000"/>
  </w:font>
  <w:font w:name="新宋体">
    <w:altName w:val="新宋体"/>
    <w:panose1 w:val="02010609030001010101"/>
    <w:charset w:val="86"/>
    <w:family w:val="auto"/>
    <w:pitch w:val="default"/>
    <w:sig w:usb0="00000203" w:usb1="288F0000" w:usb2="00000006" w:usb3="00000000" w:csb0="00040001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004030204"/>
    <w:charset w:val="01"/>
    <w:family w:val="roman"/>
    <w:pitch w:val="variable"/>
    <w:sig w:usb0="00000000" w:usb1="00000000" w:usb2="00000000" w:usb3="00000000" w:csb0="00000000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center" w:leader="none" w:pos="4153"/>
        <w:tab w:val="right" w:leader="none" w:pos="8306"/>
      </w:tabs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tabs>
        <w:tab w:val="center" w:leader="none" w:pos="4153"/>
        <w:tab w:val="right" w:leader="none" w:pos="8306"/>
      </w:tabs>
      <w:snapToGrid w:val="false"/>
      <w:jc w:val="left"/>
      <w:rPr>
        <w:rFonts w:ascii="Times New Roman" w:hAnsi="Times New Roman"/>
        <w:kern w:val="0"/>
        <w:sz w:val="2"/>
        <w:szCs w:val="2"/>
        <w:lang w:eastAsia="zh-CN"/>
      </w:rPr>
    </w:pPr>
    <w:r>
      <w:rPr>
        <w:color w:val="ffffff"/>
        <w:sz w:val="2"/>
        <w:szCs w:val="2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1" type="#_x0000_t136" stroked="f" alt="学科网 zxxk.com" style="position:absolute;margin-left:158.95pt;margin-top:407.9pt;width:2.85pt;height:2.85pt;z-index:-2147483643;mso-position-horizontal-relative:margin;mso-position-vertical-relative:margin;mso-width-relative:page;mso-height-relative:page;mso-wrap-distance-left:0.0pt;mso-wrap-distance-right:0.0pt;visibility:visible;rotation:-2949120fd;" o:allowincell="false">
          <v:stroke on="f"/>
          <o:lock text="true" v:ext="view"/>
          <v:fill opacity="50%"/>
          <v:textpath string="zxxk.com" fitshape="t" on="t" style="font-size:8.0pt;font-family:&quot;宋体&quot;;"/>
        </v:shape>
      </w:pict>
    </w:r>
    <w:r>
      <w:rPr>
        <w:color w:val="ffffff"/>
        <w:sz w:val="2"/>
        <w:szCs w:val="2"/>
      </w:rPr>
      <w:drawing>
        <wp:anchor distT="0" distB="0" distL="0" distR="0" simplePos="false" relativeHeight="3" behindDoc="false" locked="false" layoutInCell="true" allowOverlap="true">
          <wp:simplePos x="0" y="0"/>
          <wp:positionH relativeFrom="column">
            <wp14:pctPosHOffset>0</wp14:pctPosHOffset>
          </wp:positionH>
          <wp:positionV relativeFrom="paragraph">
            <wp14:pctPosVOffset>0</wp14:pctPosVOffset>
          </wp:positionV>
          <wp:extent cx="635" cy="634"/>
          <wp:effectExtent l="0" t="0" r="0" b="0"/>
          <wp:wrapNone/>
          <wp:docPr id="4102" name="_x0000_t75" descr="学科网 zxxk.com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x0000_t75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635" cy="634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hint="eastAsia"/>
        <w:color w:val="ffffff"/>
        <w:kern w:val="0"/>
        <w:sz w:val="2"/>
        <w:szCs w:val="2"/>
        <w:lang w:eastAsia="zh-CN"/>
      </w:rPr>
      <w:t>学科网（北京）股份有限公司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tabs>
        <w:tab w:val="center" w:leader="none" w:pos="4153"/>
        <w:tab w:val="right" w:leader="none" w:pos="8306"/>
      </w:tabs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pBdr>
        <w:bottom w:val="none" w:sz="0" w:space="0" w:color="auto"/>
      </w:pBdr>
      <w:jc w:val="both"/>
      <w:rPr>
        <w:iCs w:val="false"/>
        <w:szCs w:val="21"/>
        <w:lang w:val="en-US" w:eastAsia="zh-CN"/>
      </w:rPr>
    </w:pPr>
  </w:p>
  <w:p>
    <w:pPr>
      <w:pStyle w:val="style0"/>
      <w:rPr/>
    </w:pPr>
  </w:p>
  <w:p>
    <w:pPr>
      <w:pStyle w:val="style31"/>
      <w:pBdr>
        <w:bottom w:val="none" w:sz="0" w:space="0" w:color="auto"/>
      </w:pBdr>
      <w:tabs>
        <w:tab w:val="clear" w:pos="4153"/>
      </w:tabs>
      <w:rPr/>
    </w:pPr>
  </w:p>
  <w:p>
    <w:pPr>
      <w:pStyle w:val="style0"/>
      <w:pBdr>
        <w:bottom w:val="none" w:sz="0" w:space="1" w:color="auto"/>
      </w:pBdr>
      <w:tabs>
        <w:tab w:val="clear" w:pos="4153"/>
        <w:tab w:val="clear" w:pos="8306"/>
      </w:tabs>
      <w:snapToGrid w:val="false"/>
      <w:rPr>
        <w:rFonts w:ascii="Times New Roman" w:hAnsi="Times New Roman"/>
        <w:kern w:val="0"/>
        <w:sz w:val="2"/>
        <w:szCs w:val="2"/>
        <w:lang w:eastAsia="zh-CN"/>
      </w:rPr>
    </w:pPr>
    <w:r>
      <w:rPr/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14:pctPosHOffset>0</wp14:pctPosHOffset>
          </wp:positionH>
          <wp:positionV relativeFrom="paragraph">
            <wp14:pctPosVOffset>0</wp14:pctPosVOffset>
          </wp:positionV>
          <wp:extent cx="9525" cy="9525"/>
          <wp:effectExtent l="0" t="0" r="0" b="0"/>
          <wp:wrapNone/>
          <wp:docPr id="4098" name="_x0000_t75" descr="学科网 zxxk.com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_x0000_t75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9525" cy="9525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100" type="#_x0000_t136" filled="f" stroked="f" alt="学科网 zxxk.com" style="margin-left:0.0pt;margin-top:0.0pt;width:0.89pt;height:0.85pt;mso-wrap-distance-left:0.0pt;mso-wrap-distance-right:0.0pt;visibility:visible;">
          <v:stroke on="f" color="white"/>
          <o:lock text="true" v:ext="view"/>
          <v:fill/>
          <v:shadow color="#4d4d4d" offset=",3.0pt" opacity="52429f"/>
          <v:textpath string="学科网（北京）股份有限公司 " fitpath="t" fitshape="t" trim="t" on="t" style="font-size:8.0pt;v-text-kern:t;font-family:&quot;宋体&quot;;v-text-spacing:78650f;"/>
        </v:shape>
      </w:pic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tabs>
        <w:tab w:val="center" w:leader="none" w:pos="4153"/>
        <w:tab w:val="right" w:leader="none" w:pos="8306"/>
      </w:tabs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kern w:val="2"/>
      <w:sz w:val="21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76">
    <w:name w:val="Date"/>
    <w:basedOn w:val="style0"/>
    <w:next w:val="style0"/>
    <w:link w:val="style4097"/>
    <w:uiPriority w:val="99"/>
    <w:pPr>
      <w:ind w:left="100" w:leftChars="2500"/>
    </w:pPr>
    <w:rPr/>
  </w:style>
  <w:style w:type="character" w:customStyle="1" w:styleId="style4097">
    <w:name w:val="日期 Char"/>
    <w:basedOn w:val="style65"/>
    <w:next w:val="style4097"/>
    <w:link w:val="style76"/>
    <w:uiPriority w:val="99"/>
  </w:style>
  <w:style w:type="paragraph" w:styleId="style153">
    <w:name w:val="Balloon Text"/>
    <w:basedOn w:val="style0"/>
    <w:next w:val="style153"/>
    <w:link w:val="style4098"/>
    <w:uiPriority w:val="99"/>
    <w:pPr/>
    <w:rPr>
      <w:sz w:val="18"/>
      <w:szCs w:val="18"/>
    </w:rPr>
  </w:style>
  <w:style w:type="character" w:customStyle="1" w:styleId="style4098">
    <w:name w:val="批注框文本 Char"/>
    <w:basedOn w:val="style65"/>
    <w:next w:val="style4098"/>
    <w:link w:val="style153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9">
    <w:name w:val="页脚 Char"/>
    <w:basedOn w:val="style65"/>
    <w:next w:val="style4099"/>
    <w:link w:val="style32"/>
    <w:uiPriority w:val="99"/>
    <w:rPr>
      <w:sz w:val="18"/>
      <w:szCs w:val="18"/>
    </w:rPr>
  </w:style>
  <w:style w:type="paragraph" w:styleId="style31">
    <w:name w:val="header"/>
    <w:basedOn w:val="style0"/>
    <w:next w:val="style31"/>
    <w:link w:val="style4100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100">
    <w:name w:val="页眉 Char"/>
    <w:basedOn w:val="style65"/>
    <w:next w:val="style4100"/>
    <w:link w:val="style31"/>
    <w:uiPriority w:val="99"/>
    <w:rPr>
      <w:sz w:val="18"/>
      <w:szCs w:val="18"/>
    </w:rPr>
  </w:style>
  <w:style w:type="table" w:styleId="style154">
    <w:name w:val="Table Grid"/>
    <w:basedOn w:val="style105"/>
    <w:next w:val="style154"/>
    <w:uiPriority w:val="99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link w:val="style4101"/>
    <w:qFormat/>
    <w:uiPriority w:val="1"/>
    <w:pPr/>
    <w:rPr>
      <w:kern w:val="0"/>
      <w:sz w:val="22"/>
      <w:szCs w:val="22"/>
    </w:rPr>
  </w:style>
  <w:style w:type="character" w:customStyle="1" w:styleId="style4101">
    <w:name w:val="无间隔 Char"/>
    <w:basedOn w:val="style65"/>
    <w:next w:val="style4101"/>
    <w:link w:val="style157"/>
    <w:uiPriority w:val="1"/>
    <w:rPr>
      <w:kern w:val="0"/>
      <w:sz w:val="22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customStyle="1" w:styleId="style4102">
    <w:name w:val="DefaultParagraph"/>
    <w:next w:val="style4102"/>
    <w:pPr/>
    <w:rPr>
      <w:rFonts w:ascii="Times New Roman"/>
      <w:kern w:val="2"/>
      <w:sz w:val="21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header" Target="header5.xml"/>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157259040</TotalTime>
  <Words>1158</Words>
  <Pages>3</Pages>
  <Characters>1405</Characters>
  <Application>WPS Office</Application>
  <DocSecurity>0</DocSecurity>
  <Paragraphs>122</Paragraphs>
  <ScaleCrop>false</ScaleCrop>
  <Company>菁优网</Company>
  <LinksUpToDate>false</LinksUpToDate>
  <CharactersWithSpaces>1413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2023-05-04T20:10:55Z</dcterms:created>
  <dc:creator>©2010-2023 jyeoo.com</dc:creator>
  <keywords>jyeoo,菁优网</keywords>
  <lastModifiedBy>Zhangwanmini</lastModifiedBy>
  <lastPrinted>2023-05-04T20:10:55Z</lastPrinted>
  <dcterms:modified xsi:type="dcterms:W3CDTF">2024-09-28T04:37:57Z</dcterms:modified>
  <revision>1</revision>
  <dc:title>2023年05月04日黄琼雯的初中数学组卷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ICV">
    <vt:lpwstr>8fdbd9af813a466c8382bf50281feee2_23</vt:lpwstr>
  </property>
</Properties>
</file>