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ind w:firstLine="235" w:firstLineChars="98"/>
        <w:rPr>
          <w:rFonts w:ascii="黑体" w:eastAsia="黑体" w:hint="eastAsia"/>
          <w:b/>
          <w:sz w:val="24"/>
        </w:rPr>
      </w:pPr>
      <w:r>
        <w:rPr>
          <w:rFonts w:ascii="宋体" w:hAnsi="宋体" w:cs="Tahoma"/>
          <w:b/>
          <w:kern w:val="0"/>
          <w:sz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10363200</wp:posOffset>
            </wp:positionH>
            <wp:positionV relativeFrom="topMargin">
              <wp:posOffset>12128500</wp:posOffset>
            </wp:positionV>
            <wp:extent cx="393700" cy="3429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/>
          <w:b/>
          <w:kern w:val="0"/>
          <w:sz w:val="24"/>
        </w:rPr>
        <w:t>课题：</w:t>
      </w:r>
      <w:r>
        <w:rPr>
          <w:rFonts w:ascii="黑体" w:eastAsia="黑体" w:hint="eastAsia"/>
          <w:b/>
          <w:sz w:val="24"/>
        </w:rPr>
        <w:t>第一章 动物的主要类群</w:t>
      </w:r>
    </w:p>
    <w:p>
      <w:pPr>
        <w:spacing w:line="420" w:lineRule="exact"/>
        <w:ind w:firstLine="941" w:firstLineChars="392"/>
        <w:rPr>
          <w:rFonts w:hint="eastAsia"/>
          <w:b/>
          <w:sz w:val="24"/>
        </w:rPr>
      </w:pPr>
      <w:r>
        <w:rPr>
          <w:b/>
          <w:sz w:val="24"/>
        </w:rPr>
        <w:t>第一节</w:t>
      </w:r>
      <w:r>
        <w:rPr>
          <w:rFonts w:hint="eastAsia"/>
          <w:b/>
          <w:sz w:val="24"/>
        </w:rPr>
        <w:t>　腔肠动物和扁形动物（第1、2课时）</w:t>
      </w:r>
    </w:p>
    <w:p>
      <w:pPr>
        <w:spacing w:line="400" w:lineRule="exact"/>
        <w:ind w:right="231" w:firstLine="235" w:rightChars="110" w:firstLineChars="98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课型：</w:t>
      </w:r>
      <w:r>
        <w:rPr>
          <w:rFonts w:hint="eastAsia"/>
          <w:b/>
          <w:sz w:val="24"/>
          <w:lang w:val="en-US" w:eastAsia="zh-CN"/>
        </w:rPr>
        <w:t>新授</w:t>
      </w:r>
      <w:r>
        <w:rPr>
          <w:rFonts w:hint="eastAsia"/>
          <w:b/>
          <w:sz w:val="24"/>
          <w:lang w:val="en-US" w:eastAsia="zh-CN"/>
        </w:rPr>
        <w:t xml:space="preserve">   课时：2课时  </w:t>
      </w:r>
      <w:r>
        <w:rPr>
          <w:rFonts w:hint="eastAsia"/>
          <w:b/>
          <w:sz w:val="24"/>
        </w:rPr>
        <w:t xml:space="preserve"> 班级：        姓名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</w:rPr>
        <w:t xml:space="preserve">：     </w:t>
      </w:r>
    </w:p>
    <w:p>
      <w:pPr>
        <w:spacing w:line="400" w:lineRule="exact"/>
        <w:ind w:right="231" w:firstLine="118" w:rightChars="110" w:firstLineChars="49"/>
        <w:rPr>
          <w:rFonts w:ascii="宋体" w:hAnsi="宋体" w:cs="Tahoma" w:hint="eastAsia"/>
          <w:b/>
          <w:kern w:val="0"/>
          <w:sz w:val="24"/>
        </w:rPr>
      </w:pPr>
      <w:r>
        <w:rPr>
          <w:rFonts w:ascii="宋体" w:hAnsi="宋体" w:cs="Tahoma"/>
          <w:b/>
          <w:kern w:val="0"/>
          <w:sz w:val="24"/>
        </w:rPr>
        <w:t>【学习目标】</w:t>
      </w:r>
    </w:p>
    <w:p>
      <w:pPr>
        <w:spacing w:line="400" w:lineRule="exact"/>
        <w:ind w:firstLine="235" w:firstLineChars="98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1．认知水螅的形态结构，归纳出腔肠动物的主要特征。</w:t>
      </w:r>
    </w:p>
    <w:p>
      <w:pPr>
        <w:spacing w:line="400" w:lineRule="exact"/>
        <w:ind w:firstLine="235" w:firstLineChars="98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2．通过观察图片，认知涡虫的形态结构，归纳出扁形动物的主要特征。</w:t>
      </w:r>
    </w:p>
    <w:p>
      <w:pPr>
        <w:spacing w:line="400" w:lineRule="exact"/>
        <w:ind w:firstLine="235" w:firstLineChars="98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3．结合日常生活，知道腔肠动物、扁形动物与人类的关系。</w:t>
      </w:r>
    </w:p>
    <w:p>
      <w:pPr>
        <w:spacing w:line="400" w:lineRule="exact"/>
        <w:ind w:firstLine="118" w:firstLineChars="4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【重点】</w:t>
      </w:r>
    </w:p>
    <w:p>
      <w:pPr>
        <w:spacing w:line="400" w:lineRule="exact"/>
        <w:ind w:firstLine="353" w:firstLineChars="147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1.认识动植物的显著区别。</w:t>
      </w:r>
    </w:p>
    <w:p>
      <w:pPr>
        <w:spacing w:line="400" w:lineRule="exact"/>
        <w:ind w:firstLine="353" w:firstLineChars="147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2.</w:t>
      </w:r>
      <w:r>
        <w:rPr>
          <w:rFonts w:hint="eastAsia"/>
          <w:b/>
          <w:sz w:val="24"/>
        </w:rPr>
        <w:t>归纳出腔肠动物、扁形动物的主要特征。</w:t>
      </w:r>
    </w:p>
    <w:p>
      <w:pPr>
        <w:spacing w:line="400" w:lineRule="exact"/>
        <w:ind w:firstLine="353" w:firstLineChars="147"/>
        <w:rPr>
          <w:rFonts w:eastAsia="宋体"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</w:t>
      </w:r>
      <w:r>
        <w:rPr>
          <w:rFonts w:hint="eastAsia"/>
          <w:b/>
          <w:sz w:val="24"/>
          <w:lang w:val="en-US" w:eastAsia="zh-CN"/>
        </w:rPr>
        <w:t>.区分辐射对称和左右对称。</w:t>
      </w:r>
    </w:p>
    <w:p>
      <w:pPr>
        <w:spacing w:line="400" w:lineRule="exact"/>
        <w:ind w:firstLine="118" w:firstLineChars="4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【难点】</w:t>
      </w:r>
    </w:p>
    <w:p>
      <w:pPr>
        <w:spacing w:line="400" w:lineRule="exact"/>
        <w:ind w:firstLine="353" w:firstLineChars="147"/>
        <w:rPr>
          <w:rFonts w:eastAsia="宋体"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运用进化的观点、结构与功能相适应的特点分析问题。</w:t>
      </w:r>
    </w:p>
    <w:p>
      <w:pPr>
        <w:spacing w:line="400" w:lineRule="exact"/>
        <w:ind w:firstLine="118" w:firstLineChars="49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【自主学习】阅读课</w:t>
      </w:r>
      <w:r>
        <w:rPr>
          <w:rFonts w:hint="eastAsia"/>
          <w:b/>
          <w:sz w:val="24"/>
          <w:lang w:val="en-US" w:eastAsia="zh-CN"/>
        </w:rPr>
        <w:t>本</w:t>
      </w:r>
      <w:r>
        <w:rPr>
          <w:rFonts w:hint="eastAsia"/>
          <w:b/>
          <w:sz w:val="24"/>
        </w:rPr>
        <w:t>，思考下列问题。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eastAsia="宋体" w:hint="default"/>
          <w:b/>
          <w:sz w:val="24"/>
          <w:lang w:val="en-US" w:eastAsia="zh-CN"/>
        </w:rPr>
      </w:pPr>
      <w:r>
        <w:rPr>
          <w:rFonts w:ascii="宋体" w:hAnsi="宋体" w:hint="eastAsia"/>
          <w:b/>
          <w:lang w:val="en-US" w:eastAsia="zh-CN"/>
        </w:rPr>
        <w:t>一</w:t>
      </w:r>
      <w:r>
        <w:rPr>
          <w:rFonts w:ascii="宋体" w:hAnsi="宋体" w:hint="eastAsia"/>
          <w:b/>
        </w:rPr>
        <w:t>、课</w:t>
      </w:r>
      <w:r>
        <w:rPr>
          <w:rFonts w:ascii="宋体" w:hAnsi="宋体" w:hint="eastAsia"/>
          <w:b/>
          <w:lang w:val="en-US" w:eastAsia="zh-CN"/>
        </w:rPr>
        <w:t>前准备</w:t>
      </w:r>
    </w:p>
    <w:p>
      <w:pPr>
        <w:spacing w:line="420" w:lineRule="exact"/>
        <w:ind w:left="178" w:leftChars="85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/>
          <w:b/>
          <w:sz w:val="24"/>
          <w:lang w:val="en-US" w:eastAsia="zh-CN"/>
        </w:rPr>
        <w:t>.什么是动物？</w:t>
      </w:r>
    </w:p>
    <w:p>
      <w:pPr>
        <w:spacing w:line="420" w:lineRule="exact"/>
        <w:rPr>
          <w:rFonts w:hint="eastAsia"/>
          <w:b/>
          <w:sz w:val="24"/>
          <w:lang w:val="en-US" w:eastAsia="zh-CN"/>
        </w:rPr>
      </w:pPr>
    </w:p>
    <w:p>
      <w:pPr>
        <w:spacing w:line="420" w:lineRule="exact"/>
        <w:ind w:left="178" w:leftChars="85"/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spacing w:line="420" w:lineRule="exact"/>
        <w:ind w:left="210"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</w:t>
      </w:r>
      <w:r>
        <w:rPr>
          <w:rFonts w:hint="eastAsia"/>
          <w:b/>
          <w:sz w:val="24"/>
          <w:lang w:val="en-US" w:eastAsia="zh-CN"/>
        </w:rPr>
        <w:t>最原始</w:t>
      </w:r>
      <w:r>
        <w:rPr>
          <w:rFonts w:hint="eastAsia"/>
          <w:b/>
          <w:sz w:val="24"/>
          <w:lang w:val="en-US" w:eastAsia="zh-CN"/>
        </w:rPr>
        <w:t>的动物是谁？</w:t>
      </w:r>
    </w:p>
    <w:p>
      <w:pPr>
        <w:numPr>
          <w:ilvl w:val="0"/>
          <w:numId w:val="0"/>
        </w:numPr>
        <w:spacing w:line="420" w:lineRule="exact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spacing w:line="420" w:lineRule="exact"/>
        <w:ind w:left="210"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3.地球上的动物大约有多少种？可以按什么方式分成两大类？</w:t>
      </w: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jc w:val="both"/>
        <w:rPr>
          <w:rFonts w:hint="eastAsia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exact"/>
        <w:ind w:left="210" w:leftChars="0"/>
        <w:jc w:val="both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4.梳理本章知识结构：</w:t>
      </w:r>
    </w:p>
    <w:p>
      <w:pPr>
        <w:widowControl w:val="0"/>
        <w:numPr>
          <w:ilvl w:val="0"/>
          <w:numId w:val="0"/>
        </w:numPr>
        <w:spacing w:line="420" w:lineRule="exact"/>
        <w:ind w:left="210" w:firstLine="720" w:leftChars="0" w:firstLineChars="300"/>
        <w:jc w:val="both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（口诀：原生腔肠扁  线形环节软   节肢棘皮完）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ascii="宋体" w:hAnsi="宋体" w:hint="eastAsia"/>
          <w:b/>
        </w:rPr>
      </w:pPr>
    </w:p>
    <w:p>
      <w:pPr>
        <w:pStyle w:val="BodyTextIndent"/>
        <w:widowControl/>
        <w:numPr>
          <w:ilvl w:val="0"/>
          <w:numId w:val="1"/>
        </w:numPr>
        <w:spacing w:line="420" w:lineRule="exact"/>
        <w:ind w:left="0" w:right="231" w:firstLine="0" w:leftChars="0" w:rightChars="110" w:firstLineChars="0"/>
        <w:jc w:val="left"/>
        <w:rPr>
          <w:rFonts w:hint="eastAsia"/>
          <w:b/>
          <w:i/>
          <w:sz w:val="24"/>
          <w:u w:val="double"/>
        </w:rPr>
      </w:pPr>
      <w:r>
        <w:rPr>
          <w:rFonts w:ascii="宋体" w:hAnsi="宋体" w:hint="eastAsia"/>
          <w:b/>
        </w:rPr>
        <w:t>课堂提升</w:t>
      </w:r>
    </w:p>
    <w:p>
      <w:pPr>
        <w:spacing w:line="420" w:lineRule="exact"/>
        <w:ind w:left="178" w:firstLine="137" w:leftChars="85" w:firstLineChars="49"/>
        <w:rPr>
          <w:rFonts w:hint="eastAsia"/>
          <w:b/>
          <w:sz w:val="28"/>
          <w:szCs w:val="28"/>
        </w:rPr>
      </w:pPr>
      <w:r>
        <w:rPr>
          <w:rFonts w:hint="eastAsia"/>
          <w:b/>
          <w:i/>
          <w:sz w:val="28"/>
          <w:szCs w:val="28"/>
          <w:u w:val="double"/>
        </w:rPr>
        <w:t>腔肠动物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spacing w:line="420" w:lineRule="exact"/>
        <w:ind w:left="178" w:firstLine="118" w:leftChars="85" w:firstLineChars="49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240" w:rightChars="110" w:firstLineChars="10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1.常见的腔肠动物有哪些？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default"/>
          <w:b/>
          <w:sz w:val="24"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240" w:rightChars="110" w:firstLineChars="10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2.腔肠动物的代表动物---</w:t>
      </w:r>
      <w:r>
        <w:rPr>
          <w:rFonts w:hint="eastAsia"/>
          <w:b/>
          <w:sz w:val="24"/>
        </w:rPr>
        <w:t>水螅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①</w:t>
      </w:r>
      <w:r>
        <w:rPr>
          <w:rFonts w:hint="eastAsia"/>
          <w:b/>
          <w:sz w:val="24"/>
        </w:rPr>
        <w:t xml:space="preserve">生活环境：           </w:t>
      </w:r>
      <w:r>
        <w:rPr>
          <w:rFonts w:hint="eastAsia"/>
          <w:b/>
          <w:sz w:val="24"/>
          <w:lang w:val="en-US" w:eastAsia="zh-CN"/>
        </w:rPr>
        <w:t xml:space="preserve">  </w:t>
      </w:r>
      <w:r>
        <w:rPr>
          <w:rFonts w:hint="eastAsia"/>
          <w:b/>
          <w:sz w:val="24"/>
          <w:lang w:val="en-US" w:eastAsia="zh-CN"/>
        </w:rPr>
        <w:t>②</w:t>
      </w:r>
      <w:r>
        <w:rPr>
          <w:rFonts w:hint="eastAsia"/>
          <w:b/>
          <w:sz w:val="24"/>
        </w:rPr>
        <w:t xml:space="preserve">体形及体长 ：        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left="420" w:right="231" w:leftChars="200" w:rightChars="11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③</w:t>
      </w:r>
      <w:r>
        <w:rPr>
          <w:rFonts w:hint="eastAsia"/>
          <w:b/>
          <w:sz w:val="24"/>
        </w:rPr>
        <w:t xml:space="preserve">体色：                 </w:t>
      </w:r>
      <w:r>
        <w:rPr>
          <w:rFonts w:hint="eastAsia"/>
          <w:b/>
          <w:sz w:val="24"/>
          <w:lang w:val="en-US" w:eastAsia="zh-CN"/>
        </w:rPr>
        <w:t>④</w:t>
      </w:r>
      <w:r>
        <w:rPr>
          <w:rFonts w:hint="eastAsia"/>
          <w:b/>
          <w:sz w:val="24"/>
        </w:rPr>
        <w:t>生活方式：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240" w:rightChars="110" w:firstLineChars="10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3.水螅</w:t>
      </w:r>
      <w:r>
        <w:rPr>
          <w:rFonts w:hint="eastAsia"/>
          <w:b/>
          <w:sz w:val="24"/>
        </w:rPr>
        <w:t>的身体能分出背面和腹面，左侧和右侧吗？这样的体形</w:t>
      </w:r>
      <w:r>
        <w:rPr>
          <w:rFonts w:hint="eastAsia"/>
          <w:b/>
          <w:sz w:val="24"/>
          <w:lang w:val="en-US" w:eastAsia="zh-CN"/>
        </w:rPr>
        <w:t>有</w:t>
      </w:r>
      <w:r>
        <w:rPr>
          <w:rFonts w:hint="eastAsia"/>
          <w:b/>
          <w:sz w:val="24"/>
          <w:lang w:val="en-US" w:eastAsia="zh-CN"/>
        </w:rPr>
        <w:t>什么好处</w:t>
      </w:r>
      <w:r>
        <w:rPr>
          <w:rFonts w:hint="eastAsia"/>
          <w:b/>
          <w:sz w:val="24"/>
        </w:rPr>
        <w:t>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spacing w:line="400" w:lineRule="exact"/>
        <w:ind w:left="210"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4.</w:t>
      </w:r>
      <w:r>
        <w:rPr>
          <w:rFonts w:hint="eastAsia"/>
          <w:b/>
          <w:sz w:val="24"/>
        </w:rPr>
        <w:t>水螅</w:t>
      </w:r>
      <w:r>
        <w:rPr>
          <w:rFonts w:hint="eastAsia"/>
          <w:b/>
          <w:sz w:val="24"/>
          <w:lang w:val="en-US" w:eastAsia="zh-CN"/>
        </w:rPr>
        <w:t>的</w:t>
      </w:r>
      <w:r>
        <w:rPr>
          <w:rFonts w:hint="eastAsia"/>
          <w:b/>
          <w:sz w:val="24"/>
          <w:lang w:val="en-US" w:eastAsia="zh-CN"/>
        </w:rPr>
        <w:t>身体结构及其功能：</w:t>
      </w:r>
    </w:p>
    <w:p>
      <w:pPr>
        <w:numPr>
          <w:ilvl w:val="0"/>
          <w:numId w:val="0"/>
        </w:numPr>
        <w:spacing w:line="400" w:lineRule="exact"/>
        <w:ind w:left="210" w:leftChars="0"/>
        <w:rPr>
          <w:rFonts w:hint="default"/>
          <w:b/>
          <w:sz w:val="24"/>
          <w:lang w:val="en-US" w:eastAsia="zh-CN"/>
        </w:rPr>
      </w:pPr>
    </w:p>
    <w:p>
      <w:pPr>
        <w:spacing w:line="400" w:lineRule="exact"/>
        <w:ind w:firstLine="178" w:firstLineChars="74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spacing w:line="400" w:lineRule="exact"/>
        <w:ind w:left="210"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5.</w:t>
      </w:r>
      <w:r>
        <w:rPr>
          <w:rFonts w:hint="eastAsia"/>
          <w:b/>
          <w:sz w:val="24"/>
        </w:rPr>
        <w:t>水螅的</w:t>
      </w:r>
      <w:r>
        <w:rPr>
          <w:rFonts w:hint="eastAsia"/>
          <w:b/>
          <w:sz w:val="24"/>
          <w:lang w:val="en-US" w:eastAsia="zh-CN"/>
        </w:rPr>
        <w:t>捕食过程：</w:t>
      </w:r>
    </w:p>
    <w:p>
      <w:pPr>
        <w:numPr>
          <w:ilvl w:val="0"/>
          <w:numId w:val="0"/>
        </w:numPr>
        <w:spacing w:line="400" w:lineRule="exact"/>
        <w:ind w:left="210" w:leftChars="0"/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="210" w:leftChars="0"/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="210" w:firstLine="480" w:leftChars="0" w:firstLineChars="2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水螅消化腔的特点：</w:t>
      </w:r>
    </w:p>
    <w:p>
      <w:pPr>
        <w:numPr>
          <w:ilvl w:val="0"/>
          <w:numId w:val="0"/>
        </w:numPr>
        <w:spacing w:line="400" w:lineRule="exact"/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0"/>
        </w:numPr>
        <w:spacing w:line="400" w:lineRule="exact"/>
        <w:ind w:left="210"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6.腔肠动物与人类的关系？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ind w:firstLine="240" w:firstLineChars="100"/>
        <w:jc w:val="both"/>
        <w:rPr>
          <w:rFonts w:hint="default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7.腔肠动物的主要特征？</w:t>
      </w:r>
    </w:p>
    <w:p>
      <w:pPr>
        <w:spacing w:line="400" w:lineRule="exact"/>
        <w:ind w:firstLine="178" w:firstLineChars="74"/>
        <w:rPr>
          <w:rFonts w:hint="eastAsia"/>
          <w:b/>
          <w:sz w:val="24"/>
        </w:rPr>
      </w:pPr>
    </w:p>
    <w:p>
      <w:pPr>
        <w:spacing w:line="400" w:lineRule="exact"/>
        <w:ind w:firstLine="178" w:firstLineChars="74"/>
        <w:rPr>
          <w:rFonts w:hint="eastAsia"/>
          <w:b/>
          <w:sz w:val="24"/>
        </w:rPr>
      </w:pPr>
    </w:p>
    <w:p>
      <w:pPr>
        <w:spacing w:line="400" w:lineRule="exact"/>
        <w:ind w:firstLine="178" w:firstLineChars="74"/>
        <w:rPr>
          <w:rFonts w:hint="eastAsia"/>
          <w:b/>
          <w:sz w:val="24"/>
        </w:rPr>
      </w:pPr>
    </w:p>
    <w:p>
      <w:pPr>
        <w:spacing w:line="420" w:lineRule="exact"/>
        <w:ind w:left="178" w:firstLine="137" w:leftChars="85" w:firstLineChars="49"/>
        <w:rPr>
          <w:rFonts w:hint="eastAsia"/>
          <w:b/>
          <w:sz w:val="28"/>
          <w:szCs w:val="28"/>
        </w:rPr>
      </w:pPr>
      <w:r>
        <w:rPr>
          <w:rFonts w:hint="eastAsia"/>
          <w:b/>
          <w:i/>
          <w:sz w:val="28"/>
          <w:szCs w:val="28"/>
          <w:u w:val="double"/>
          <w:lang w:val="en-US" w:eastAsia="zh-CN"/>
        </w:rPr>
        <w:t>扁形</w:t>
      </w:r>
      <w:r>
        <w:rPr>
          <w:rFonts w:hint="eastAsia"/>
          <w:b/>
          <w:i/>
          <w:sz w:val="28"/>
          <w:szCs w:val="28"/>
          <w:u w:val="double"/>
        </w:rPr>
        <w:t>动物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spacing w:line="420" w:lineRule="exact"/>
        <w:ind w:left="178" w:firstLine="118" w:leftChars="85" w:firstLineChars="49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firstLine="240" w:rightChars="110" w:firstLineChars="10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1.扁形动物的代表动物---涡虫，</w:t>
      </w:r>
      <w:r>
        <w:rPr>
          <w:rFonts w:hint="eastAsia"/>
          <w:b/>
          <w:sz w:val="24"/>
        </w:rPr>
        <w:t>身体能分出背面和腹面，左侧和右侧吗？这样的体形</w:t>
      </w:r>
      <w:r>
        <w:rPr>
          <w:rFonts w:hint="eastAsia"/>
          <w:b/>
          <w:sz w:val="24"/>
          <w:lang w:val="en-US" w:eastAsia="zh-CN"/>
        </w:rPr>
        <w:t>有什么好处</w:t>
      </w:r>
      <w:r>
        <w:rPr>
          <w:rFonts w:hint="eastAsia"/>
          <w:b/>
          <w:sz w:val="24"/>
        </w:rPr>
        <w:t>？</w:t>
      </w: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</w:rPr>
      </w:pPr>
    </w:p>
    <w:p>
      <w:pPr>
        <w:pStyle w:val="BodyTextIndent"/>
        <w:widowControl/>
        <w:numPr>
          <w:ilvl w:val="0"/>
          <w:numId w:val="0"/>
        </w:numPr>
        <w:spacing w:line="420" w:lineRule="exact"/>
        <w:ind w:right="231" w:rightChars="110"/>
        <w:jc w:val="left"/>
        <w:rPr>
          <w:rFonts w:hint="eastAsia"/>
          <w:b/>
          <w:sz w:val="24"/>
        </w:rPr>
      </w:pPr>
    </w:p>
    <w:p>
      <w:pPr>
        <w:numPr>
          <w:ilvl w:val="0"/>
          <w:numId w:val="0"/>
        </w:numPr>
        <w:spacing w:line="400" w:lineRule="exact"/>
        <w:ind w:left="210" w:left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2.涡虫的身体结构及其功能：</w:t>
      </w:r>
    </w:p>
    <w:p>
      <w:pPr>
        <w:numPr>
          <w:ilvl w:val="0"/>
          <w:numId w:val="0"/>
        </w:numPr>
        <w:spacing w:line="400" w:lineRule="exact"/>
        <w:ind w:left="210" w:leftChars="10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3.涡虫如何摄食和消化食物？</w:t>
      </w: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jc w:val="both"/>
        <w:rPr>
          <w:rFonts w:hint="default"/>
          <w:b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00" w:lineRule="exact"/>
        <w:ind w:firstLine="240" w:firstLineChars="100"/>
        <w:jc w:val="both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4.常见的扁形动物有哪些？</w:t>
      </w:r>
    </w:p>
    <w:p>
      <w:pPr>
        <w:widowControl w:val="0"/>
        <w:numPr>
          <w:ilvl w:val="0"/>
          <w:numId w:val="0"/>
        </w:numPr>
        <w:spacing w:line="400" w:lineRule="exact"/>
        <w:ind w:firstLine="240" w:firstLineChars="100"/>
        <w:jc w:val="both"/>
        <w:rPr>
          <w:rFonts w:hint="default"/>
          <w:b/>
          <w:sz w:val="24"/>
          <w:lang w:val="en-US" w:eastAsia="zh-CN"/>
        </w:rPr>
      </w:pPr>
    </w:p>
    <w:p>
      <w:pPr>
        <w:spacing w:line="400" w:lineRule="exact"/>
        <w:ind w:firstLine="178" w:firstLineChars="74"/>
        <w:rPr>
          <w:rFonts w:hint="eastAsia"/>
          <w:b/>
          <w:sz w:val="24"/>
        </w:rPr>
      </w:pPr>
    </w:p>
    <w:p>
      <w:pPr>
        <w:widowControl w:val="0"/>
        <w:numPr>
          <w:ilvl w:val="0"/>
          <w:numId w:val="0"/>
        </w:numPr>
        <w:spacing w:line="400" w:lineRule="exact"/>
        <w:ind w:firstLine="240" w:firstLineChars="100"/>
        <w:jc w:val="both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5.描述日本血吸虫及华枝睾吸虫的生活史？</w:t>
      </w:r>
    </w:p>
    <w:p>
      <w:pPr>
        <w:pStyle w:val="BodyTextIndent"/>
        <w:widowControl/>
        <w:spacing w:line="400" w:lineRule="exact"/>
        <w:ind w:left="0" w:right="231" w:firstLine="240" w:leftChars="0" w:rightChars="110" w:firstLineChars="10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spacing w:line="400" w:lineRule="exact"/>
        <w:ind w:left="0" w:right="231" w:firstLine="240" w:leftChars="0" w:rightChars="110" w:firstLineChars="10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spacing w:line="400" w:lineRule="exact"/>
        <w:ind w:left="0" w:right="231" w:firstLine="240" w:leftChars="0" w:rightChars="110" w:firstLineChars="10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spacing w:line="400" w:lineRule="exact"/>
        <w:ind w:left="0" w:right="231" w:firstLine="240" w:leftChars="0" w:rightChars="110" w:firstLineChars="100"/>
        <w:jc w:val="left"/>
        <w:rPr>
          <w:rFonts w:ascii="宋体" w:hAnsi="宋体" w:hint="eastAsia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00" w:lineRule="exact"/>
        <w:ind w:left="210" w:right="231" w:leftChars="0" w:rightChars="110"/>
        <w:jc w:val="left"/>
        <w:rPr>
          <w:rFonts w:ascii="宋体" w:hAnsi="宋体" w:hint="eastAsia"/>
          <w:b/>
          <w:lang w:val="en-US" w:eastAsia="zh-CN"/>
        </w:rPr>
      </w:pPr>
      <w:r>
        <w:rPr>
          <w:rFonts w:ascii="宋体" w:hAnsi="宋体" w:hint="eastAsia"/>
          <w:b/>
          <w:lang w:val="en-US" w:eastAsia="zh-CN"/>
        </w:rPr>
        <w:t>7.</w:t>
      </w:r>
      <w:r>
        <w:rPr>
          <w:rFonts w:ascii="宋体" w:hAnsi="宋体" w:hint="eastAsia"/>
          <w:b/>
          <w:lang w:val="en-US" w:eastAsia="zh-CN"/>
        </w:rPr>
        <w:t>扁形</w:t>
      </w:r>
      <w:r>
        <w:rPr>
          <w:rFonts w:ascii="宋体" w:hAnsi="宋体" w:hint="eastAsia"/>
          <w:b/>
          <w:lang w:val="en-US" w:eastAsia="zh-CN"/>
        </w:rPr>
        <w:t>动物的主要特征？</w:t>
      </w:r>
    </w:p>
    <w:p>
      <w:pPr>
        <w:pStyle w:val="BodyTextIndent"/>
        <w:widowControl/>
        <w:numPr>
          <w:ilvl w:val="0"/>
          <w:numId w:val="0"/>
        </w:numPr>
        <w:spacing w:line="400" w:lineRule="exact"/>
        <w:ind w:left="210" w:right="231" w:leftChars="0" w:rightChars="110"/>
        <w:jc w:val="left"/>
        <w:rPr>
          <w:rFonts w:ascii="宋体" w:hAnsi="宋体"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00" w:lineRule="exact"/>
        <w:ind w:left="210" w:right="231" w:leftChars="0" w:rightChars="110"/>
        <w:jc w:val="left"/>
        <w:rPr>
          <w:rFonts w:ascii="宋体" w:hAnsi="宋体" w:hint="default"/>
          <w:b/>
          <w:lang w:val="en-US" w:eastAsia="zh-CN"/>
        </w:rPr>
      </w:pPr>
    </w:p>
    <w:p>
      <w:pPr>
        <w:pStyle w:val="BodyTextIndent"/>
        <w:widowControl/>
        <w:numPr>
          <w:ilvl w:val="0"/>
          <w:numId w:val="0"/>
        </w:numPr>
        <w:spacing w:line="400" w:lineRule="exact"/>
        <w:ind w:right="231" w:rightChars="110"/>
        <w:jc w:val="left"/>
        <w:rPr>
          <w:rFonts w:ascii="宋体" w:hAnsi="宋体" w:hint="default"/>
          <w:b/>
          <w:lang w:val="en-US" w:eastAsia="zh-CN"/>
        </w:rPr>
      </w:pPr>
    </w:p>
    <w:p>
      <w:pPr>
        <w:widowControl/>
        <w:spacing w:line="420" w:lineRule="exact"/>
        <w:ind w:left="178" w:right="231" w:leftChars="85" w:rightChars="110"/>
        <w:jc w:val="left"/>
        <w:rPr>
          <w:rFonts w:ascii="宋体" w:hAnsi="宋体" w:cs="Tahoma" w:hint="eastAsia"/>
          <w:b/>
          <w:kern w:val="0"/>
          <w:sz w:val="24"/>
        </w:rPr>
      </w:pPr>
      <w:r>
        <w:rPr>
          <w:rFonts w:ascii="宋体" w:hAnsi="宋体" w:cs="Tahoma"/>
          <w:b/>
          <w:kern w:val="0"/>
          <w:sz w:val="24"/>
        </w:rPr>
        <w:t>【</w:t>
      </w:r>
      <w:r>
        <w:rPr>
          <w:rFonts w:ascii="宋体" w:hAnsi="宋体" w:cs="Tahoma" w:hint="eastAsia"/>
          <w:b/>
          <w:kern w:val="0"/>
          <w:sz w:val="24"/>
        </w:rPr>
        <w:t>梳理巩固</w:t>
      </w:r>
      <w:r>
        <w:rPr>
          <w:rFonts w:ascii="宋体" w:hAnsi="宋体" w:cs="Tahoma"/>
          <w:b/>
          <w:kern w:val="0"/>
          <w:sz w:val="24"/>
        </w:rPr>
        <w:t>】</w:t>
      </w:r>
    </w:p>
    <w:p>
      <w:pPr>
        <w:spacing w:line="42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列表比较腔肠动物和扁形动物</w:t>
      </w:r>
    </w:p>
    <w:tbl>
      <w:tblPr>
        <w:tblStyle w:val="TableNormal"/>
        <w:tblW w:w="0" w:type="auto"/>
        <w:jc w:val="center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80"/>
        <w:gridCol w:w="3013"/>
        <w:gridCol w:w="2937"/>
      </w:tblGrid>
      <w:tr>
        <w:tblPrEx>
          <w:tblW w:w="0" w:type="auto"/>
          <w:jc w:val="center"/>
          <w:tblInd w:w="37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9"/>
          <w:jc w:val="center"/>
        </w:trPr>
        <w:tc>
          <w:tcPr>
            <w:tcW w:w="4493" w:type="dxa"/>
            <w:gridSpan w:val="2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腔肠动物</w:t>
            </w: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扁形动物</w:t>
            </w:r>
          </w:p>
        </w:tc>
      </w:tr>
      <w:tr>
        <w:tblPrEx>
          <w:tblW w:w="0" w:type="auto"/>
          <w:jc w:val="center"/>
          <w:tblInd w:w="379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9"/>
          <w:jc w:val="center"/>
        </w:trPr>
        <w:tc>
          <w:tcPr>
            <w:tcW w:w="1480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身体对称性</w:t>
            </w:r>
          </w:p>
        </w:tc>
        <w:tc>
          <w:tcPr>
            <w:tcW w:w="3013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</w:tr>
      <w:tr>
        <w:tblPrEx>
          <w:tblW w:w="0" w:type="auto"/>
          <w:jc w:val="center"/>
          <w:tblInd w:w="379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9"/>
          <w:jc w:val="center"/>
        </w:trPr>
        <w:tc>
          <w:tcPr>
            <w:tcW w:w="1480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体壁胚层数</w:t>
            </w:r>
          </w:p>
        </w:tc>
        <w:tc>
          <w:tcPr>
            <w:tcW w:w="3013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</w:tr>
      <w:tr>
        <w:tblPrEx>
          <w:tblW w:w="0" w:type="auto"/>
          <w:jc w:val="center"/>
          <w:tblInd w:w="379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9"/>
          <w:jc w:val="center"/>
        </w:trPr>
        <w:tc>
          <w:tcPr>
            <w:tcW w:w="1480" w:type="dxa"/>
            <w:vAlign w:val="center"/>
          </w:tcPr>
          <w:p>
            <w:pPr>
              <w:spacing w:line="420" w:lineRule="exact"/>
              <w:rPr>
                <w:rFonts w:eastAsia="宋体"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消化部位</w:t>
            </w:r>
          </w:p>
        </w:tc>
        <w:tc>
          <w:tcPr>
            <w:tcW w:w="3013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</w:tr>
      <w:tr>
        <w:tblPrEx>
          <w:tblW w:w="0" w:type="auto"/>
          <w:jc w:val="center"/>
          <w:tblInd w:w="379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9"/>
          <w:jc w:val="center"/>
        </w:trPr>
        <w:tc>
          <w:tcPr>
            <w:tcW w:w="1480" w:type="dxa"/>
            <w:vAlign w:val="center"/>
          </w:tcPr>
          <w:p>
            <w:pPr>
              <w:spacing w:line="420" w:lineRule="exact"/>
              <w:rPr>
                <w:rFonts w:eastAsia="宋体"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捕食结构</w:t>
            </w:r>
          </w:p>
        </w:tc>
        <w:tc>
          <w:tcPr>
            <w:tcW w:w="3013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</w:tr>
      <w:tr>
        <w:tblPrEx>
          <w:tblW w:w="0" w:type="auto"/>
          <w:jc w:val="center"/>
          <w:tblInd w:w="379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9"/>
          <w:jc w:val="center"/>
        </w:trPr>
        <w:tc>
          <w:tcPr>
            <w:tcW w:w="1480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运动能力</w:t>
            </w:r>
          </w:p>
        </w:tc>
        <w:tc>
          <w:tcPr>
            <w:tcW w:w="3013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</w:tr>
      <w:tr>
        <w:tblPrEx>
          <w:tblW w:w="0" w:type="auto"/>
          <w:jc w:val="center"/>
          <w:tblInd w:w="379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9"/>
          <w:jc w:val="center"/>
        </w:trPr>
        <w:tc>
          <w:tcPr>
            <w:tcW w:w="1480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生活方式</w:t>
            </w:r>
          </w:p>
        </w:tc>
        <w:tc>
          <w:tcPr>
            <w:tcW w:w="3013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</w:tr>
      <w:tr>
        <w:tblPrEx>
          <w:tblW w:w="0" w:type="auto"/>
          <w:jc w:val="center"/>
          <w:tblInd w:w="379" w:type="dxa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39"/>
          <w:jc w:val="center"/>
        </w:trPr>
        <w:tc>
          <w:tcPr>
            <w:tcW w:w="1480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代表动物</w:t>
            </w:r>
          </w:p>
        </w:tc>
        <w:tc>
          <w:tcPr>
            <w:tcW w:w="3013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  <w:tc>
          <w:tcPr>
            <w:tcW w:w="2937" w:type="dxa"/>
            <w:vAlign w:val="center"/>
          </w:tcPr>
          <w:p>
            <w:pPr>
              <w:spacing w:line="420" w:lineRule="exact"/>
              <w:rPr>
                <w:rFonts w:hint="eastAsia"/>
                <w:b/>
                <w:sz w:val="24"/>
              </w:rPr>
            </w:pPr>
          </w:p>
        </w:tc>
      </w:tr>
    </w:tbl>
    <w:p>
      <w:pPr>
        <w:tabs>
          <w:tab w:val="left" w:pos="1260"/>
        </w:tabs>
        <w:spacing w:line="420" w:lineRule="exact"/>
        <w:rPr>
          <w:rFonts w:ascii="宋体" w:hAnsi="宋体" w:cs="Tahoma"/>
          <w:b/>
          <w:kern w:val="0"/>
          <w:sz w:val="24"/>
        </w:rPr>
      </w:pP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</w:rPr>
      </w:pPr>
      <w:r>
        <w:rPr>
          <w:rFonts w:ascii="宋体" w:hAnsi="宋体" w:cs="Tahoma"/>
          <w:b/>
          <w:kern w:val="0"/>
          <w:sz w:val="24"/>
        </w:rPr>
        <w:t>【</w:t>
      </w:r>
      <w:r>
        <w:rPr>
          <w:rFonts w:ascii="宋体" w:hAnsi="宋体" w:cs="Tahoma" w:hint="eastAsia"/>
          <w:b/>
          <w:kern w:val="0"/>
          <w:sz w:val="24"/>
        </w:rPr>
        <w:t>达标</w:t>
      </w:r>
      <w:r>
        <w:rPr>
          <w:rFonts w:ascii="宋体" w:hAnsi="宋体" w:cs="Tahoma"/>
          <w:b/>
          <w:kern w:val="0"/>
          <w:sz w:val="24"/>
        </w:rPr>
        <w:t>检测】</w:t>
      </w:r>
    </w:p>
    <w:p>
      <w:pPr>
        <w:tabs>
          <w:tab w:val="left" w:pos="540"/>
        </w:tabs>
        <w:spacing w:line="400" w:lineRule="exact"/>
        <w:ind w:left="178" w:leftChars="85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．腔肠动物所具有的特殊细胞是(        )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color w:val="000000"/>
          <w:sz w:val="24"/>
        </w:rPr>
        <w:t>A．腺细胞</w:t>
      </w:r>
      <w:r>
        <w:rPr>
          <w:rFonts w:hint="eastAsia"/>
          <w:b/>
          <w:sz w:val="24"/>
        </w:rPr>
        <w:t xml:space="preserve">       B．刺细胞         C．变形细胞       D．领细胞</w:t>
      </w:r>
    </w:p>
    <w:p>
      <w:pPr>
        <w:spacing w:line="400" w:lineRule="exact"/>
        <w:ind w:left="178" w:leftChars="8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2．下列动物中营自由生活的腔肠动物是(       ) 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color w:val="000000"/>
          <w:sz w:val="24"/>
        </w:rPr>
        <w:t>A．血吸虫</w:t>
      </w:r>
      <w:r>
        <w:rPr>
          <w:rFonts w:hint="eastAsia"/>
          <w:b/>
          <w:sz w:val="24"/>
        </w:rPr>
        <w:t xml:space="preserve">       B．猪肉绦虫       C．涡虫           D．海葵</w:t>
      </w:r>
    </w:p>
    <w:p>
      <w:pPr>
        <w:spacing w:line="400" w:lineRule="exact"/>
        <w:ind w:left="178" w:leftChars="8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3．水螅在营养条件好时，会进行(       )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color w:val="000000"/>
          <w:sz w:val="24"/>
        </w:rPr>
        <w:t>A．有性生殖</w:t>
      </w:r>
      <w:r>
        <w:rPr>
          <w:rFonts w:hint="eastAsia"/>
          <w:b/>
          <w:sz w:val="24"/>
        </w:rPr>
        <w:t xml:space="preserve">    B．分裂生殖      C．出芽生殖       D．孢子生殖</w:t>
      </w:r>
    </w:p>
    <w:p>
      <w:pPr>
        <w:spacing w:line="400" w:lineRule="exact"/>
        <w:ind w:left="178" w:leftChars="8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4．涡虫身体的哪个胚层形成了身体的肌肉层(       )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color w:val="000000"/>
          <w:sz w:val="24"/>
        </w:rPr>
        <w:t>A．外胚层</w:t>
      </w:r>
      <w:r>
        <w:rPr>
          <w:rFonts w:hint="eastAsia"/>
          <w:b/>
          <w:sz w:val="24"/>
        </w:rPr>
        <w:t xml:space="preserve">       B．中胚层        C．内胚层        D． 侧胚层</w:t>
      </w:r>
    </w:p>
    <w:p>
      <w:pPr>
        <w:spacing w:line="400" w:lineRule="exact"/>
        <w:ind w:left="178" w:leftChars="85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5．涡虫的口位于(       )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color w:val="000000"/>
          <w:sz w:val="24"/>
        </w:rPr>
        <w:t xml:space="preserve">A．头部腹面的后端近1/3处   </w:t>
      </w:r>
      <w:r>
        <w:rPr>
          <w:rFonts w:hint="eastAsia"/>
          <w:b/>
          <w:sz w:val="24"/>
        </w:rPr>
        <w:t xml:space="preserve">       B．身体腹面的后端近1/3处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C．头部腹面的前端近1/3处          D．身体腹面1/2处</w:t>
      </w:r>
    </w:p>
    <w:p>
      <w:pPr>
        <w:spacing w:line="400" w:lineRule="exact"/>
        <w:ind w:left="178" w:leftChars="85"/>
        <w:rPr>
          <w:rFonts w:hint="eastAsia"/>
          <w:b/>
          <w:sz w:val="24"/>
        </w:rPr>
      </w:pPr>
      <w:r>
        <w:rPr>
          <w:rFonts w:hint="eastAsia"/>
          <w:b/>
          <w:bCs/>
          <w:sz w:val="24"/>
        </w:rPr>
        <w:t>6．</w:t>
      </w:r>
      <w:r>
        <w:rPr>
          <w:rFonts w:hint="eastAsia"/>
          <w:b/>
          <w:sz w:val="24"/>
        </w:rPr>
        <w:t>营自由生活的扁形动物是(       )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color w:val="000000"/>
          <w:sz w:val="24"/>
        </w:rPr>
        <w:t>A．血吸虫</w:t>
      </w:r>
      <w:r>
        <w:rPr>
          <w:rFonts w:hint="eastAsia"/>
          <w:b/>
          <w:sz w:val="24"/>
        </w:rPr>
        <w:t xml:space="preserve">       B．涡虫        C．疟原虫        D．猪肉绦虫</w:t>
      </w:r>
    </w:p>
    <w:p>
      <w:pPr>
        <w:tabs>
          <w:tab w:val="left" w:pos="540"/>
        </w:tabs>
        <w:spacing w:line="400" w:lineRule="exact"/>
        <w:ind w:left="178" w:leftChars="85"/>
        <w:rPr>
          <w:rFonts w:hint="eastAsia"/>
          <w:b/>
          <w:bCs/>
          <w:sz w:val="24"/>
        </w:rPr>
      </w:pPr>
      <w:r>
        <w:rPr>
          <w:rFonts w:hint="eastAsia"/>
          <w:b/>
          <w:sz w:val="24"/>
        </w:rPr>
        <w:t>7．</w:t>
      </w:r>
      <w:r>
        <w:rPr>
          <w:rFonts w:hint="eastAsia"/>
          <w:b/>
          <w:bCs/>
          <w:sz w:val="24"/>
        </w:rPr>
        <w:t>血吸虫是通过下列哪种方式传播的</w:t>
      </w:r>
      <w:r>
        <w:rPr>
          <w:rFonts w:hint="eastAsia"/>
          <w:b/>
          <w:sz w:val="24"/>
        </w:rPr>
        <w:t>(       )</w:t>
      </w:r>
    </w:p>
    <w:p>
      <w:pPr>
        <w:spacing w:line="400" w:lineRule="exact"/>
        <w:ind w:left="178" w:firstLine="360" w:leftChars="85" w:firstLineChars="150"/>
        <w:rPr>
          <w:rFonts w:hint="eastAsia"/>
          <w:b/>
          <w:sz w:val="24"/>
        </w:rPr>
      </w:pPr>
      <w:r>
        <w:rPr>
          <w:rFonts w:hint="eastAsia"/>
          <w:b/>
          <w:color w:val="000000"/>
          <w:sz w:val="24"/>
        </w:rPr>
        <w:t>A．接触疫水</w:t>
      </w:r>
      <w:r>
        <w:rPr>
          <w:rFonts w:hint="eastAsia"/>
          <w:b/>
          <w:sz w:val="24"/>
        </w:rPr>
        <w:t xml:space="preserve">     B．食未熟的鱼     C．蚊虫叮咬     D．不讲卫生</w:t>
      </w:r>
    </w:p>
    <w:p>
      <w:pPr>
        <w:autoSpaceDE w:val="0"/>
        <w:autoSpaceDN w:val="0"/>
        <w:spacing w:line="400" w:lineRule="exact"/>
        <w:ind w:left="178" w:leftChars="85"/>
        <w:jc w:val="left"/>
        <w:rPr>
          <w:rFonts w:ascii="仿宋_GB2312" w:eastAsia="仿宋_GB2312" w:cs="FZSSK--GBK1-0"/>
          <w:b/>
          <w:color w:val="auto"/>
          <w:sz w:val="24"/>
        </w:rPr>
      </w:pPr>
      <w:r>
        <w:rPr>
          <w:rFonts w:ascii="仿宋_GB2312" w:eastAsia="仿宋_GB2312" w:cs="FZSSK--GBK1-0" w:hint="eastAsia"/>
          <w:b/>
          <w:color w:val="auto"/>
          <w:sz w:val="24"/>
          <w:lang w:val="en-US" w:eastAsia="zh-CN"/>
        </w:rPr>
        <w:t>8</w:t>
      </w:r>
      <w:r>
        <w:rPr>
          <w:rFonts w:ascii="仿宋_GB2312" w:eastAsia="仿宋_GB2312" w:cs="FZSSK--GBK1-0"/>
          <w:b/>
          <w:color w:val="auto"/>
          <w:sz w:val="24"/>
        </w:rPr>
        <w:t>.</w:t>
      </w:r>
      <w:r>
        <w:rPr>
          <w:rFonts w:ascii="仿宋_GB2312" w:eastAsia="仿宋_GB2312" w:cs="FZSSK--GBK1-0" w:hint="eastAsia"/>
          <w:b/>
          <w:color w:val="auto"/>
          <w:sz w:val="24"/>
        </w:rPr>
        <w:t>在水螅周围放些水蚤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活水蚤进入水螅体内的方式</w:t>
      </w:r>
      <w:r>
        <w:rPr>
          <w:rFonts w:ascii="仿宋_GB2312" w:eastAsia="仿宋_GB2312" w:cs="FZSSK--GBK1-0"/>
          <w:b/>
          <w:color w:val="auto"/>
          <w:sz w:val="24"/>
        </w:rPr>
        <w:t>( )</w:t>
      </w:r>
      <w:r>
        <w:rPr>
          <w:rFonts w:ascii="仿宋_GB2312" w:eastAsia="仿宋_GB2312" w:cs="FZSSK--GBK1-0" w:hint="eastAsia"/>
          <w:b/>
          <w:color w:val="auto"/>
          <w:sz w:val="24"/>
        </w:rPr>
        <w:t>。</w:t>
      </w:r>
    </w:p>
    <w:p>
      <w:pPr>
        <w:autoSpaceDE w:val="0"/>
        <w:autoSpaceDN w:val="0"/>
        <w:spacing w:line="400" w:lineRule="exact"/>
        <w:ind w:left="178" w:firstLine="240" w:leftChars="85" w:firstLineChars="100"/>
        <w:jc w:val="left"/>
        <w:rPr>
          <w:rFonts w:ascii="仿宋_GB2312" w:eastAsia="仿宋_GB2312" w:cs="FZSSK--GBK1-0"/>
          <w:b/>
          <w:color w:val="auto"/>
          <w:sz w:val="24"/>
        </w:rPr>
      </w:pPr>
      <w:r>
        <w:rPr>
          <w:rFonts w:ascii="仿宋_GB2312" w:eastAsia="仿宋_GB2312" w:cs="FZSSK--GBK1-0"/>
          <w:b/>
          <w:color w:val="auto"/>
          <w:sz w:val="24"/>
        </w:rPr>
        <w:t>A.</w:t>
      </w:r>
      <w:r>
        <w:rPr>
          <w:rFonts w:ascii="仿宋_GB2312" w:eastAsia="仿宋_GB2312" w:cs="FZSSK--GBK1-0" w:hint="eastAsia"/>
          <w:b/>
          <w:color w:val="auto"/>
          <w:sz w:val="24"/>
        </w:rPr>
        <w:t xml:space="preserve">水蚤游到水螅口中          </w:t>
      </w:r>
      <w:r>
        <w:rPr>
          <w:rFonts w:ascii="仿宋_GB2312" w:eastAsia="仿宋_GB2312" w:cs="FZSSK--GBK1-0"/>
          <w:b/>
          <w:color w:val="auto"/>
          <w:sz w:val="24"/>
        </w:rPr>
        <w:t>C.</w:t>
      </w:r>
      <w:r>
        <w:rPr>
          <w:rFonts w:ascii="仿宋_GB2312" w:eastAsia="仿宋_GB2312" w:cs="FZSSK--GBK1-0" w:hint="eastAsia"/>
          <w:b/>
          <w:color w:val="auto"/>
          <w:sz w:val="24"/>
        </w:rPr>
        <w:t>水蚤被水螅的触手捕捉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 xml:space="preserve">游入口中    </w:t>
      </w:r>
    </w:p>
    <w:p>
      <w:pPr>
        <w:autoSpaceDE w:val="0"/>
        <w:autoSpaceDN w:val="0"/>
        <w:spacing w:line="400" w:lineRule="exact"/>
        <w:ind w:left="178" w:firstLine="240" w:leftChars="85" w:firstLineChars="100"/>
        <w:jc w:val="left"/>
        <w:rPr>
          <w:rFonts w:ascii="仿宋_GB2312" w:eastAsia="仿宋_GB2312" w:cs="FZSSK--GBK1-0"/>
          <w:b/>
          <w:color w:val="auto"/>
          <w:sz w:val="24"/>
        </w:rPr>
      </w:pPr>
      <w:r>
        <w:rPr>
          <w:rFonts w:ascii="仿宋_GB2312" w:eastAsia="仿宋_GB2312" w:cs="FZSSK--GBK1-0"/>
          <w:b/>
          <w:color w:val="auto"/>
          <w:sz w:val="24"/>
        </w:rPr>
        <w:t>B.</w:t>
      </w:r>
      <w:r>
        <w:rPr>
          <w:rFonts w:ascii="仿宋_GB2312" w:eastAsia="仿宋_GB2312" w:cs="FZSSK--GBK1-0" w:hint="eastAsia"/>
          <w:b/>
          <w:color w:val="auto"/>
          <w:sz w:val="24"/>
        </w:rPr>
        <w:t xml:space="preserve">水蚤被吞入水螅口中        </w:t>
      </w:r>
      <w:r>
        <w:rPr>
          <w:rFonts w:ascii="仿宋_GB2312" w:eastAsia="仿宋_GB2312" w:cs="FZSSK--GBK1-0"/>
          <w:b/>
          <w:color w:val="auto"/>
          <w:sz w:val="24"/>
        </w:rPr>
        <w:t>D.</w:t>
      </w:r>
      <w:r>
        <w:rPr>
          <w:rFonts w:ascii="仿宋_GB2312" w:eastAsia="仿宋_GB2312" w:cs="FZSSK--GBK1-0" w:hint="eastAsia"/>
          <w:b/>
          <w:color w:val="auto"/>
          <w:sz w:val="24"/>
        </w:rPr>
        <w:t>水蚤被水螅的触手捕捉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送入口中</w:t>
      </w:r>
    </w:p>
    <w:p>
      <w:pPr>
        <w:autoSpaceDE w:val="0"/>
        <w:autoSpaceDN w:val="0"/>
        <w:spacing w:line="400" w:lineRule="exact"/>
        <w:ind w:left="178" w:leftChars="85"/>
        <w:jc w:val="left"/>
        <w:rPr>
          <w:rFonts w:ascii="仿宋_GB2312" w:eastAsia="仿宋_GB2312" w:cs="FZSSK--GBK1-0" w:hint="eastAsia"/>
          <w:b/>
          <w:color w:val="auto"/>
          <w:sz w:val="24"/>
        </w:rPr>
      </w:pPr>
      <w:r>
        <w:rPr>
          <w:rFonts w:ascii="仿宋_GB2312" w:eastAsia="仿宋_GB2312" w:cs="FZSSK--GBK1-0" w:hint="eastAsia"/>
          <w:b/>
          <w:color w:val="auto"/>
          <w:sz w:val="24"/>
          <w:lang w:val="en-US" w:eastAsia="zh-CN"/>
        </w:rPr>
        <w:t>9</w:t>
      </w:r>
      <w:r>
        <w:rPr>
          <w:rFonts w:ascii="仿宋_GB2312" w:eastAsia="仿宋_GB2312" w:cs="FZSSK--GBK1-0"/>
          <w:b/>
          <w:color w:val="auto"/>
          <w:sz w:val="24"/>
        </w:rPr>
        <w:t>.</w:t>
      </w:r>
      <w:r>
        <w:rPr>
          <w:rFonts w:ascii="仿宋_GB2312" w:eastAsia="仿宋_GB2312" w:cs="FZSSK--GBK1-0" w:hint="eastAsia"/>
          <w:b/>
          <w:color w:val="auto"/>
          <w:sz w:val="24"/>
        </w:rPr>
        <w:t>与原生动物相比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水螅是</w:t>
      </w:r>
      <w:r>
        <w:rPr>
          <w:rFonts w:ascii="仿宋_GB2312" w:eastAsia="仿宋_GB2312" w:cs="FZSSK--GBK1-0" w:hint="eastAsia"/>
          <w:b/>
          <w:color w:val="auto"/>
          <w:sz w:val="24"/>
          <w:u w:val="single"/>
        </w:rPr>
        <w:t xml:space="preserve">         </w:t>
      </w:r>
      <w:r>
        <w:rPr>
          <w:rFonts w:ascii="仿宋_GB2312" w:eastAsia="仿宋_GB2312" w:cs="FZSSK--GBK1-0" w:hint="eastAsia"/>
          <w:b/>
          <w:color w:val="auto"/>
          <w:sz w:val="24"/>
        </w:rPr>
        <w:t>动物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细胞有了</w:t>
      </w:r>
      <w:r>
        <w:rPr>
          <w:rFonts w:ascii="仿宋_GB2312" w:eastAsia="仿宋_GB2312" w:cs="FZSSK--GBK1-0" w:hint="eastAsia"/>
          <w:b/>
          <w:color w:val="auto"/>
          <w:sz w:val="24"/>
          <w:u w:val="single"/>
        </w:rPr>
        <w:t xml:space="preserve">         </w:t>
      </w:r>
      <w:r>
        <w:rPr>
          <w:rFonts w:ascii="仿宋_GB2312" w:eastAsia="仿宋_GB2312" w:cs="FZSSK--GBK1-0"/>
          <w:b/>
          <w:color w:val="auto"/>
          <w:sz w:val="24"/>
        </w:rPr>
        <w:t>;</w:t>
      </w:r>
      <w:r>
        <w:rPr>
          <w:rFonts w:ascii="仿宋_GB2312" w:eastAsia="仿宋_GB2312" w:cs="FZSSK--GBK1-0" w:hint="eastAsia"/>
          <w:b/>
          <w:color w:val="auto"/>
          <w:sz w:val="24"/>
        </w:rPr>
        <w:t>体壁由</w:t>
      </w:r>
      <w:r>
        <w:rPr>
          <w:rFonts w:ascii="仿宋_GB2312" w:eastAsia="仿宋_GB2312" w:cs="FZSSK--GBK1-0" w:hint="eastAsia"/>
          <w:b/>
          <w:color w:val="auto"/>
          <w:sz w:val="24"/>
          <w:u w:val="single"/>
        </w:rPr>
        <w:t xml:space="preserve">       </w:t>
      </w:r>
      <w:r>
        <w:rPr>
          <w:rFonts w:ascii="仿宋_GB2312" w:eastAsia="仿宋_GB2312" w:cs="FZSSK--GBK1-0" w:hint="eastAsia"/>
          <w:b/>
          <w:color w:val="auto"/>
          <w:sz w:val="24"/>
        </w:rPr>
        <w:t>和</w:t>
      </w:r>
      <w:r>
        <w:rPr>
          <w:rFonts w:ascii="仿宋_GB2312" w:eastAsia="仿宋_GB2312" w:cs="FZSSK--GBK1-0" w:hint="eastAsia"/>
          <w:b/>
          <w:color w:val="auto"/>
          <w:sz w:val="24"/>
          <w:u w:val="single"/>
        </w:rPr>
        <w:t xml:space="preserve">        </w:t>
      </w:r>
      <w:r>
        <w:rPr>
          <w:rFonts w:ascii="仿宋_GB2312" w:eastAsia="仿宋_GB2312" w:cs="FZSSK--GBK1-0" w:hint="eastAsia"/>
          <w:b/>
          <w:color w:val="auto"/>
          <w:sz w:val="24"/>
        </w:rPr>
        <w:t>组成</w:t>
      </w:r>
      <w:r>
        <w:rPr>
          <w:rFonts w:ascii="仿宋_GB2312" w:eastAsia="仿宋_GB2312" w:cs="FZSSK--GBK1-0"/>
          <w:b/>
          <w:color w:val="auto"/>
          <w:sz w:val="24"/>
        </w:rPr>
        <w:t>;</w:t>
      </w:r>
      <w:r>
        <w:rPr>
          <w:rFonts w:ascii="仿宋_GB2312" w:eastAsia="仿宋_GB2312" w:cs="FZSSK--GBK1-0" w:hint="eastAsia"/>
          <w:b/>
          <w:color w:val="auto"/>
          <w:sz w:val="24"/>
        </w:rPr>
        <w:t>腔肠动物全为多细胞动物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但它仍然是低等的。例如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在消化方面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从结构上来看</w:t>
      </w:r>
      <w:r>
        <w:rPr>
          <w:rFonts w:ascii="仿宋_GB2312" w:eastAsia="仿宋_GB2312" w:cs="FZSSK--GBK1-0"/>
          <w:b/>
          <w:color w:val="auto"/>
          <w:sz w:val="24"/>
        </w:rPr>
        <w:t>,</w:t>
      </w:r>
      <w:r>
        <w:rPr>
          <w:rFonts w:ascii="仿宋_GB2312" w:eastAsia="仿宋_GB2312" w:cs="FZSSK--GBK1-0" w:hint="eastAsia"/>
          <w:b/>
          <w:color w:val="auto"/>
          <w:sz w:val="24"/>
        </w:rPr>
        <w:t>有</w:t>
      </w:r>
      <w:r>
        <w:rPr>
          <w:rFonts w:ascii="仿宋_GB2312" w:eastAsia="仿宋_GB2312" w:cs="FZSSK--GBK1-0" w:hint="eastAsia"/>
          <w:b/>
          <w:color w:val="auto"/>
          <w:sz w:val="24"/>
          <w:u w:val="single"/>
        </w:rPr>
        <w:t xml:space="preserve">         </w:t>
      </w:r>
      <w:r>
        <w:rPr>
          <w:rFonts w:ascii="仿宋_GB2312" w:eastAsia="仿宋_GB2312" w:cs="FZSSK--GBK1-0" w:hint="eastAsia"/>
          <w:b/>
          <w:color w:val="auto"/>
          <w:sz w:val="24"/>
        </w:rPr>
        <w:t>无</w:t>
      </w:r>
      <w:r>
        <w:rPr>
          <w:rFonts w:ascii="仿宋_GB2312" w:eastAsia="仿宋_GB2312" w:cs="FZSSK--GBK1-0" w:hint="eastAsia"/>
          <w:b/>
          <w:color w:val="auto"/>
          <w:sz w:val="24"/>
          <w:u w:val="single"/>
        </w:rPr>
        <w:t xml:space="preserve">         </w:t>
      </w:r>
      <w:r>
        <w:rPr>
          <w:rFonts w:ascii="仿宋_GB2312" w:eastAsia="仿宋_GB2312" w:cs="FZSSK--GBK1-0" w:hint="eastAsia"/>
          <w:b/>
          <w:color w:val="auto"/>
          <w:sz w:val="24"/>
          <w:lang w:eastAsia="zh-CN"/>
        </w:rPr>
        <w:t>，</w:t>
      </w:r>
      <w:r>
        <w:rPr>
          <w:rFonts w:ascii="仿宋_GB2312" w:eastAsia="仿宋_GB2312" w:cs="FZSSK--GBK1-0" w:hint="eastAsia"/>
          <w:b/>
          <w:color w:val="auto"/>
          <w:sz w:val="24"/>
        </w:rPr>
        <w:t>这种消化方式无论是消化食物的种类还是数量都是不足的。</w:t>
      </w:r>
    </w:p>
    <w:p>
      <w:pPr>
        <w:spacing w:line="400" w:lineRule="exact"/>
        <w:ind w:firstLine="178" w:firstLineChars="74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10.</w:t>
      </w:r>
      <w:r>
        <w:rPr>
          <w:rFonts w:hint="eastAsia"/>
          <w:b/>
          <w:sz w:val="24"/>
        </w:rPr>
        <w:t>有些人喜欢吃生鱼片等食物，你认为食用未煮熟的鱼是否安全？</w:t>
      </w:r>
    </w:p>
    <w:p>
      <w:pPr>
        <w:autoSpaceDE w:val="0"/>
        <w:autoSpaceDN w:val="0"/>
        <w:spacing w:line="400" w:lineRule="exact"/>
        <w:ind w:left="178" w:leftChars="85"/>
        <w:jc w:val="left"/>
        <w:rPr>
          <w:rFonts w:ascii="仿宋_GB2312" w:eastAsia="仿宋_GB2312" w:cs="FZSSK--GBK1-0" w:hint="eastAsia"/>
          <w:b/>
          <w:color w:val="auto"/>
          <w:sz w:val="24"/>
        </w:rPr>
      </w:pPr>
    </w:p>
    <w:p>
      <w:pPr>
        <w:autoSpaceDE w:val="0"/>
        <w:autoSpaceDN w:val="0"/>
        <w:spacing w:line="400" w:lineRule="exact"/>
        <w:ind w:left="178" w:leftChars="85"/>
        <w:jc w:val="left"/>
        <w:rPr>
          <w:rFonts w:ascii="仿宋_GB2312" w:eastAsia="仿宋_GB2312" w:cs="FZSSK--GBK1-0" w:hint="eastAsia"/>
          <w:b/>
          <w:color w:val="auto"/>
          <w:sz w:val="24"/>
        </w:rPr>
      </w:pPr>
    </w:p>
    <w:p>
      <w:pPr>
        <w:autoSpaceDE w:val="0"/>
        <w:autoSpaceDN w:val="0"/>
        <w:spacing w:line="400" w:lineRule="exact"/>
        <w:ind w:left="178" w:leftChars="85"/>
        <w:jc w:val="left"/>
        <w:rPr>
          <w:rFonts w:ascii="仿宋_GB2312" w:eastAsia="仿宋_GB2312" w:cs="FZSSK--GBK1-0" w:hint="eastAsia"/>
          <w:b/>
          <w:color w:val="auto"/>
          <w:sz w:val="24"/>
        </w:rPr>
      </w:pPr>
    </w:p>
    <w:p>
      <w:pPr>
        <w:pStyle w:val="p0"/>
        <w:spacing w:line="400" w:lineRule="exact"/>
        <w:ind w:left="178" w:right="231" w:leftChars="85" w:rightChars="110"/>
        <w:rPr>
          <w:rFonts w:ascii="宋体" w:hAnsi="宋体" w:cs="Tahoma" w:hint="eastAsia"/>
          <w:b/>
          <w:color w:val="auto"/>
          <w:sz w:val="24"/>
          <w:szCs w:val="24"/>
        </w:rPr>
      </w:pPr>
      <w:r>
        <w:rPr>
          <w:rFonts w:ascii="宋体" w:hAnsi="宋体" w:cs="Tahoma"/>
          <w:b/>
          <w:color w:val="auto"/>
          <w:sz w:val="24"/>
          <w:szCs w:val="24"/>
        </w:rPr>
        <w:t>【</w:t>
      </w:r>
      <w:r>
        <w:rPr>
          <w:rFonts w:ascii="宋体" w:hAnsi="宋体" w:cs="Tahoma" w:hint="eastAsia"/>
          <w:b/>
          <w:color w:val="auto"/>
          <w:sz w:val="24"/>
          <w:szCs w:val="24"/>
        </w:rPr>
        <w:t>学（教）反思</w:t>
      </w:r>
      <w:r>
        <w:rPr>
          <w:rFonts w:ascii="宋体" w:hAnsi="宋体" w:cs="Tahoma"/>
          <w:b/>
          <w:color w:val="auto"/>
          <w:sz w:val="24"/>
          <w:szCs w:val="24"/>
        </w:rPr>
        <w:t>】</w:t>
      </w:r>
    </w:p>
    <w:p>
      <w:pPr>
        <w:pStyle w:val="p0"/>
        <w:spacing w:line="400" w:lineRule="exact"/>
        <w:ind w:left="178" w:right="231" w:leftChars="85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5"/>
      <w:footerReference w:type="default" r:id="rId6"/>
      <w:pgSz w:w="10433" w:h="14742"/>
      <w:pgMar w:top="873" w:right="1230" w:bottom="873" w:left="1230" w:header="851" w:footer="992" w:gutter="0"/>
      <w:cols w:space="708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FZSSK--GBK1-0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672E"/>
    <w:multiLevelType w:val="singleLevel"/>
    <w:tmpl w:val="1206672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088F"/>
    <w:rsid w:val="00026AAD"/>
    <w:rsid w:val="00052B59"/>
    <w:rsid w:val="000B3B81"/>
    <w:rsid w:val="00147D88"/>
    <w:rsid w:val="00260C3B"/>
    <w:rsid w:val="003257EC"/>
    <w:rsid w:val="00341CD0"/>
    <w:rsid w:val="00395DDD"/>
    <w:rsid w:val="003A438F"/>
    <w:rsid w:val="003D7530"/>
    <w:rsid w:val="00405E02"/>
    <w:rsid w:val="004151FC"/>
    <w:rsid w:val="004E443E"/>
    <w:rsid w:val="005F1EF3"/>
    <w:rsid w:val="006C4BB9"/>
    <w:rsid w:val="006D7393"/>
    <w:rsid w:val="006E5EF4"/>
    <w:rsid w:val="00781DB9"/>
    <w:rsid w:val="00800063"/>
    <w:rsid w:val="00837029"/>
    <w:rsid w:val="008520D2"/>
    <w:rsid w:val="008777D1"/>
    <w:rsid w:val="008A3292"/>
    <w:rsid w:val="008C6879"/>
    <w:rsid w:val="00967BD0"/>
    <w:rsid w:val="009933F2"/>
    <w:rsid w:val="00A62DA6"/>
    <w:rsid w:val="00A65840"/>
    <w:rsid w:val="00A91809"/>
    <w:rsid w:val="00A91E81"/>
    <w:rsid w:val="00C02FC6"/>
    <w:rsid w:val="00C65E83"/>
    <w:rsid w:val="00CD088F"/>
    <w:rsid w:val="00D81C30"/>
    <w:rsid w:val="00DA31C8"/>
    <w:rsid w:val="00DB47F0"/>
    <w:rsid w:val="019C72FA"/>
    <w:rsid w:val="064563D5"/>
    <w:rsid w:val="06CA78E5"/>
    <w:rsid w:val="08511A95"/>
    <w:rsid w:val="08B94B9C"/>
    <w:rsid w:val="0B8C6B69"/>
    <w:rsid w:val="10275112"/>
    <w:rsid w:val="10E24894"/>
    <w:rsid w:val="12745C35"/>
    <w:rsid w:val="14D11B5E"/>
    <w:rsid w:val="16C95A8B"/>
    <w:rsid w:val="18DF1C3C"/>
    <w:rsid w:val="1B335493"/>
    <w:rsid w:val="1B633807"/>
    <w:rsid w:val="1DC13C25"/>
    <w:rsid w:val="21111BCD"/>
    <w:rsid w:val="2268298C"/>
    <w:rsid w:val="23D47659"/>
    <w:rsid w:val="26017746"/>
    <w:rsid w:val="2B7F6EEB"/>
    <w:rsid w:val="30485218"/>
    <w:rsid w:val="31323CB0"/>
    <w:rsid w:val="32D46883"/>
    <w:rsid w:val="39532BEA"/>
    <w:rsid w:val="3A091437"/>
    <w:rsid w:val="3E7F2217"/>
    <w:rsid w:val="404F4FD4"/>
    <w:rsid w:val="406B65B4"/>
    <w:rsid w:val="406E37EA"/>
    <w:rsid w:val="41223333"/>
    <w:rsid w:val="432E459B"/>
    <w:rsid w:val="44A86A49"/>
    <w:rsid w:val="456A7E38"/>
    <w:rsid w:val="48D931A3"/>
    <w:rsid w:val="506F6BB7"/>
    <w:rsid w:val="510A635A"/>
    <w:rsid w:val="54E53A4D"/>
    <w:rsid w:val="55CA5B0E"/>
    <w:rsid w:val="56270F14"/>
    <w:rsid w:val="564B5580"/>
    <w:rsid w:val="571F2F8E"/>
    <w:rsid w:val="5BBC06FB"/>
    <w:rsid w:val="5C844519"/>
    <w:rsid w:val="5D47158D"/>
    <w:rsid w:val="5FCD31BE"/>
    <w:rsid w:val="610C78B0"/>
    <w:rsid w:val="61125ADD"/>
    <w:rsid w:val="701E43BA"/>
    <w:rsid w:val="71572305"/>
    <w:rsid w:val="759E1BC2"/>
    <w:rsid w:val="78DC0719"/>
    <w:rsid w:val="79F41FC0"/>
    <w:rsid w:val="7A484245"/>
    <w:rsid w:val="7B1847F7"/>
    <w:rsid w:val="7E304E47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CharChar"/>
    <w:pPr>
      <w:spacing w:line="480" w:lineRule="exact"/>
      <w:ind w:firstLine="480" w:firstLineChars="200"/>
    </w:pPr>
    <w:rPr>
      <w:sz w:val="24"/>
    </w:rPr>
  </w:style>
  <w:style w:type="character" w:customStyle="1" w:styleId="CharChar">
    <w:name w:val=" Char Char"/>
    <w:basedOn w:val="DefaultParagraphFont"/>
    <w:link w:val="BodyTextIndent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p0">
    <w:name w:val="p0"/>
    <w:basedOn w:val="Normal"/>
    <w:pPr>
      <w:widowControl/>
    </w:pPr>
    <w:rPr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481</Words>
  <Characters>2747</Characters>
  <Application>Microsoft Office Word</Application>
  <DocSecurity>0</DocSecurity>
  <Lines>22</Lines>
  <Paragraphs>6</Paragraphs>
  <ScaleCrop>false</ScaleCrop>
  <Company>Microsoft</Company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admin</cp:lastModifiedBy>
  <cp:revision>44</cp:revision>
  <dcterms:created xsi:type="dcterms:W3CDTF">2013-09-11T06:40:00Z</dcterms:created>
  <dcterms:modified xsi:type="dcterms:W3CDTF">2021-08-30T04:08:44Z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