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jc w:val="center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参考答案：</w:t>
      </w:r>
    </w:p>
    <w:p>
      <w:pPr>
        <w:shd w:val="clear" w:color="auto" w:fill="auto"/>
        <w:spacing w:line="360" w:lineRule="auto"/>
        <w:jc w:val="left"/>
      </w:pPr>
      <w:r>
        <w:t>1．（1）①守护生命需要养护我们的精神。②我们要丰富自己的精神生活，守住真、善、美的心灵。③守护精神家园，我们不能丢失优秀的民族文化，需要在个人精神世界的充盈中发扬民族精神。</w:t>
      </w:r>
    </w:p>
    <w:p>
      <w:pPr>
        <w:shd w:val="clear" w:color="auto" w:fill="auto"/>
        <w:spacing w:line="360" w:lineRule="auto"/>
        <w:jc w:val="left"/>
      </w:pPr>
      <w:r>
        <w:t>（2） 增强学生的安全意识、自我保护意识，提高安全防范能力，遇到突发事件时掌握一些基本的自救自护方法。</w:t>
      </w:r>
    </w:p>
    <w:p>
      <w:pPr>
        <w:shd w:val="clear" w:color="auto" w:fill="auto"/>
        <w:spacing w:line="360" w:lineRule="auto"/>
        <w:jc w:val="left"/>
      </w:pPr>
      <w:r>
        <w:t>（3）生命至上，我们要看到自己和别人生命的重要性。我们应不漠视自己的生命，也不漠视他人的生命，谨慎地对待生命关系、处理生命问题，尊重、关注、关怀和善待身边的每一个人。所以我们自己要远离毒品、拒绝毒品的诱惑，也要对他人宣传毒品的危害，劝导他人不要吸食毒品等。</w:t>
      </w:r>
      <w:bookmarkStart w:id="0" w:name="_GoBack"/>
      <w:bookmarkEnd w:id="0"/>
    </w:p>
    <w:p>
      <w:pPr>
        <w:shd w:val="clear" w:color="auto" w:fill="auto"/>
        <w:spacing w:line="360" w:lineRule="auto"/>
        <w:jc w:val="left"/>
      </w:pPr>
      <w:r>
        <w:t>【分析】考点考查：守护生命、学会自救自护、敬畏生命</w:t>
      </w:r>
    </w:p>
    <w:p>
      <w:pPr>
        <w:shd w:val="clear" w:color="auto" w:fill="auto"/>
        <w:spacing w:line="360" w:lineRule="auto"/>
        <w:jc w:val="left"/>
      </w:pPr>
      <w:r>
        <w:t>能力考查：调动和运用知识阐述事实，解决问题的能力</w:t>
      </w:r>
    </w:p>
    <w:p>
      <w:pPr>
        <w:shd w:val="clear" w:color="auto" w:fill="auto"/>
        <w:spacing w:line="360" w:lineRule="auto"/>
        <w:jc w:val="left"/>
      </w:pPr>
      <w:r>
        <w:t>核心素养：健全人格</w:t>
      </w:r>
    </w:p>
    <w:p>
      <w:pPr>
        <w:shd w:val="clear" w:color="auto" w:fill="auto"/>
        <w:spacing w:line="360" w:lineRule="auto"/>
        <w:jc w:val="left"/>
      </w:pPr>
      <w:r>
        <w:t>【详解】第一步：审设问，明确主体、作答范围及作答角度。</w:t>
      </w:r>
    </w:p>
    <w:p>
      <w:pPr>
        <w:shd w:val="clear" w:color="auto" w:fill="auto"/>
        <w:spacing w:line="360" w:lineRule="auto"/>
        <w:jc w:val="left"/>
      </w:pPr>
      <w:r>
        <w:t>本题的设问主体为公民，需要运用守护生命、学会自救自护、敬畏生命的有关知识，从意义、说明、做法类习题的角度进行作答。</w:t>
      </w:r>
    </w:p>
    <w:p>
      <w:pPr>
        <w:shd w:val="clear" w:color="auto" w:fill="auto"/>
        <w:spacing w:line="360" w:lineRule="auto"/>
        <w:jc w:val="left"/>
      </w:pPr>
      <w:r>
        <w:t>第二步：审材料，提取关键词，链接教材知识。</w:t>
      </w:r>
    </w:p>
    <w:p>
      <w:pPr>
        <w:shd w:val="clear" w:color="auto" w:fill="auto"/>
        <w:spacing w:line="360" w:lineRule="auto"/>
        <w:jc w:val="left"/>
      </w:pPr>
      <w:r>
        <w:t>关键词①：为国捐躯→可链接守护生命的意义。</w:t>
      </w:r>
    </w:p>
    <w:p>
      <w:pPr>
        <w:shd w:val="clear" w:color="auto" w:fill="auto"/>
        <w:spacing w:line="360" w:lineRule="auto"/>
        <w:jc w:val="left"/>
      </w:pPr>
      <w:r>
        <w:t>关键词②：消防疏散逃生演练→可链接学会自救自护的方法。</w:t>
      </w:r>
    </w:p>
    <w:p>
      <w:pPr>
        <w:shd w:val="clear" w:color="auto" w:fill="auto"/>
        <w:spacing w:line="360" w:lineRule="auto"/>
        <w:jc w:val="left"/>
      </w:pPr>
      <w:r>
        <w:t>关键词③：“拒绝毒品→可链接怎样敬畏生命的相关知识。</w:t>
      </w:r>
    </w:p>
    <w:p>
      <w:pPr>
        <w:shd w:val="clear" w:color="auto" w:fill="auto"/>
        <w:spacing w:line="360" w:lineRule="auto"/>
        <w:jc w:val="left"/>
      </w:pPr>
      <w:r>
        <w:t>第三步：整合信息，组织答案。</w:t>
      </w:r>
    </w:p>
    <w:p>
      <w:pPr>
        <w:shd w:val="clear" w:color="auto" w:fill="auto"/>
        <w:spacing w:line="360" w:lineRule="auto"/>
        <w:jc w:val="left"/>
      </w:pPr>
      <w:r>
        <w:t>2．(1)我们的精神发育，需要物质的支持，但不完全受物质生活条件和外部环境的制约。即使在物质贫乏、外部环境艰苦的情况下，只要我们守住自己的心灵，仍然可以看到真、善、美。</w:t>
      </w:r>
    </w:p>
    <w:p>
      <w:pPr>
        <w:shd w:val="clear" w:color="auto" w:fill="auto"/>
        <w:spacing w:line="360" w:lineRule="auto"/>
        <w:jc w:val="left"/>
      </w:pPr>
      <w:r>
        <w:t>(2)①我们每个人活着，除了要关注生理需要和身体健康，还要过精神生活，满足精神需求。②精神风貌反映着我们的生命状态，守护生命需要关注并养护我们的精神。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【详解】本题考查养护精神的相关知识。</w:t>
      </w:r>
    </w:p>
    <w:p>
      <w:pPr>
        <w:shd w:val="clear" w:color="auto" w:fill="auto"/>
        <w:spacing w:line="360" w:lineRule="auto"/>
        <w:jc w:val="left"/>
      </w:pPr>
      <w:r>
        <w:t>（1）本题考查对养护精神的认识。孙少平在困难的环境下仍然坚持学习知识，体现了精神发育并不完全受物质生活条件和外部环境的制约。</w:t>
      </w:r>
    </w:p>
    <w:p>
      <w:pPr>
        <w:shd w:val="clear" w:color="auto" w:fill="auto"/>
        <w:spacing w:line="360" w:lineRule="auto"/>
        <w:jc w:val="left"/>
      </w:pPr>
      <w:r>
        <w:t>（2）本题考查养护精神的原因。依据教材知识，从除了要关注生理需要和身体健康，还要过精神生活，满足精神需求；精神风貌反映着我们的生命状态，守护生命需要关注并养护我们的精神等方面进行分析回答。</w:t>
      </w:r>
    </w:p>
    <w:p>
      <w:pPr>
        <w:shd w:val="clear" w:color="auto" w:fill="auto"/>
        <w:spacing w:line="360" w:lineRule="auto"/>
        <w:jc w:val="left"/>
      </w:pPr>
      <w:r>
        <w:t>3．(1)主要是人们对挫折的认识和态度不同。</w:t>
      </w:r>
    </w:p>
    <w:p>
      <w:pPr>
        <w:shd w:val="clear" w:color="auto" w:fill="auto"/>
        <w:spacing w:line="360" w:lineRule="auto"/>
        <w:jc w:val="left"/>
      </w:pPr>
      <w:r>
        <w:t>(2)如：卧薪尝胆、司马迁写《史记》等，收获：我认识到了面对挫折，我们要及时调整自己，正确看待挫折，要有勇气和坚强的意志战胜挫折，发掘自己生命的力量。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【详解】（1）本题考查面对挫折，不同的人会有不同的感受和行为反应的原因，考查学生知识再现的能力。依据教材知识，从人们对挫折的认识和态度不同方面来回答。</w:t>
      </w:r>
    </w:p>
    <w:p>
      <w:pPr>
        <w:shd w:val="clear" w:color="auto" w:fill="auto"/>
        <w:spacing w:line="360" w:lineRule="auto"/>
        <w:jc w:val="left"/>
      </w:pPr>
      <w:r>
        <w:t>（2）本题第一问属于开放性试题，符合面对挫折而自强不息的感人故事即可。如卧薪尝胆、司马迁写《史记》等。第二问实际考查对待挫折的正确做法。依据教材知识，从面对挫折我们要及时调整自己，正确看待挫折，有勇气和坚强的意志战胜挫折，发掘自己生命的力量等方面来回答。</w:t>
      </w:r>
    </w:p>
    <w:p>
      <w:pPr>
        <w:shd w:val="clear" w:color="auto" w:fill="auto"/>
        <w:spacing w:line="360" w:lineRule="auto"/>
        <w:jc w:val="left"/>
      </w:pPr>
      <w:r>
        <w:t>4．(1)小吉不能正确对待挫折；小颖正确对待并战胜挫折。</w:t>
      </w:r>
    </w:p>
    <w:p>
      <w:pPr>
        <w:shd w:val="clear" w:color="auto" w:fill="auto"/>
        <w:spacing w:line="360" w:lineRule="auto"/>
        <w:jc w:val="left"/>
      </w:pPr>
      <w:r>
        <w:t>(2)这两位同学的结果告诉我们挫折具有两面性，它固然会给我们的身心造成打击和压力，带来精神上的烦恼和痛苦。但挫折也能使我们经受考验，得到锻炼，成为迈向成功的转折点。所以，我们应正确地面对挫折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【详解】（1）本题考查对待挫折的不同态度，考查学生知识运用的能力。分析材料中小吉和小颖的语言，结合所学知识，从小吉不能正确对待挫折；小颖正确对待并战胜挫折方面来回答。</w:t>
      </w:r>
    </w:p>
    <w:p>
      <w:pPr>
        <w:shd w:val="clear" w:color="auto" w:fill="auto"/>
        <w:spacing w:line="360" w:lineRule="auto"/>
        <w:jc w:val="left"/>
      </w:pPr>
      <w:r>
        <w:t>（2）本题考查挫折的影响，考查学生知识运用的能力。分析材料中小吉和小颖对待挫折的不同态度所产生的不同结果，说明的问题从挫折具有两面性，会给我们的身心造成打击和压力，带来精神上的烦恼和痛苦；挫折也能使我们经受考验，得到锻炼，成为迈向成功的转折点；我们应正确地面对挫折等方面来回答。</w:t>
      </w:r>
    </w:p>
    <w:p>
      <w:pPr>
        <w:shd w:val="clear" w:color="auto" w:fill="auto"/>
        <w:spacing w:line="360" w:lineRule="auto"/>
        <w:jc w:val="left"/>
      </w:pPr>
      <w:r>
        <w:t>5．(1)业余登山者没有正确认识挫折，一遇到困难和挫折就放弃，其结果是失去了生命；另一名登山者能够正确认识挫折，勇敢地面对挫折，及时调整自己，其结果是战胜了风暴，得以生存。</w:t>
      </w:r>
    </w:p>
    <w:p>
      <w:pPr>
        <w:shd w:val="clear" w:color="auto" w:fill="auto"/>
        <w:spacing w:line="360" w:lineRule="auto"/>
        <w:jc w:val="left"/>
      </w:pPr>
      <w:r>
        <w:t>(2)①生活的道路并不总是平坦的，在我们怀揣美好的愿望、目标、期待去努力的过程中，难免会遇到一些阻碍、失利乃至失败。②面对同样的挫折，不同人的情绪感受和行为反应不同，要把生活中的挫折看成自己生命成长的一部分。③面对挫折我们应及时调整自己，正确地看待挫折。</w:t>
      </w:r>
    </w:p>
    <w:p>
      <w:pPr>
        <w:shd w:val="clear" w:color="auto" w:fill="auto"/>
        <w:spacing w:line="360" w:lineRule="auto"/>
        <w:jc w:val="left"/>
      </w:pPr>
      <w:r>
        <w:t>【详解】（1）本题考查不同的人对待挫折的认识和态度不同，考查学生分析问题的能力。根据两名登山者面对挫折的不同态度和不同结果回答即可。业余登山者没有正确认识挫折，一遇到困难和挫折就放弃，其结果是失去了生命；另一名登山者能够正确认识挫折，勇敢地面对挫折，及时调整自己，其结果是战胜了风暴，得以生存。</w:t>
      </w:r>
    </w:p>
    <w:p>
      <w:pPr>
        <w:shd w:val="clear" w:color="auto" w:fill="auto"/>
        <w:spacing w:line="360" w:lineRule="auto"/>
        <w:jc w:val="left"/>
      </w:pPr>
      <w:r>
        <w:t>（2）本题为启示类问题，考查学生知识运用的能力。依据教材知识，从挫折的含义、在面对挫折时应及时调整自己，正确面对挫折，将挫折看成我们生命成长的一部分等方面来回答。</w:t>
      </w:r>
    </w:p>
    <w:p>
      <w:pPr>
        <w:shd w:val="clear" w:color="auto" w:fill="auto"/>
        <w:spacing w:line="360" w:lineRule="auto"/>
        <w:jc w:val="left"/>
      </w:pPr>
      <w:r>
        <w:t>6．(1)①能够活出自己的人生，自食其力，实现自我价值。②当别人需要帮助时，付出自己的爱心，无论大小，自愿承担责任。③将个人理想与国家发展、民族复兴和人类命运结合起来。</w:t>
      </w:r>
    </w:p>
    <w:p>
      <w:pPr>
        <w:shd w:val="clear" w:color="auto" w:fill="auto"/>
        <w:spacing w:line="360" w:lineRule="auto"/>
        <w:jc w:val="left"/>
      </w:pPr>
      <w:r>
        <w:t>(2)不是。理由：①生命至上，并不意味着只看到自己生命的重要性，别人的生命同样重要。②敬畏生命，既不能漠视自己的生命，也不能漠视他人的生命，要谨慎地对待生命关系、处理生命问题，尊重、关注、关怀和善待身边的每一个人。③生命的意义不在于长短，而在于奉献。④他们这样做，是在为他人、社会、国家作贡献，其生命的价值得到了延伸</w:t>
      </w:r>
    </w:p>
    <w:p>
      <w:pPr>
        <w:shd w:val="clear" w:color="auto" w:fill="auto"/>
        <w:spacing w:line="360" w:lineRule="auto"/>
        <w:jc w:val="left"/>
      </w:pPr>
      <w:r>
        <w:t>【分析】考点考查：怎样的人生是值得的、在平凡中创造出伟大、珍爱生命的表现</w:t>
      </w:r>
    </w:p>
    <w:p>
      <w:pPr>
        <w:shd w:val="clear" w:color="auto" w:fill="auto"/>
        <w:spacing w:line="360" w:lineRule="auto"/>
        <w:jc w:val="left"/>
      </w:pPr>
      <w:r>
        <w:t>能力考查：调动和运用知识，论证和探究问题</w:t>
      </w:r>
    </w:p>
    <w:p>
      <w:pPr>
        <w:shd w:val="clear" w:color="auto" w:fill="auto"/>
        <w:spacing w:line="360" w:lineRule="auto"/>
        <w:jc w:val="left"/>
      </w:pPr>
      <w:r>
        <w:t>核心素养：道德修养、健全人格</w:t>
      </w:r>
    </w:p>
    <w:p>
      <w:pPr>
        <w:shd w:val="clear" w:color="auto" w:fill="auto"/>
        <w:spacing w:line="360" w:lineRule="auto"/>
        <w:jc w:val="left"/>
      </w:pPr>
      <w:r>
        <w:t>【详解】（1）本题考查怎样的人生是值得的，结合课本知识进行回答。</w:t>
      </w:r>
    </w:p>
    <w:p>
      <w:pPr>
        <w:shd w:val="clear" w:color="auto" w:fill="auto"/>
        <w:spacing w:line="360" w:lineRule="auto"/>
        <w:jc w:val="left"/>
      </w:pPr>
      <w:r>
        <w:t>（2）第一步：读题，提炼辩题。</w:t>
      </w:r>
    </w:p>
    <w:p>
      <w:pPr>
        <w:shd w:val="clear" w:color="auto" w:fill="auto"/>
        <w:spacing w:line="360" w:lineRule="auto"/>
        <w:jc w:val="left"/>
      </w:pPr>
      <w:r>
        <w:t>观点：在疫情期间，有很多像材料二中的快递小哥汪勇一样的普通人，冒着生命危险去抗击疫情，他们这样做是不珍爱自己的生命的表现；</w:t>
      </w:r>
    </w:p>
    <w:p>
      <w:pPr>
        <w:shd w:val="clear" w:color="auto" w:fill="auto"/>
        <w:spacing w:line="360" w:lineRule="auto"/>
        <w:jc w:val="left"/>
      </w:pPr>
      <w:r>
        <w:t>第二步：根据所学知识和材料信息，判断观点正误；</w:t>
      </w:r>
    </w:p>
    <w:p>
      <w:pPr>
        <w:shd w:val="clear" w:color="auto" w:fill="auto"/>
        <w:spacing w:line="360" w:lineRule="auto"/>
        <w:jc w:val="left"/>
      </w:pPr>
      <w:r>
        <w:t>正误判断：错误。</w:t>
      </w:r>
    </w:p>
    <w:p>
      <w:pPr>
        <w:shd w:val="clear" w:color="auto" w:fill="auto"/>
        <w:spacing w:line="360" w:lineRule="auto"/>
        <w:jc w:val="left"/>
      </w:pPr>
      <w:r>
        <w:t>论据①：意识到自己和他人的生命同等重要；</w:t>
      </w:r>
    </w:p>
    <w:p>
      <w:pPr>
        <w:shd w:val="clear" w:color="auto" w:fill="auto"/>
        <w:spacing w:line="360" w:lineRule="auto"/>
        <w:jc w:val="left"/>
      </w:pPr>
      <w:r>
        <w:t>论据②：敬畏生命的表现；</w:t>
      </w:r>
    </w:p>
    <w:p>
      <w:pPr>
        <w:shd w:val="clear" w:color="auto" w:fill="auto"/>
        <w:spacing w:line="360" w:lineRule="auto"/>
        <w:jc w:val="left"/>
      </w:pPr>
      <w:r>
        <w:t>论据③：实现生命的意义；</w:t>
      </w:r>
    </w:p>
    <w:p>
      <w:pPr>
        <w:shd w:val="clear" w:color="auto" w:fill="auto"/>
        <w:spacing w:line="360" w:lineRule="auto"/>
        <w:jc w:val="left"/>
      </w:pPr>
      <w:r>
        <w:t>第三步：整合信息，组织答案。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NTcwMjBmNWY3ZDU5NDYyOTRmNWJiMzVmMGEwM2YifQ=="/>
  </w:docVars>
  <w:rsids>
    <w:rsidRoot w:val="05C63A2E"/>
    <w:rsid w:val="05C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2022-12-16T11:38:00Z</dcterms:created>
  <dc:creator>皓</dc:creator>
  <cp:lastModifiedBy>皓</cp:lastModifiedBy>
  <dcterms:modified xsi:type="dcterms:W3CDTF">2022-12-16T11:43:18Z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CEC292379637485DA7B49836EA3DE12B</vt:lpwstr>
  </property>
</Properties>
</file>