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4C059" w14:textId="2B758D09" w:rsidR="00267A7C" w:rsidRDefault="00000000">
      <w:pPr>
        <w:spacing w:line="360" w:lineRule="auto"/>
        <w:jc w:val="center"/>
        <w:textAlignment w:val="center"/>
      </w:pPr>
      <w:r>
        <w:rPr>
          <w:rFonts w:ascii="宋体" w:cs="宋体"/>
          <w:b/>
          <w:sz w:val="32"/>
        </w:rPr>
        <w:t>期末模拟一</w:t>
      </w:r>
    </w:p>
    <w:p w14:paraId="159DB971" w14:textId="77777777" w:rsidR="00267A7C" w:rsidRDefault="00000000">
      <w:pPr>
        <w:spacing w:line="360" w:lineRule="auto"/>
        <w:ind w:left="420"/>
        <w:textAlignment w:val="center"/>
      </w:pPr>
      <w:r>
        <w:rPr>
          <w:rFonts w:ascii="黑体" w:eastAsia="黑体" w:hAnsi="黑体" w:cs="黑体"/>
        </w:rPr>
        <w:t>一、单选题（本大题共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12.0</w:t>
      </w:r>
      <w:r>
        <w:rPr>
          <w:rFonts w:ascii="黑体" w:eastAsia="黑体" w:hAnsi="黑体" w:cs="黑体"/>
        </w:rPr>
        <w:t>分）</w:t>
      </w:r>
    </w:p>
    <w:p w14:paraId="5EDFDBCC" w14:textId="77777777" w:rsidR="00267A7C" w:rsidRDefault="00000000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1.  </w:t>
      </w:r>
      <w:bookmarkStart w:id="0" w:name="848aca86-9991-4043-97e7-55e274a4fef0"/>
      <w:r>
        <w:rPr>
          <w:rFonts w:ascii="宋体" w:cs="宋体"/>
          <w:kern w:val="0"/>
          <w:szCs w:val="21"/>
        </w:rPr>
        <w:t>下列估测最接近事实的是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14:paraId="4D000058" w14:textId="77777777" w:rsidR="00267A7C" w:rsidRDefault="00000000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普通饭碗的质量约为</w:t>
      </w:r>
      <m:oMath>
        <m:r>
          <w:rPr>
            <w:rFonts w:hAnsi="Cambria Math"/>
          </w:rPr>
          <m:t>2kg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两个普通鸡蛋重约为</w:t>
      </w:r>
      <m:oMath>
        <m:r>
          <w:rPr>
            <w:rFonts w:hAnsi="Cambria Math"/>
          </w:rPr>
          <m:t>1N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普通酱油瓶子的容积约为</w:t>
      </w:r>
      <m:oMath>
        <m:r>
          <w:rPr>
            <w:rFonts w:hAnsi="Cambria Math"/>
          </w:rPr>
          <m:t>5mL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一个初中生的体重约为</w:t>
      </w:r>
      <m:oMath>
        <m:r>
          <w:rPr>
            <w:rFonts w:hAnsi="Cambria Math"/>
          </w:rPr>
          <m:t>500kg</m:t>
        </m:r>
      </m:oMath>
    </w:p>
    <w:p w14:paraId="141A04A4" w14:textId="6CC88A9C" w:rsidR="00267A7C" w:rsidRDefault="00000000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bookmarkStart w:id="1" w:name="55e2fb0a-a8eb-4ac0-8af7-6a2ee27ce21f"/>
      <w:r>
        <w:rPr>
          <w:rFonts w:ascii="宋体" w:cs="宋体"/>
          <w:kern w:val="0"/>
          <w:szCs w:val="21"/>
        </w:rPr>
        <w:t>如图所示，一个被吊着的均匀球壳，其内部注满了水，在球的底部有一带阀门的细出水口。在打开阀门让水慢慢流出的过程中，球壳与其中的水的共同重心将会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14:paraId="4530C4CB" w14:textId="647A6221" w:rsidR="00267A7C" w:rsidRDefault="00C774F5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33D5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56.7pt;margin-top:7.2pt;width:66pt;height:80.65pt;z-index:251658240;mso-position-vertical-relative:line" o:allowoverlap="f">
            <v:imagedata r:id="rId9" o:title=""/>
            <w10:wrap type="square" side="left"/>
          </v:shape>
        </w:pic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000000">
        <w:rPr>
          <w:rFonts w:ascii="宋体" w:cs="宋体"/>
          <w:kern w:val="0"/>
          <w:szCs w:val="21"/>
        </w:rPr>
        <w:t>一直下降</w:t>
      </w:r>
      <w:r w:rsidR="00000000">
        <w:br/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000000">
        <w:rPr>
          <w:rFonts w:ascii="宋体" w:cs="宋体"/>
          <w:kern w:val="0"/>
          <w:szCs w:val="21"/>
        </w:rPr>
        <w:t>一直不变</w:t>
      </w:r>
      <w:r w:rsidR="00000000">
        <w:br/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000000">
        <w:rPr>
          <w:rFonts w:ascii="宋体" w:cs="宋体"/>
          <w:kern w:val="0"/>
          <w:szCs w:val="21"/>
        </w:rPr>
        <w:t>先下降后上升</w:t>
      </w:r>
      <w:r w:rsidR="00000000">
        <w:br/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000000">
        <w:rPr>
          <w:rFonts w:ascii="宋体" w:cs="宋体"/>
          <w:kern w:val="0"/>
          <w:szCs w:val="21"/>
        </w:rPr>
        <w:t>先上升后下降</w:t>
      </w:r>
    </w:p>
    <w:p w14:paraId="7AFA88F1" w14:textId="77777777" w:rsidR="00267A7C" w:rsidRDefault="00000000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bookmarkStart w:id="2" w:name="3fb42dcb-a4a0-4f4d-8b2e-93f4baa048b8"/>
      <w:r>
        <w:rPr>
          <w:rFonts w:ascii="宋体" w:cs="宋体"/>
          <w:kern w:val="0"/>
          <w:szCs w:val="21"/>
        </w:rPr>
        <w:t>用弹簧测力计悬挂一个重为</w:t>
      </w:r>
      <m:oMath>
        <m:r>
          <w:rPr>
            <w:rFonts w:hAnsi="Cambria Math"/>
          </w:rPr>
          <m:t>10 N</m:t>
        </m:r>
      </m:oMath>
      <w:r>
        <w:rPr>
          <w:rFonts w:ascii="宋体" w:cs="宋体"/>
          <w:kern w:val="0"/>
          <w:szCs w:val="21"/>
        </w:rPr>
        <w:t>的物体，由静止开始竖直向上运动，测力计在不同时间的示数如下图所示，则物体在此过程中速度随时间变化的图象应为图中的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2EA1BE6">
          <v:shape id="_x0000_i1025" type="#_x0000_t75" style="width:96pt;height:90.75pt">
            <v:imagedata r:id="rId10" o:title=""/>
          </v:shape>
        </w:pict>
      </w:r>
      <w:bookmarkEnd w:id="2"/>
    </w:p>
    <w:p w14:paraId="786486A6" w14:textId="77777777" w:rsidR="00267A7C" w:rsidRDefault="00000000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A3D3CF2">
          <v:shape id="_x0000_i1026" type="#_x0000_t75" style="width:81pt;height:76.5pt">
            <v:imagedata r:id="rId11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A57C317">
          <v:shape id="_x0000_i1027" type="#_x0000_t75" style="width:84pt;height:81pt">
            <v:imagedata r:id="rId12" o:title=""/>
          </v:shape>
        </w:pic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3E42584">
          <v:shape id="_x0000_i1028" type="#_x0000_t75" style="width:84.75pt;height:77.25pt">
            <v:imagedata r:id="rId13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28022D3">
          <v:shape id="_x0000_i1029" type="#_x0000_t75" style="width:81pt;height:75pt">
            <v:imagedata r:id="rId14" o:title=""/>
          </v:shape>
        </w:pict>
      </w:r>
    </w:p>
    <w:p w14:paraId="438E8D4F" w14:textId="77777777" w:rsidR="00267A7C" w:rsidRDefault="00000000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bookmarkStart w:id="3" w:name="5ccd186b-ab34-4404-8e31-30cfe7dde342"/>
      <w:r>
        <w:rPr>
          <w:rFonts w:ascii="宋体" w:cs="宋体"/>
          <w:kern w:val="0"/>
          <w:szCs w:val="21"/>
        </w:rPr>
        <w:t>小明和爸爸自驾游，汽车行至多沙山坡，车轮打滑，无法前行。爸爸让小明下车，便于爬坡，小明否定了爸爸的提议，邀请路边的行人上车，车果然不再打滑，开上山坡。下列做法与小明的做法蕴含相同原理的是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14:paraId="4ECFE50B" w14:textId="77777777" w:rsidR="00267A7C" w:rsidRDefault="00000000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给机器安装滚动轴承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给轮滑鞋的转轴加润滑剂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自行车刹车时，用力捏车闸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在二胡的弓毛上涂抹松香</w:t>
      </w:r>
    </w:p>
    <w:p w14:paraId="4DF2FAC9" w14:textId="77F25923" w:rsidR="00267A7C" w:rsidRDefault="00C774F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pict w14:anchorId="43CB700D">
          <v:shape id="_x0000_s1301" type="#_x0000_t75" style="position:absolute;left:0;text-align:left;margin-left:274.45pt;margin-top:52.1pt;width:155.25pt;height:98.25pt;z-index:251665408;mso-position-horizontal-relative:text;mso-position-vertical-relative:text;mso-width-relative:page;mso-height-relative:page">
            <v:imagedata r:id="rId15" o:title=""/>
            <w10:wrap type="square"/>
          </v:shape>
        </w:pict>
      </w:r>
      <w:r w:rsidR="00000000">
        <w:rPr>
          <w:rFonts w:ascii="Times New Roman" w:eastAsia="Times New Roman" w:hAnsi="Times New Roman" w:cs="Times New Roman"/>
          <w:sz w:val="24"/>
        </w:rPr>
        <w:t xml:space="preserve">5.  </w:t>
      </w:r>
      <w:bookmarkStart w:id="4" w:name="74626141-5094-4768-8353-585a98542005"/>
      <w:r w:rsidR="00000000">
        <w:rPr>
          <w:rFonts w:ascii="宋体" w:cs="宋体"/>
          <w:kern w:val="0"/>
          <w:szCs w:val="21"/>
        </w:rPr>
        <w:t>如图所示，水平桌面上放有底面积和质量都相同的甲、乙两平底容器，分别装有深度相同、质量相等的不同液体。下列说法正确的是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8C4EBBE">
          <v:shape id="_x0000_i1030" type="#_x0000_t75" style="width:3pt;height:3pt">
            <v:imagedata r:id="rId16" o:title="latexImg"/>
          </v:shape>
        </w:pict>
      </w:r>
      <w:r w:rsidR="00000000">
        <w:rPr>
          <w:rFonts w:ascii="Times New Roman" w:eastAsia="Times New Roman" w:hAnsi="Times New Roman" w:cs="Times New Roman"/>
          <w:kern w:val="0"/>
          <w:szCs w:val="21"/>
        </w:rPr>
        <w:t>(    )</w:t>
      </w:r>
      <w:r w:rsidR="00000000"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 w:rsidR="00000000">
        <w:rPr>
          <w:rFonts w:ascii="宋体" w:cs="宋体"/>
          <w:kern w:val="0"/>
          <w:szCs w:val="21"/>
        </w:rPr>
        <w:t>容器对桌面的压力：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甲</m:t>
            </m:r>
          </m:sub>
        </m:sSub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乙</m:t>
            </m:r>
          </m:sub>
        </m:sSub>
      </m:oMath>
    </w:p>
    <w:p w14:paraId="7D8BCF20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液体的密度：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ρ</m:t>
            </m:r>
          </m:e>
          <m:sub>
            <m:r>
              <w:rPr>
                <w:rFonts w:hAnsi="Cambria Math"/>
              </w:rPr>
              <m:t>甲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ρ</m:t>
            </m:r>
          </m:e>
          <m:sub>
            <m:r>
              <w:rPr>
                <w:rFonts w:hAnsi="Cambria Math"/>
              </w:rPr>
              <m:t>乙</m:t>
            </m:r>
          </m:sub>
        </m:sSub>
      </m:oMath>
    </w:p>
    <w:p w14:paraId="77960438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液体对容器底部的压强：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甲</m:t>
            </m:r>
          </m:sub>
        </m:sSub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乙</m:t>
            </m:r>
          </m:sub>
        </m:sSub>
      </m:oMath>
    </w:p>
    <w:p w14:paraId="512CD373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容器对桌面的压强：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甲</m:t>
            </m:r>
            <m:r>
              <w:rPr>
                <w:rFonts w:hAnsi="Cambria Math"/>
              </w:rPr>
              <m:t>'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乙</m:t>
            </m:r>
            <m:r>
              <w:rPr>
                <w:rFonts w:hAnsi="Cambria Math"/>
              </w:rPr>
              <m:t>'</m:t>
            </m:r>
          </m:sub>
        </m:sSub>
      </m:oMath>
    </w:p>
    <w:bookmarkEnd w:id="4"/>
    <w:p w14:paraId="2FACAE1A" w14:textId="77777777" w:rsidR="00267A7C" w:rsidRDefault="00000000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只有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③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>
        <w:rPr>
          <w:rFonts w:ascii="宋体" w:cs="宋体"/>
          <w:kern w:val="0"/>
          <w:szCs w:val="21"/>
        </w:rPr>
        <w:t>只有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④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>
        <w:rPr>
          <w:rFonts w:ascii="宋体" w:cs="宋体"/>
          <w:kern w:val="0"/>
          <w:szCs w:val="21"/>
        </w:rPr>
        <w:t>只有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③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>
        <w:rPr>
          <w:rFonts w:ascii="宋体" w:cs="宋体"/>
          <w:kern w:val="0"/>
          <w:szCs w:val="21"/>
        </w:rPr>
        <w:t>只有</w:t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④</m:t>
        </m:r>
      </m:oMath>
    </w:p>
    <w:p w14:paraId="0E9FF271" w14:textId="51420F3A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bookmarkStart w:id="5" w:name="93fd9d7f-782e-4d2d-8ccb-bdf6fb3d4197"/>
      <w:r>
        <w:rPr>
          <w:rFonts w:ascii="宋体" w:cs="宋体"/>
          <w:kern w:val="0"/>
          <w:szCs w:val="21"/>
        </w:rPr>
        <w:t>周末小明帮妈妈做饭时，发现放入油锅中的油条都会先沉底。然后上浮至油面，如图所示。油条所受浮力为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浮</m:t>
            </m:r>
          </m:sub>
        </m:sSub>
      </m:oMath>
      <w:r>
        <w:rPr>
          <w:rFonts w:ascii="宋体" w:cs="宋体"/>
          <w:kern w:val="0"/>
          <w:szCs w:val="21"/>
        </w:rPr>
        <w:t>，油条自身的重力</w:t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4783CF5">
          <v:shape id="_x0000_s1059" type="#_x0000_t75" style="position:absolute;left:0;text-align:left;margin-left:317.35pt;margin-top:34pt;width:105pt;height:67.5pt;z-index:251659264;mso-position-horizontal-relative:text;mso-position-vertical-relative:line" o:allowoverlap="f">
            <v:imagedata r:id="rId17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14:paraId="79865058" w14:textId="733E676D" w:rsidR="00267A7C" w:rsidRDefault="00000000" w:rsidP="00C774F5">
      <w:pPr>
        <w:ind w:leftChars="300" w:left="63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油条在下沉过程中，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浮</m:t>
            </m:r>
          </m:sub>
        </m:sSub>
        <m:r>
          <w:rPr>
            <w:rFonts w:hAnsi="Cambria Math"/>
          </w:rPr>
          <m:t>&gt;G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>
        <w:rPr>
          <w:rFonts w:ascii="宋体" w:cs="宋体"/>
          <w:kern w:val="0"/>
          <w:szCs w:val="21"/>
        </w:rPr>
        <w:t>油条浮在油面上时，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浮</m:t>
            </m:r>
          </m:sub>
        </m:sSub>
        <m:r>
          <w:rPr>
            <w:rFonts w:hAnsi="Cambria Math"/>
          </w:rPr>
          <m:t>&gt;G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w:r>
        <w:rPr>
          <w:rFonts w:ascii="宋体" w:cs="宋体"/>
          <w:kern w:val="0"/>
          <w:szCs w:val="21"/>
        </w:rPr>
        <w:t>油条浸没在油中时，受热体积膨胀，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浮</m:t>
            </m:r>
          </m:sub>
        </m:sSub>
      </m:oMath>
      <w:r>
        <w:rPr>
          <w:rFonts w:ascii="宋体" w:cs="宋体"/>
          <w:kern w:val="0"/>
          <w:szCs w:val="21"/>
        </w:rPr>
        <w:t>不变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w:r>
        <w:rPr>
          <w:rFonts w:ascii="宋体" w:cs="宋体"/>
          <w:kern w:val="0"/>
          <w:szCs w:val="21"/>
        </w:rPr>
        <w:t>油条在上浮过程中，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浮</m:t>
            </m:r>
          </m:sub>
        </m:sSub>
      </m:oMath>
      <w:r>
        <w:rPr>
          <w:rFonts w:ascii="宋体" w:cs="宋体"/>
          <w:kern w:val="0"/>
          <w:szCs w:val="21"/>
        </w:rPr>
        <w:t>等于它排开油受到的重力</w:t>
      </w:r>
    </w:p>
    <w:p w14:paraId="30C5265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二、多选题（本大题共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12.0</w:t>
      </w:r>
      <w:r>
        <w:rPr>
          <w:rFonts w:ascii="黑体" w:eastAsia="黑体" w:hAnsi="黑体" w:cs="黑体"/>
        </w:rPr>
        <w:t>分）</w:t>
      </w:r>
    </w:p>
    <w:p w14:paraId="165BF66D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bookmarkStart w:id="6" w:name="50719741-bbc5-414f-a273-ed137b77f787"/>
      <w:r>
        <w:rPr>
          <w:rFonts w:ascii="宋体" w:cs="宋体"/>
          <w:kern w:val="0"/>
          <w:szCs w:val="21"/>
        </w:rPr>
        <w:t>甲、乙两个完全相同的圆柱形容器放在水平桌面上，容器内盛有不同种类的液体。将完全相同的实心物块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分别用一根不计质量的细线拉住并浸没在液体中，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均不与容器接触，此时甲、乙两容器中液面相平，如图所示。已知细线对物块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的拉力大小相等且不为零，下列判断中正确的是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3C75C8A">
          <v:shape id="_x0000_i1032" type="#_x0000_t75" style="width:121.9pt;height:87pt">
            <v:imagedata r:id="rId18" o:title=""/>
          </v:shape>
        </w:pict>
      </w:r>
      <w:bookmarkEnd w:id="6"/>
    </w:p>
    <w:p w14:paraId="610976E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物块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受到的浮力大于物块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受到的浮力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>
        <w:rPr>
          <w:rFonts w:ascii="宋体" w:cs="宋体"/>
          <w:kern w:val="0"/>
          <w:szCs w:val="21"/>
        </w:rPr>
        <w:t>物块的密度等于两种液体密度之和的一半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w:r>
        <w:rPr>
          <w:rFonts w:ascii="宋体" w:cs="宋体"/>
          <w:kern w:val="0"/>
          <w:szCs w:val="21"/>
        </w:rPr>
        <w:t>剪断两根细线，物块都静止时，甲容器对桌面的压力小于乙容器对桌面的压力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w:r>
        <w:rPr>
          <w:rFonts w:ascii="宋体" w:cs="宋体"/>
          <w:kern w:val="0"/>
          <w:szCs w:val="21"/>
        </w:rPr>
        <w:t>剪断两根细线，物块都静止时，甲容器底所受液体压强大于乙容器底所受液体压强</w:t>
      </w:r>
    </w:p>
    <w:p w14:paraId="43229A49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8.  </w:t>
      </w:r>
      <w:bookmarkStart w:id="7" w:name="dfa924c6-535f-4f5e-995a-e0fd659e4bc9"/>
      <m:oMath>
        <m:r>
          <w:rPr>
            <w:rFonts w:hAnsi="Cambria Math"/>
          </w:rPr>
          <m:t>(2023·</m:t>
        </m:r>
      </m:oMath>
      <w:r>
        <w:rPr>
          <w:rFonts w:ascii="宋体" w:cs="宋体"/>
          <w:kern w:val="0"/>
          <w:szCs w:val="21"/>
        </w:rPr>
        <w:t>北京</w:t>
      </w:r>
      <m:oMath>
        <m:r>
          <w:rPr>
            <w:rFonts w:hAnsi="Cambria Math"/>
          </w:rPr>
          <m:t>·</m:t>
        </m:r>
      </m:oMath>
      <w:r>
        <w:rPr>
          <w:rFonts w:ascii="宋体" w:cs="宋体"/>
          <w:kern w:val="0"/>
          <w:szCs w:val="21"/>
        </w:rPr>
        <w:t>北师大实验中学校考模拟预测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如图为小阳同学在体育测试中“原地掷实心球”的场景，图中虚线描绘的是实心球离开人手后运动的路径．若空气阻力可忽略不计，下列说法中正确的是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2361CA8">
          <v:shape id="_x0000_i1033" type="#_x0000_t75" style="width:114pt;height:66pt">
            <v:imagedata r:id="rId19" o:title=""/>
          </v:shape>
        </w:pict>
      </w:r>
      <w:bookmarkEnd w:id="7"/>
    </w:p>
    <w:p w14:paraId="2185C8B9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球离开手后能在空中继续上升，是由于球具有惯性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>
        <w:rPr>
          <w:rFonts w:ascii="宋体" w:cs="宋体"/>
          <w:kern w:val="0"/>
          <w:szCs w:val="21"/>
        </w:rPr>
        <w:t>球在离开手后的上升过程中，所受合力的方向竖直向上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w:r>
        <w:rPr>
          <w:rFonts w:ascii="宋体" w:cs="宋体"/>
          <w:kern w:val="0"/>
          <w:szCs w:val="21"/>
        </w:rPr>
        <w:t>球运动到最高点时，受到平衡力的作用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w:r>
        <w:rPr>
          <w:rFonts w:ascii="宋体" w:cs="宋体"/>
          <w:kern w:val="0"/>
          <w:szCs w:val="21"/>
        </w:rPr>
        <w:t>球最终落向地面，是因为球受到了重力的作用</w:t>
      </w:r>
    </w:p>
    <w:p w14:paraId="247231C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bookmarkStart w:id="8" w:name="360eadf0-5b68-4582-bb8f-5cac901edb7a"/>
      <w:r>
        <w:rPr>
          <w:rFonts w:ascii="宋体" w:cs="宋体"/>
          <w:kern w:val="0"/>
          <w:szCs w:val="21"/>
        </w:rPr>
        <w:t>如图所示，这是小明在生活中经常遇到的一些场景，下列分析正确的是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0F6430E">
          <v:shape id="_x0000_i1034" type="#_x0000_t75" style="width:318.75pt;height:116.25pt">
            <v:imagedata r:id="rId20" o:title=""/>
          </v:shape>
        </w:pict>
      </w:r>
      <w:bookmarkEnd w:id="8"/>
    </w:p>
    <w:p w14:paraId="4BEB9D11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如甲图，手拿小瓶保持竖直不动，当越用力捏小瓶时，小瓶受到的摩擦力就越大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>
        <w:rPr>
          <w:rFonts w:ascii="宋体" w:cs="宋体"/>
          <w:kern w:val="0"/>
          <w:szCs w:val="21"/>
        </w:rPr>
        <w:t>如乙图，口服液的吸管外壁上有棱，这种形状的好处是可以增大摩擦力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w:r>
        <w:rPr>
          <w:rFonts w:ascii="宋体" w:cs="宋体"/>
          <w:kern w:val="0"/>
          <w:szCs w:val="21"/>
        </w:rPr>
        <w:t>如丙图，用镊子夹住酒精棉球，镊子相当于费力杠杆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w:r>
        <w:rPr>
          <w:rFonts w:ascii="宋体" w:cs="宋体"/>
          <w:kern w:val="0"/>
          <w:szCs w:val="21"/>
        </w:rPr>
        <w:t>如丁图，用开瓶器将口服液的瓶盖起开，此时开瓶器相当于省力杠杆</w:t>
      </w:r>
    </w:p>
    <w:p w14:paraId="28F57ADB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bookmarkStart w:id="9" w:name="1f8e89d6-4dc9-4288-b320-4af604860887"/>
      <w:r>
        <w:rPr>
          <w:rFonts w:ascii="宋体" w:cs="宋体"/>
          <w:kern w:val="0"/>
          <w:szCs w:val="21"/>
        </w:rPr>
        <w:t>在斜面上将一个重力为</w:t>
      </w:r>
      <m:oMath>
        <m:r>
          <w:rPr>
            <w:rFonts w:hAnsi="Cambria Math"/>
          </w:rPr>
          <m:t>60N</m:t>
        </m:r>
      </m:oMath>
      <w:r>
        <w:rPr>
          <w:rFonts w:ascii="宋体" w:cs="宋体"/>
          <w:kern w:val="0"/>
          <w:szCs w:val="21"/>
        </w:rPr>
        <w:t>的物体匀速拉到高处，如图所示，沿斜面向上的拉力为</w:t>
      </w:r>
      <m:oMath>
        <m:r>
          <w:rPr>
            <w:rFonts w:hAnsi="Cambria Math"/>
          </w:rPr>
          <m:t>40N</m:t>
        </m:r>
      </m:oMath>
      <w:r>
        <w:rPr>
          <w:rFonts w:ascii="宋体" w:cs="宋体"/>
          <w:kern w:val="0"/>
          <w:szCs w:val="21"/>
        </w:rPr>
        <w:t>，斜面长</w:t>
      </w:r>
      <m:oMath>
        <m:r>
          <w:rPr>
            <w:rFonts w:hAnsi="Cambria Math"/>
          </w:rPr>
          <m:t>2m</m:t>
        </m:r>
      </m:oMath>
      <w:r>
        <w:rPr>
          <w:rFonts w:ascii="宋体" w:cs="宋体"/>
          <w:kern w:val="0"/>
          <w:szCs w:val="21"/>
        </w:rPr>
        <w:t>、高</w:t>
      </w:r>
      <m:oMath>
        <m:r>
          <w:rPr>
            <w:rFonts w:hAnsi="Cambria Math"/>
          </w:rPr>
          <m:t>1m</m:t>
        </m:r>
      </m:oMath>
      <w:r>
        <w:rPr>
          <w:rFonts w:ascii="宋体" w:cs="宋体"/>
          <w:kern w:val="0"/>
          <w:szCs w:val="21"/>
        </w:rPr>
        <w:t>。把重物直接提升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所做的功为有用功。下列说法正确的是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2774ABF">
          <v:shape id="_x0000_i1035" type="#_x0000_t75" style="width:151.5pt;height:66.75pt">
            <v:imagedata r:id="rId21" o:title=""/>
          </v:shape>
        </w:pict>
      </w:r>
      <w:bookmarkEnd w:id="9"/>
    </w:p>
    <w:p w14:paraId="6C76E9B0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斜面越缓，省力效果越弱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>
        <w:rPr>
          <w:rFonts w:ascii="宋体" w:cs="宋体"/>
          <w:kern w:val="0"/>
          <w:szCs w:val="21"/>
        </w:rPr>
        <w:t>其它不变，增大斜面的倾斜程度，斜面的机械效率提高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w:r>
        <w:rPr>
          <w:rFonts w:ascii="宋体" w:cs="宋体"/>
          <w:kern w:val="0"/>
          <w:szCs w:val="21"/>
        </w:rPr>
        <w:t>此斜面的机械效率为</w:t>
      </w:r>
      <m:oMath>
        <m:r>
          <w:rPr>
            <w:rFonts w:hAnsi="Cambria Math"/>
          </w:rPr>
          <m:t>66.7%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D. </w:t>
      </w:r>
      <w:r>
        <w:rPr>
          <w:rFonts w:ascii="宋体" w:cs="宋体"/>
          <w:kern w:val="0"/>
          <w:szCs w:val="21"/>
        </w:rPr>
        <w:t>物体受到的摩擦力大小为</w:t>
      </w:r>
      <m:oMath>
        <m:r>
          <w:rPr>
            <w:rFonts w:hAnsi="Cambria Math"/>
          </w:rPr>
          <m:t>10N</m:t>
        </m:r>
      </m:oMath>
    </w:p>
    <w:p w14:paraId="28F005BE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lastRenderedPageBreak/>
        <w:t>三、填空题（本大题共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14.0</w:t>
      </w:r>
      <w:r>
        <w:rPr>
          <w:rFonts w:ascii="黑体" w:eastAsia="黑体" w:hAnsi="黑体" w:cs="黑体"/>
        </w:rPr>
        <w:t>分）</w:t>
      </w:r>
    </w:p>
    <w:p w14:paraId="1B1906CB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11.  </w:t>
      </w:r>
      <w:bookmarkStart w:id="10" w:name="c741a69e-da7c-4f2b-ad35-43834167d6b8"/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57B7958">
          <v:shape id="_x0000_s1093" type="#_x0000_t75" style="position:absolute;left:0;text-align:left;margin-left:51.55pt;margin-top:6pt;width:102.75pt;height:58.5pt;z-index:251660288;mso-position-horizontal:right;mso-position-horizontal-relative:text;mso-position-vertical-relative:line" o:allowoverlap="f">
            <v:imagedata r:id="rId22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铅垂线是利用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的原理制成的。如图所示的水平仪可以检验一个平面是否水平，若把它东西方向放置，铅垂线锥体偏在水平仪中央刻度线的左方，说明此桌面的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边高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选填“东”或“西”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</w:t>
      </w:r>
      <w:bookmarkEnd w:id="10"/>
    </w:p>
    <w:p w14:paraId="2A265923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12.  </w:t>
      </w:r>
      <w:bookmarkStart w:id="11" w:name="c60e416f-419b-4938-879b-bd0b023c3b1a"/>
      <w:r>
        <w:rPr>
          <w:rFonts w:ascii="宋体" w:cs="宋体"/>
          <w:kern w:val="0"/>
          <w:szCs w:val="21"/>
        </w:rPr>
        <w:t>图甲是商场里常用的垂直电梯和自动扶梯，图乙记录了小强乘坐电梯的</w:t>
      </w:r>
      <m:oMath>
        <m:r>
          <w:rPr>
            <w:rFonts w:hAnsi="Cambria Math"/>
          </w:rPr>
          <m:t>s-t</m:t>
        </m:r>
      </m:oMath>
      <w:r>
        <w:rPr>
          <w:rFonts w:ascii="宋体" w:cs="宋体"/>
          <w:kern w:val="0"/>
          <w:szCs w:val="21"/>
        </w:rPr>
        <w:t>图象。则他搭乘垂直电梯受到的支持力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搭乘自动扶梯受到的支持力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选填“大于”、“等于”或“小于”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；当随自动扶梯到达扶梯口时，若不小心，则会由于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向前倾倒。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CEB1DD4">
          <v:shape id="_x0000_i1036" type="#_x0000_t75" style="width:204pt;height:98.25pt">
            <v:imagedata r:id="rId23" o:title=""/>
          </v:shape>
        </w:pict>
      </w:r>
      <w:bookmarkEnd w:id="11"/>
    </w:p>
    <w:p w14:paraId="1C3660D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 </w:t>
      </w:r>
      <w:bookmarkStart w:id="12" w:name="ff705771-0d89-446c-ae9b-ca38aa769e74"/>
      <w:r>
        <w:rPr>
          <w:rFonts w:ascii="宋体" w:cs="宋体"/>
          <w:kern w:val="0"/>
          <w:szCs w:val="21"/>
        </w:rPr>
        <w:t>如图所示，将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管插入装有水的杯中，用嘴衔住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管的上端能将水吸上来是利用了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宋体" w:cs="宋体"/>
          <w:kern w:val="0"/>
          <w:szCs w:val="21"/>
        </w:rPr>
        <w:t>；把另一根吸管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的管口贴靠在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管的上端，往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管中轻轻吹气，可看到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管内的水面上升，原因是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2E42754">
          <v:shape id="_x0000_i1037" type="#_x0000_t75" style="width:78.75pt;height:94.5pt">
            <v:imagedata r:id="rId24" o:title=""/>
          </v:shape>
        </w:pict>
      </w:r>
      <w:bookmarkEnd w:id="12"/>
    </w:p>
    <w:p w14:paraId="6D2D083E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 </w:t>
      </w:r>
      <w:bookmarkStart w:id="13" w:name="7c5e4576-3d82-4b59-b2d2-53c461b69d6b"/>
      <w:r>
        <w:rPr>
          <w:rFonts w:ascii="宋体" w:cs="宋体"/>
          <w:kern w:val="0"/>
          <w:szCs w:val="21"/>
        </w:rPr>
        <w:t>中国女排回“娘家”漳州集训，如图是“跳发球”的动作分解，起跳前瞬间，人受到的重力和地面对人的支持力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选填“是”或“不是”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一对平衡力，击球时，使手感觉到痛的施力物体是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bookmarkEnd w:id="1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16"/>
      </w:tblGrid>
      <w:tr w:rsidR="00267A7C" w14:paraId="2C310CFB" w14:textId="77777777">
        <w:trPr>
          <w:cantSplit/>
          <w:trHeight w:val="1905"/>
          <w:jc w:val="center"/>
        </w:trPr>
        <w:tc>
          <w:tcPr>
            <w:tcW w:w="3600" w:type="dxa"/>
          </w:tcPr>
          <w:p w14:paraId="73A215F3" w14:textId="77777777" w:rsidR="00267A7C" w:rsidRDefault="00000000">
            <w:pPr>
              <w:spacing w:line="36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35C5AF23">
                <v:shape id="_x0000_s1113" type="#_x0000_t75" style="position:absolute;left:0;text-align:left;margin-left:0;margin-top:0;width:180pt;height:95.25pt;z-index:251661312;mso-position-horizontal:center;mso-position-vertical-relative:line" o:allowoverlap="f">
                  <v:imagedata r:id="rId25" o:title=""/>
                  <w10:wrap type="topAndBottom"/>
                </v:shape>
              </w:pict>
            </w:r>
          </w:p>
        </w:tc>
      </w:tr>
    </w:tbl>
    <w:p w14:paraId="70CBBCD7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15.  </w:t>
      </w:r>
      <w:bookmarkStart w:id="14" w:name="c8d7a24f-1b01-41e2-8457-ead782d5c4d5"/>
      <w:r>
        <w:rPr>
          <w:rFonts w:ascii="宋体" w:cs="宋体"/>
          <w:kern w:val="0"/>
          <w:szCs w:val="21"/>
        </w:rPr>
        <w:t>如图所示，在水平桌面上堆放一摞相同的书，所有书的总重力为</w:t>
      </w:r>
      <m:oMath>
        <m:r>
          <w:rPr>
            <w:rFonts w:hAnsi="Cambria Math"/>
          </w:rPr>
          <m:t>30N</m:t>
        </m:r>
      </m:oMath>
      <w:r>
        <w:rPr>
          <w:rFonts w:ascii="宋体" w:cs="宋体"/>
          <w:kern w:val="0"/>
          <w:szCs w:val="21"/>
        </w:rPr>
        <w:t>，最下面书与桌面的接触面积为</w:t>
      </w:r>
      <m:oMath>
        <m:r>
          <w:rPr>
            <w:rFonts w:hAnsi="Cambria Math"/>
          </w:rPr>
          <m:t>0.06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，此时书对桌面的压强为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m:oMath>
        <m:r>
          <w:rPr>
            <w:rFonts w:hAnsi="Cambria Math"/>
          </w:rPr>
          <m:t>(1)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m:oMath>
        <m:r>
          <w:rPr>
            <w:rFonts w:hAnsi="Cambria Math"/>
          </w:rPr>
          <m:t>Pa</m:t>
        </m:r>
      </m:oMath>
      <w:r>
        <w:rPr>
          <w:rFonts w:ascii="宋体" w:cs="宋体"/>
          <w:kern w:val="0"/>
          <w:szCs w:val="21"/>
        </w:rPr>
        <w:t>。若从这一摞书中水平抽出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中任意一本，抽出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m:oMath>
        <m:r>
          <w:rPr>
            <w:rFonts w:hAnsi="Cambria Math"/>
          </w:rPr>
          <m:t>(2)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w:r>
        <w:rPr>
          <w:rFonts w:ascii="宋体" w:cs="宋体"/>
          <w:kern w:val="0"/>
          <w:szCs w:val="21"/>
        </w:rPr>
        <w:t>书更容易。此现象表明滑动摩擦力的大小与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m:oMath>
        <m:r>
          <w:rPr>
            <w:rFonts w:hAnsi="Cambria Math"/>
          </w:rPr>
          <m:t>(3)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</w:t>
      </w:r>
      <w:r>
        <w:rPr>
          <w:rFonts w:ascii="宋体" w:cs="宋体"/>
          <w:kern w:val="0"/>
          <w:szCs w:val="21"/>
        </w:rPr>
        <w:t>有关。</w:t>
      </w:r>
      <w:r>
        <w:rPr>
          <w:rFonts w:ascii="宋体" w:cs="宋体"/>
          <w:kern w:val="0"/>
          <w:szCs w:val="21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BDCA1A9">
          <v:shape id="_x0000_i1038" type="#_x0000_t75" style="width:90pt;height:99.75pt">
            <v:imagedata r:id="rId26" o:title=""/>
          </v:shape>
        </w:pict>
      </w:r>
      <w:bookmarkEnd w:id="14"/>
    </w:p>
    <w:p w14:paraId="5318852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16.  </w:t>
      </w:r>
      <w:bookmarkStart w:id="15" w:name="11d292c4-0d4e-47da-b16e-78d907411bbb"/>
      <w:r>
        <w:rPr>
          <w:rFonts w:ascii="宋体" w:cs="宋体"/>
          <w:kern w:val="0"/>
          <w:szCs w:val="21"/>
        </w:rPr>
        <w:t>如图所示的茶壶嘴与壶身相通，构成一个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;</m:t>
        </m:r>
      </m:oMath>
      <w:r>
        <w:rPr>
          <w:rFonts w:ascii="宋体" w:cs="宋体"/>
          <w:kern w:val="0"/>
          <w:szCs w:val="21"/>
        </w:rPr>
        <w:t>水对壶底的压强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填“大于”“等于”或“小于”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水对壶壁的压强</w:t>
      </w:r>
      <m:oMath>
        <m:r>
          <w:rPr>
            <w:rFonts w:hAnsi="Cambria Math"/>
          </w:rPr>
          <m:t>;</m:t>
        </m:r>
      </m:oMath>
      <w:r>
        <w:rPr>
          <w:rFonts w:ascii="宋体" w:cs="宋体"/>
          <w:kern w:val="0"/>
          <w:szCs w:val="21"/>
        </w:rPr>
        <w:t>茶壶的盖子上有一个小孔，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通过这个小孔作用到壶内的液面上，壶中的水便容易倒出来。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A32C954">
          <v:shape id="_x0000_i1039" type="#_x0000_t75" style="width:95.25pt;height:63.75pt">
            <v:imagedata r:id="rId27" o:title=""/>
          </v:shape>
        </w:pict>
      </w:r>
      <w:bookmarkEnd w:id="15"/>
    </w:p>
    <w:p w14:paraId="6EB83B19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17.  </w:t>
      </w:r>
      <w:bookmarkStart w:id="16" w:name="71f14de6-e2f1-417c-8bbf-abd27f2cd4b0"/>
      <w:r>
        <w:rPr>
          <w:rFonts w:ascii="宋体" w:cs="宋体"/>
          <w:kern w:val="0"/>
          <w:szCs w:val="21"/>
        </w:rPr>
        <w:t>如图所示，弹簧测力计左端固定在墙上，右端连接一个定滑轮，长木板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放在粗糙水平面上，物块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放在长木板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上，细绳拴在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上，跨过定滑轮后又拴在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上。已知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的质量为</w:t>
      </w:r>
      <m:oMath>
        <m:r>
          <w:rPr>
            <w:rFonts w:hAnsi="Cambria Math"/>
          </w:rPr>
          <m:t>2kg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的质量为</w:t>
      </w:r>
      <m:oMath>
        <m:r>
          <w:rPr>
            <w:rFonts w:hAnsi="Cambria Math"/>
          </w:rPr>
          <m:t>1kg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之间的摩擦力为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重的</w:t>
      </w:r>
      <m:oMath>
        <m:r>
          <w:rPr>
            <w:rFonts w:hAnsi="Cambria Math"/>
          </w:rPr>
          <m:t>0.2</m:t>
        </m:r>
      </m:oMath>
      <w:r>
        <w:rPr>
          <w:rFonts w:ascii="宋体" w:cs="宋体"/>
          <w:kern w:val="0"/>
          <w:szCs w:val="21"/>
        </w:rPr>
        <w:t>倍。现在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右端挂一个质量为</w:t>
      </w:r>
      <m:oMath>
        <m:r>
          <w:rPr>
            <w:rFonts w:hAnsi="Cambria Math"/>
          </w:rPr>
          <m:t>3kg</m:t>
        </m:r>
      </m:oMath>
      <w:r>
        <w:rPr>
          <w:rFonts w:ascii="宋体" w:cs="宋体"/>
          <w:kern w:val="0"/>
          <w:szCs w:val="21"/>
        </w:rPr>
        <w:t>的物块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，恰好能使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做匀速直线运动，不计滑轮的各处摩擦阻力，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取</w:t>
      </w:r>
      <m:oMath>
        <m:r>
          <w:rPr>
            <w:rFonts w:hAnsi="Cambria Math"/>
          </w:rPr>
          <m:t>10N/kg</m:t>
        </m:r>
      </m:oMath>
      <w:r>
        <w:rPr>
          <w:rFonts w:ascii="宋体" w:cs="宋体"/>
          <w:kern w:val="0"/>
          <w:szCs w:val="21"/>
        </w:rPr>
        <w:t>。由此可知长木板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的下表面受到的摩擦力大小为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，弹簧测力计的示数为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9627BF2">
          <v:shape id="_x0000_i1040" type="#_x0000_t75" style="width:224.25pt;height:82.5pt">
            <v:imagedata r:id="rId28" o:title=""/>
          </v:shape>
        </w:pict>
      </w:r>
      <w:bookmarkEnd w:id="16"/>
    </w:p>
    <w:p w14:paraId="2CC00E71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四、实验探究题（本大题共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30.0</w:t>
      </w:r>
      <w:r>
        <w:rPr>
          <w:rFonts w:ascii="黑体" w:eastAsia="黑体" w:hAnsi="黑体" w:cs="黑体"/>
        </w:rPr>
        <w:t>分）</w:t>
      </w:r>
    </w:p>
    <w:p w14:paraId="5EF6CF4E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18.  </w:t>
      </w:r>
      <w:bookmarkStart w:id="17" w:name="b286e5b0-5a27-45b3-b317-04217f93f3fb"/>
      <w:r>
        <w:rPr>
          <w:rFonts w:ascii="宋体" w:cs="宋体"/>
          <w:kern w:val="0"/>
          <w:szCs w:val="21"/>
        </w:rPr>
        <w:t>在探究“二力平衡条件”的实验中，实验装置如图所示。</w:t>
      </w:r>
    </w:p>
    <w:p w14:paraId="3D7BBD66" w14:textId="77777777" w:rsidR="00267A7C" w:rsidRDefault="00C774F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0239EA5B">
          <v:shape id="_x0000_i1041" type="#_x0000_t75" style="width:227.25pt;height:114pt">
            <v:imagedata r:id="rId29" o:title=""/>
          </v:shape>
        </w:pict>
      </w:r>
    </w:p>
    <w:p w14:paraId="4F1DD8A2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实验操作时应该使木块放在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cs="宋体"/>
          <w:kern w:val="0"/>
          <w:szCs w:val="21"/>
        </w:rPr>
        <w:t>桌面上。</w:t>
      </w:r>
    </w:p>
    <w:p w14:paraId="470C8BE1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实验时，为了验证二力平衡时的两个力大小关系，向左盘和右盘同时放入等重的砝码，这时木块保持静止；但小明在实验时发现，若向左盘和右盘同时放入不等重的砝码时木块仍然保持静止状态，则产生这一现象的原因是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cs="宋体"/>
          <w:kern w:val="0"/>
          <w:szCs w:val="21"/>
        </w:rPr>
        <w:t>；请你提出改进方案：</w:t>
      </w:r>
      <w:r>
        <w:rPr>
          <w:rFonts w:ascii="Times New Roman" w:eastAsia="Times New Roman" w:hAnsi="Times New Roman" w:cs="Times New Roman"/>
          <w:kern w:val="0"/>
          <w:szCs w:val="21"/>
        </w:rPr>
        <w:t>_________________</w:t>
      </w:r>
      <w:r>
        <w:rPr>
          <w:rFonts w:ascii="宋体" w:cs="宋体"/>
          <w:kern w:val="0"/>
          <w:szCs w:val="21"/>
        </w:rPr>
        <w:t>。</w:t>
      </w:r>
    </w:p>
    <w:p w14:paraId="475F0616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现保持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与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2</m:t>
            </m:r>
          </m:sub>
        </m:sSub>
      </m:oMath>
      <w:r>
        <w:rPr>
          <w:rFonts w:ascii="宋体" w:cs="宋体"/>
          <w:kern w:val="0"/>
          <w:szCs w:val="21"/>
        </w:rPr>
        <w:t>相等，将物体扭转一个角度，松手后观察现象，设计这一步骤的目的是为了验证二力平衡时的两个力一定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cs="宋体"/>
          <w:kern w:val="0"/>
          <w:szCs w:val="21"/>
        </w:rPr>
        <w:t>。</w:t>
      </w:r>
    </w:p>
    <w:bookmarkEnd w:id="17"/>
    <w:p w14:paraId="029FEC63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19.  </w:t>
      </w:r>
      <w:bookmarkStart w:id="18" w:name="c3844331-32f5-49ae-b3a8-d34379f826b2"/>
      <w:r>
        <w:rPr>
          <w:rFonts w:ascii="宋体" w:cs="宋体"/>
          <w:kern w:val="0"/>
          <w:szCs w:val="21"/>
        </w:rPr>
        <w:t>在“探究阻力对物体运动的影响”实验中：</w:t>
      </w:r>
    </w:p>
    <w:p w14:paraId="4C3C521A" w14:textId="77777777" w:rsidR="00267A7C" w:rsidRDefault="00C774F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2E046B5">
          <v:shape id="_x0000_i1042" type="#_x0000_t75" style="width:286.15pt;height:123pt">
            <v:imagedata r:id="rId30" o:title=""/>
          </v:shape>
        </w:pict>
      </w:r>
    </w:p>
    <w:p w14:paraId="41269BDF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小明调试实验装置时，将小车从斜面上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处滑下，如图甲所示，小车滑出水平木板右端而掉落下去．为让小车不滑出木板，下列做法不可行的是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w:r>
        <w:rPr>
          <w:rFonts w:ascii="宋体" w:cs="宋体"/>
          <w:kern w:val="0"/>
          <w:szCs w:val="21"/>
        </w:rPr>
        <w:t>．</w:t>
      </w:r>
    </w:p>
    <w:p w14:paraId="01367E20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小车仍从斜面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处滑下，换一个更长的木板</w:t>
      </w:r>
    </w:p>
    <w:p w14:paraId="22914960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增大斜面的倾角，小车仍从斜面上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处滑下</w:t>
      </w:r>
    </w:p>
    <w:p w14:paraId="3AB8A0BF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斜面倾角不变，小车从斜面上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处以下位置滑下</w:t>
      </w:r>
    </w:p>
    <w:p w14:paraId="57FB9F8E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减小斜面的倾角，小车仍从斜面上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处滑下</w:t>
      </w:r>
    </w:p>
    <w:p w14:paraId="6B24FCC6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调试成功后，小明每次均让小车从斜面上同一高度处滑下，让小车分别在毛巾、棉布和木板表面运动，最终小车静止时的位置如图乙所示．由此可得：小车受到的阻力越小，运动路程越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进一步推理可知：若小车运动时所受阻力为零，小车将保持</w:t>
      </w:r>
      <w:r>
        <w:rPr>
          <w:rFonts w:ascii="Times New Roman" w:eastAsia="Times New Roman" w:hAnsi="Times New Roman" w:cs="Times New Roman"/>
          <w:kern w:val="0"/>
          <w:szCs w:val="21"/>
        </w:rPr>
        <w:t>__________________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填运动状态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</w:p>
    <w:p w14:paraId="0502313E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在上述实验中，小车在毛巾表面运动过程中的速度变化量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填“大于”“等于”或“小于”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在木板表面运动过程中的速度变化量．</w:t>
      </w:r>
    </w:p>
    <w:bookmarkEnd w:id="18"/>
    <w:p w14:paraId="4027CDFF" w14:textId="77777777" w:rsidR="00267A7C" w:rsidRDefault="00267A7C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2168B7F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20.  </w:t>
      </w:r>
      <w:bookmarkStart w:id="19" w:name="d5022bba-c1a8-443a-8c5c-6f16c3a4ff2f"/>
      <w:r>
        <w:rPr>
          <w:rFonts w:ascii="宋体" w:cs="宋体"/>
          <w:kern w:val="0"/>
          <w:szCs w:val="21"/>
        </w:rPr>
        <w:t>水平桌面上有满足实验要求的微小压强计，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三个烧杯中分别装有水、浓盐水和酒精，它们的液面相平。小阳利用上述器材探究液体压强与深度以及液体密度是否有关。</w:t>
      </w:r>
    </w:p>
    <w:p w14:paraId="45F27B80" w14:textId="77777777" w:rsidR="00267A7C" w:rsidRDefault="00C774F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1053038">
          <v:shape id="_x0000_i1043" type="#_x0000_t75" style="width:312pt;height:103.5pt">
            <v:imagedata r:id="rId31" o:title=""/>
          </v:shape>
        </w:pict>
      </w:r>
      <w:r w:rsidR="00000000">
        <w:rPr>
          <w:rFonts w:ascii="Times New Roman" w:eastAsia="Times New Roman" w:hAnsi="Times New Roman" w:cs="Times New Roman"/>
          <w:kern w:val="0"/>
          <w:szCs w:val="21"/>
        </w:rPr>
        <w:t>  </w:t>
      </w:r>
    </w:p>
    <w:p w14:paraId="0278BAB7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小阳将已调好的微小压强计的探头浸没到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烧杯的水中某一深度，如图甲所示，通过观察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w:r>
        <w:rPr>
          <w:rFonts w:ascii="宋体" w:cs="宋体"/>
          <w:kern w:val="0"/>
          <w:szCs w:val="21"/>
        </w:rPr>
        <w:t>可以判断橡皮膜受到液体压强的大小；小阳改变微小压强计的探头浸没在水中的深度，如图乙所示，根据甲、乙所示的实验现象可以得到的结论是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w:r>
        <w:rPr>
          <w:rFonts w:ascii="宋体" w:cs="宋体"/>
          <w:kern w:val="0"/>
          <w:szCs w:val="21"/>
        </w:rPr>
        <w:t>；</w:t>
      </w:r>
    </w:p>
    <w:p w14:paraId="6C9FB075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接下来小阳继续进行探究，他将已调好的微小压强计的探头分别浸没到装有浓盐水和酒精的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两个烧杯中，当微小压强计的探头放入液体中不同深度时，实验现象如图丙、丁所示。已知浓盐水的密度大于酒精的密度，根据丙、丁所示的实验现象可以得到的结论是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w:r>
        <w:rPr>
          <w:rFonts w:ascii="宋体" w:cs="宋体"/>
          <w:kern w:val="0"/>
          <w:szCs w:val="21"/>
        </w:rPr>
        <w:t>，理由是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w:r>
        <w:rPr>
          <w:rFonts w:ascii="宋体" w:cs="宋体"/>
          <w:kern w:val="0"/>
          <w:szCs w:val="21"/>
        </w:rPr>
        <w:t>。</w:t>
      </w:r>
    </w:p>
    <w:bookmarkEnd w:id="19"/>
    <w:p w14:paraId="76E3F880" w14:textId="52AAB36C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21.  </w:t>
      </w:r>
      <w:bookmarkStart w:id="20" w:name="5e9478da-730f-433d-a709-255ec0d05161"/>
      <w:r>
        <w:rPr>
          <w:rFonts w:ascii="宋体" w:cs="宋体"/>
          <w:kern w:val="0"/>
          <w:szCs w:val="21"/>
        </w:rPr>
        <w:t>小明和小聪通过实验探究“阿基米德原理”，选用了以下的实验器材：弹簧测力计、小吊桶、小石块、圆柱体、溢水杯、细线、小烧杯、铁架台、水。他们操作过程如图</w:t>
      </w:r>
      <m:oMath>
        <m:r>
          <w:rPr>
            <w:rFonts w:hAnsi="Cambria Math"/>
          </w:rPr>
          <m:t>1a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所示。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F17DA75">
          <v:shape id="_x0000_i1044" type="#_x0000_t75" style="width:369.75pt;height:234.75pt">
            <v:imagedata r:id="rId32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的操作中，弹簧测力计示数先吊着石块，再加上吊着小吊桶。在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操作中，小明先</w:t>
      </w:r>
      <w:r>
        <w:rPr>
          <w:rFonts w:ascii="宋体" w:cs="宋体"/>
          <w:kern w:val="0"/>
          <w:szCs w:val="21"/>
        </w:rPr>
        <w:lastRenderedPageBreak/>
        <w:t>向溢水杯中注水，直到溢水口流出水时，就停止加水，将小石块逐渐放入水中的过程中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小石块没有与容器接触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，杯底所受的水的压强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选填“变大”、“变小”或“不变”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，溢水杯对铁架台的压强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选填“变大”、“变小”或“不变”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。当小石块浸没溢水杯中，溢出的水全部流入小烧杯，弹簧测力计的示数为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所示，把小烧杯中的水全部倒入小吊桶中，此时弹簧测力计的示数为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F</m:t>
            </m:r>
          </m:e>
          <m:sub>
            <m:r>
              <w:rPr>
                <w:rFonts w:hAnsi="Cambria Math"/>
              </w:rPr>
              <m:t>2</m:t>
            </m:r>
          </m:sub>
        </m:sSub>
      </m:oMath>
      <w:r>
        <w:rPr>
          <w:rFonts w:ascii="宋体" w:cs="宋体"/>
          <w:kern w:val="0"/>
          <w:szCs w:val="21"/>
        </w:rPr>
        <w:t>，如图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所示，则排开的水的重力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G</m:t>
            </m:r>
          </m:e>
          <m:sub>
            <m:r>
              <w:rPr>
                <w:rFonts w:hAnsi="Cambria Math"/>
              </w:rPr>
              <m:t>排</m:t>
            </m:r>
          </m:sub>
        </m:sSub>
      </m:oMath>
      <w:r>
        <w:rPr>
          <w:rFonts w:asci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小明根据记录的实验数据计算出了小石块的密度为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g/c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3</m:t>
            </m:r>
          </m:sup>
        </m:sSup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小聪在完成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步骤后保持器材状态继续实验，把弹簧测力计拆下，把小石块放入装有水的小吊桶中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水不溢出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，然后把小吊桶放入溢水杯，发现小吊桶处于漂浮状态，溢水杯中水溢出，这个过程排出的水重为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N(</m:t>
        </m:r>
      </m:oMath>
      <w:r>
        <w:rPr>
          <w:rFonts w:ascii="宋体" w:cs="宋体"/>
          <w:kern w:val="0"/>
          <w:szCs w:val="21"/>
        </w:rPr>
        <w:t>忽略小石块所附带的水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实验室中的另外一个小组发现弹簧测力计损坏，他们设计如图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所示的测量圆柱体密度的方案，步骤如下：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让小空筒漂浮在盛满水的溢水杯中；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将圆柱体浸没在水中，测得溢出水的体积为</w:t>
      </w:r>
      <m:oMath>
        <m:r>
          <w:rPr>
            <w:rFonts w:hAnsi="Cambria Math"/>
          </w:rPr>
          <m:t>20mL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将烧杯中</w:t>
      </w:r>
      <m:oMath>
        <m:r>
          <w:rPr>
            <w:rFonts w:hAnsi="Cambria Math"/>
          </w:rPr>
          <m:t>20mL</m:t>
        </m:r>
      </m:oMath>
      <w:r>
        <w:rPr>
          <w:rFonts w:ascii="宋体" w:cs="宋体"/>
          <w:kern w:val="0"/>
          <w:szCs w:val="21"/>
        </w:rPr>
        <w:t>水倒掉，从水中取出圆柱体：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将圆柱体放入小空筒，小空筒仍漂浮在水面，测得此时溢出水的体积为</w:t>
      </w:r>
      <m:oMath>
        <m:r>
          <w:rPr>
            <w:rFonts w:hAnsi="Cambria Math"/>
          </w:rPr>
          <m:t>34mL</m:t>
        </m:r>
      </m:oMath>
      <w:r>
        <w:rPr>
          <w:rFonts w:ascii="宋体" w:cs="宋体"/>
          <w:kern w:val="0"/>
          <w:szCs w:val="21"/>
        </w:rPr>
        <w:t>。由实验可知被测圆柱体的密度是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g/c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3</m:t>
            </m:r>
          </m:sup>
        </m:sSup>
      </m:oMath>
      <w:r>
        <w:rPr>
          <w:rFonts w:ascii="宋体" w:cs="宋体"/>
          <w:kern w:val="0"/>
          <w:szCs w:val="21"/>
        </w:rPr>
        <w:t>，在实验步骤</w:t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④</m:t>
        </m:r>
      </m:oMath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124B876">
          <v:shape id="_x0000_s1231" type="#_x0000_t75" style="position:absolute;left:0;text-align:left;margin-left:343.95pt;margin-top:-19.95pt;width:98.25pt;height:118.5pt;z-index:251662336;mso-position-horizontal-relative:text;mso-position-vertical-relative:line" o:allowoverlap="f">
            <v:imagedata r:id="rId33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中，若将圆柱体从水中取出后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表面沾水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直接放入小空筒，测出的圆柱体密度将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选填“偏大”、“偏小”或“不变”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</w:t>
      </w:r>
      <w:bookmarkEnd w:id="20"/>
    </w:p>
    <w:p w14:paraId="22C13180" w14:textId="2BB6BCE1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22.  </w:t>
      </w:r>
      <w:bookmarkStart w:id="21" w:name="4ca6c187-ad42-4c9b-8a6a-9d8aa8618fec"/>
      <w:r>
        <w:rPr>
          <w:rFonts w:ascii="宋体" w:cs="宋体"/>
          <w:kern w:val="0"/>
          <w:szCs w:val="21"/>
        </w:rPr>
        <w:t>某实验小组利用下图甲、乙所示的实验装置做“测滑轮组机械效率”的实验，实验数据如下表所示：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215"/>
        <w:gridCol w:w="1080"/>
        <w:gridCol w:w="1335"/>
        <w:gridCol w:w="1215"/>
        <w:gridCol w:w="1215"/>
        <w:gridCol w:w="1215"/>
      </w:tblGrid>
      <w:tr w:rsidR="00C774F5" w14:paraId="0C486B53" w14:textId="77777777">
        <w:trPr>
          <w:cantSplit/>
        </w:trPr>
        <w:tc>
          <w:tcPr>
            <w:tcW w:w="12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94BDA9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实验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  <w:t>次数</w:t>
            </w:r>
          </w:p>
        </w:tc>
        <w:tc>
          <w:tcPr>
            <w:tcW w:w="108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3CE525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钩码重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</w:r>
            <m:oMathPara>
              <m:oMath>
                <m:r>
                  <w:rPr>
                    <w:rFonts w:hAnsi="Cambria Math"/>
                  </w:rPr>
                  <m:t>C/N</m:t>
                </m:r>
              </m:oMath>
            </m:oMathPara>
          </w:p>
        </w:tc>
        <w:tc>
          <w:tcPr>
            <w:tcW w:w="133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2F93BC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钩码上升高度</w:t>
            </w:r>
            <m:oMath>
              <m:r>
                <w:rPr>
                  <w:rFonts w:hAnsi="Cambria Math"/>
                </w:rPr>
                <m:t>h/m</m:t>
              </m:r>
            </m:oMath>
          </w:p>
        </w:tc>
        <w:tc>
          <w:tcPr>
            <w:tcW w:w="12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435E3B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绳端拉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  <w:t>力</w:t>
            </w:r>
            <m:oMath>
              <m:r>
                <w:rPr>
                  <w:rFonts w:hAnsi="Cambria Math"/>
                </w:rPr>
                <m:t>F/N</m:t>
              </m:r>
            </m:oMath>
          </w:p>
        </w:tc>
        <w:tc>
          <w:tcPr>
            <w:tcW w:w="12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82A320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绳端移动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br/>
              <w:t>距离</w:t>
            </w:r>
            <m:oMath>
              <m:r>
                <w:rPr>
                  <w:rFonts w:hAnsi="Cambria Math"/>
                </w:rPr>
                <m:t>s/m</m:t>
              </m:r>
            </m:oMath>
          </w:p>
        </w:tc>
        <w:tc>
          <w:tcPr>
            <w:tcW w:w="12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B8C41D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机械效率</w:t>
            </w:r>
          </w:p>
        </w:tc>
      </w:tr>
      <w:tr w:rsidR="00C774F5" w14:paraId="1D82C835" w14:textId="77777777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49FA03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91B09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5EE8DB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18096C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1.8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2E7BB5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0.3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4C91D1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74.1%</m:t>
                </m:r>
              </m:oMath>
            </m:oMathPara>
          </w:p>
        </w:tc>
      </w:tr>
      <w:tr w:rsidR="00C774F5" w14:paraId="235A396D" w14:textId="77777777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476575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C08ED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BF5A9E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4363D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1.6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A1B001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0.4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E9FB4A" w14:textId="77777777" w:rsidR="00267A7C" w:rsidRDefault="00000000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62.5%</m:t>
                </m:r>
              </m:oMath>
            </m:oMathPara>
          </w:p>
        </w:tc>
      </w:tr>
      <w:tr w:rsidR="00C774F5" w14:paraId="1F9F8F35" w14:textId="77777777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59C185" w14:textId="77777777" w:rsidR="00267A7C" w:rsidRDefault="00000000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61EAA0" w14:textId="77777777" w:rsidR="00267A7C" w:rsidRDefault="00000000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72D7C4" w14:textId="77777777" w:rsidR="00267A7C" w:rsidRDefault="00000000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CC334C" w14:textId="77777777" w:rsidR="00267A7C" w:rsidRDefault="00000000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hAnsi="Cambria Math"/>
                  </w:rPr>
                  <m:t>2.4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D8D42F" w14:textId="77777777" w:rsidR="00267A7C" w:rsidRDefault="00267A7C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50E64B" w14:textId="77777777" w:rsidR="00267A7C" w:rsidRDefault="00267A7C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745B46D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实验中应沿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选填“竖直”、“水平”或“任意”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方向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拉动弹簧测力计，使钩码上升。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通过表中数据可分析出第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次实验是用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选填“甲”或“乙”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图所示装置做的实验。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通过第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次实验和第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次实验的数据分析可得出结论：使用不同的滑轮组提升相同的重物时，</w:t>
      </w:r>
      <w:r>
        <w:rPr>
          <w:rFonts w:ascii="宋体" w:cs="宋体"/>
          <w:kern w:val="0"/>
          <w:szCs w:val="21"/>
        </w:rPr>
        <w:lastRenderedPageBreak/>
        <w:t>动滑轮的个数越多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动滑轮的质量越大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，滑轮组的机械效率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选填“越高”“不变”或“越低”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同学们</w:t>
      </w:r>
      <m:oMath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再用第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次实验中使用的装置做第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次实验，表中第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次实验中空缺的数据应为：绳端移动距离</w:t>
      </w:r>
      <m:oMath>
        <m:r>
          <w:rPr>
            <w:rFonts w:hAnsi="Cambria Math"/>
          </w:rPr>
          <m:t>s=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，机械效率</w:t>
      </w:r>
      <m:oMath>
        <m:r>
          <w:rPr>
            <w:rFonts w:hAnsi="Cambria Math"/>
          </w:rPr>
          <m:t>η=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(5)</m:t>
        </m:r>
      </m:oMath>
      <w:r>
        <w:rPr>
          <w:rFonts w:ascii="宋体" w:cs="宋体"/>
          <w:kern w:val="0"/>
          <w:szCs w:val="21"/>
        </w:rPr>
        <w:t>比较第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次实验和第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次实验可得出结论：使用同一滑轮组，物体越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滑轮组机械效率越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bookmarkEnd w:id="21"/>
    </w:p>
    <w:p w14:paraId="5827A113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黑体" w:eastAsia="黑体" w:hAnsi="黑体" w:cs="黑体"/>
        </w:rPr>
        <w:t>五、简答题（本大题共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10.0</w:t>
      </w:r>
      <w:r>
        <w:rPr>
          <w:rFonts w:ascii="黑体" w:eastAsia="黑体" w:hAnsi="黑体" w:cs="黑体"/>
        </w:rPr>
        <w:t>分）</w:t>
      </w:r>
    </w:p>
    <w:p w14:paraId="035B29D3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23.  </w:t>
      </w:r>
      <w:bookmarkStart w:id="22" w:name="a12e6912-381c-46c2-80e8-011d61fc48c0"/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8C54761">
          <v:shape id="_x0000_s1278" type="#_x0000_t75" style="position:absolute;left:0;text-align:left;margin-left:87.55pt;margin-top:6pt;width:138.75pt;height:96pt;z-index:251663360;mso-position-horizontal:right;mso-position-horizontal-relative:text;mso-position-vertical-relative:line" o:allowoverlap="f">
            <v:imagedata r:id="rId34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我国很多城市都投放了共享单车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，既倡导了低碳生活，又方便了市民出行。骑单车还涉及了不少物理知识，现请你针对以下两条作出正确的解释。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当我们骑自行车前进时，如果遇到紧急情况，一般要先捏紧后刹车，然后再捏紧前刹车，或者前后刹车一起捏紧，为什么？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当遇到较陡的坡路时，人们骑“</w:t>
      </w:r>
      <m:oMath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”形路线爬坡运用的物理原理是什么？</w:t>
      </w:r>
      <w:bookmarkEnd w:id="22"/>
    </w:p>
    <w:p w14:paraId="5B6047E9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24.  </w:t>
      </w:r>
      <w:bookmarkStart w:id="23" w:name="040d1b0e-e54d-439b-a02c-355507e76a02"/>
      <w:r>
        <w:rPr>
          <w:rFonts w:ascii="宋体" w:cs="宋体"/>
          <w:kern w:val="0"/>
          <w:szCs w:val="21"/>
        </w:rPr>
        <w:t>北方人有吃饺子的习惯，刚包好的饺子，为什么放入水中会下沉，而过一会儿饺子会浮起来？</w:t>
      </w:r>
      <w:bookmarkEnd w:id="23"/>
    </w:p>
    <w:p w14:paraId="17B3A1B2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黑体" w:eastAsia="黑体" w:hAnsi="黑体" w:cs="黑体"/>
        </w:rPr>
        <w:t>六、计算题（本大题共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16.0</w:t>
      </w:r>
      <w:r>
        <w:rPr>
          <w:rFonts w:ascii="黑体" w:eastAsia="黑体" w:hAnsi="黑体" w:cs="黑体"/>
        </w:rPr>
        <w:t>分）</w:t>
      </w:r>
    </w:p>
    <w:p w14:paraId="614EDA4A" w14:textId="77777777" w:rsidR="00267A7C" w:rsidRDefault="00000000">
      <w:p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25.  </w:t>
      </w:r>
      <w:bookmarkStart w:id="24" w:name="dbb0b3ce-45d6-42f4-b01b-ef3d168a005d"/>
      <w:r>
        <w:rPr>
          <w:rFonts w:ascii="宋体" w:cs="宋体"/>
          <w:kern w:val="0"/>
          <w:szCs w:val="21"/>
        </w:rPr>
        <w:t>如图所示，水平桌面的正中央放着一个圆形鱼缸，鱼缸重为</w:t>
      </w:r>
      <m:oMath>
        <m:r>
          <w:rPr>
            <w:rFonts w:hAnsi="Cambria Math"/>
          </w:rPr>
          <m:t>30N</m:t>
        </m:r>
      </m:oMath>
      <w:r>
        <w:rPr>
          <w:rFonts w:ascii="宋体" w:cs="宋体"/>
          <w:kern w:val="0"/>
          <w:szCs w:val="21"/>
        </w:rPr>
        <w:t>，底面积为</w:t>
      </w:r>
      <m:oMath>
        <m:r>
          <w:rPr>
            <w:rFonts w:hAnsi="Cambria Math"/>
          </w:rPr>
          <m:t>0.12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，缸内有质量为</w:t>
      </w:r>
      <m:oMath>
        <m:r>
          <w:rPr>
            <w:rFonts w:hAnsi="Cambria Math"/>
          </w:rPr>
          <m:t>32kg</m:t>
        </m:r>
      </m:oMath>
      <w:r>
        <w:rPr>
          <w:rFonts w:ascii="宋体" w:cs="宋体"/>
          <w:kern w:val="0"/>
          <w:szCs w:val="21"/>
        </w:rPr>
        <w:t>的水和三条总质量为</w:t>
      </w:r>
      <m:oMath>
        <m:r>
          <w:rPr>
            <w:rFonts w:hAnsi="Cambria Math"/>
          </w:rPr>
          <m:t>1kg</m:t>
        </m:r>
      </m:oMath>
      <w:r>
        <w:rPr>
          <w:rFonts w:ascii="宋体" w:cs="宋体"/>
          <w:kern w:val="0"/>
          <w:szCs w:val="21"/>
        </w:rPr>
        <w:t>的鱼，此时水的深度为</w:t>
      </w:r>
      <m:oMath>
        <m:r>
          <w:rPr>
            <w:rFonts w:hAnsi="Cambria Math"/>
          </w:rPr>
          <m:t>0.2m(</m:t>
        </m:r>
      </m:oMath>
      <w:r>
        <w:rPr>
          <w:rFonts w:ascii="宋体" w:cs="宋体"/>
          <w:kern w:val="0"/>
          <w:szCs w:val="21"/>
        </w:rPr>
        <w:t>已知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ρ</m:t>
            </m:r>
          </m:e>
          <m:sub>
            <m:r>
              <w:rPr>
                <w:rFonts w:hAnsi="Cambria Math"/>
              </w:rPr>
              <m:t>水</m:t>
            </m:r>
          </m:sub>
        </m:sSub>
        <m:r>
          <w:rPr>
            <w:rFonts w:hAnsi="Cambria Math"/>
          </w:rPr>
          <m:t>=1.0×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10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kg/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。请计算：</w:t>
      </w:r>
    </w:p>
    <w:p w14:paraId="291944AB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水对鱼缸底部的压强；</w:t>
      </w:r>
    </w:p>
    <w:p w14:paraId="496C0A4B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鱼缸对桌面产生的压强。</w:t>
      </w:r>
    </w:p>
    <w:p w14:paraId="50D3C599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C774F5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3503D24">
          <v:shape id="_x0000_i1045" type="#_x0000_t75" style="width:156.75pt;height:108.75pt">
            <v:imagedata r:id="rId35" o:title=""/>
          </v:shape>
        </w:pict>
      </w:r>
      <w:bookmarkEnd w:id="24"/>
    </w:p>
    <w:p w14:paraId="67505D11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26.  </w:t>
      </w:r>
      <w:bookmarkStart w:id="25" w:name="a8165682-ffea-47fb-8cad-20b307c2841c"/>
      <w:r>
        <w:rPr>
          <w:rFonts w:ascii="宋体" w:cs="宋体"/>
          <w:kern w:val="0"/>
          <w:szCs w:val="21"/>
        </w:rPr>
        <w:t>小明同学用如图所示的装置将水送往高处。已知水桶的容积为</w:t>
      </w:r>
      <m:oMath>
        <m:r>
          <w:rPr>
            <w:rFonts w:hAnsi="Cambria Math"/>
          </w:rPr>
          <m:t>18 L(1 L=1×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10</m:t>
            </m:r>
          </m:e>
          <m:sup>
            <m:r>
              <w:rPr>
                <w:rFonts w:hAnsi="Cambria Math"/>
              </w:rPr>
              <m:t>-3</m:t>
            </m:r>
          </m:sup>
        </m:sSup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。当匀速提升半桶水时，绳子自由端的拉力为</w:t>
      </w:r>
      <m:oMath>
        <m:r>
          <w:rPr>
            <w:rFonts w:hAnsi="Cambria Math"/>
          </w:rPr>
          <m:t>75 N</m:t>
        </m:r>
      </m:oMath>
      <w:r>
        <w:rPr>
          <w:rFonts w:ascii="宋体" w:cs="宋体"/>
          <w:kern w:val="0"/>
          <w:szCs w:val="21"/>
        </w:rPr>
        <w:t>。提水过程中克服桶重、绳重和摩擦做的额外功始终占总功的</w:t>
      </w:r>
      <m:oMath>
        <m:r>
          <w:rPr>
            <w:rFonts w:hAnsi="Cambria Math"/>
          </w:rPr>
          <m:t>10%</m:t>
        </m:r>
      </m:oMath>
      <w:r>
        <w:rPr>
          <w:rFonts w:ascii="宋体" w:cs="宋体"/>
          <w:kern w:val="0"/>
          <w:szCs w:val="21"/>
        </w:rPr>
        <w:t>。</w:t>
      </w:r>
      <m:oMath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ρ</m:t>
            </m:r>
          </m:e>
          <m:sub>
            <m:r>
              <w:rPr>
                <w:rFonts w:hAnsi="Cambria Math"/>
              </w:rPr>
              <m:t>水</m:t>
            </m:r>
          </m:sub>
        </m:sSub>
        <m:r>
          <w:rPr>
            <w:rFonts w:hAnsi="Cambria Math"/>
          </w:rPr>
          <m:t>=1.0×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10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kg/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3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求：</w:t>
      </w:r>
    </w:p>
    <w:p w14:paraId="110F30E4" w14:textId="77777777" w:rsidR="00267A7C" w:rsidRDefault="00C774F5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846587B">
          <v:shape id="_x0000_i1046" type="#_x0000_t75" style="width:39pt;height:117pt">
            <v:imagedata r:id="rId36" o:title=""/>
          </v:shape>
        </w:pict>
      </w:r>
    </w:p>
    <w:p w14:paraId="0ED35AE5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水桶中装半桶水时水的重；</w:t>
      </w:r>
    </w:p>
    <w:p w14:paraId="5D52C248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动滑轮的重力；</w:t>
      </w:r>
    </w:p>
    <w:p w14:paraId="4AF41BBF" w14:textId="77777777" w:rsidR="00267A7C" w:rsidRDefault="00000000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用该装置提水时的最大机械效率。</w:t>
      </w:r>
    </w:p>
    <w:bookmarkEnd w:id="25"/>
    <w:p w14:paraId="11D95531" w14:textId="63E4887B" w:rsidR="00267A7C" w:rsidRPr="00C774F5" w:rsidRDefault="00267A7C" w:rsidP="00C774F5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sectPr w:rsidR="00267A7C" w:rsidRPr="00C774F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A7D7" w14:textId="77777777" w:rsidR="002009C8" w:rsidRDefault="002009C8">
      <w:r>
        <w:separator/>
      </w:r>
    </w:p>
  </w:endnote>
  <w:endnote w:type="continuationSeparator" w:id="0">
    <w:p w14:paraId="50409A9A" w14:textId="77777777" w:rsidR="002009C8" w:rsidRDefault="0020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9EA7B" w14:textId="77777777" w:rsidR="00267A7C" w:rsidRDefault="00267A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264F9" w14:textId="180EB842" w:rsidR="00267A7C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774F5">
      <w:rPr>
        <w:noProof/>
      </w:rPr>
      <w:instrText>10</w:instrText>
    </w:r>
    <w:r>
      <w:fldChar w:fldCharType="end"/>
    </w:r>
    <w:r>
      <w:instrText xml:space="preserve"> </w:instrText>
    </w:r>
    <w:r>
      <w:fldChar w:fldCharType="separate"/>
    </w:r>
    <w:r w:rsidR="00C774F5">
      <w:rPr>
        <w:noProof/>
      </w:rPr>
      <w:t>10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774F5">
      <w:rPr>
        <w:noProof/>
      </w:rPr>
      <w:instrText>10</w:instrText>
    </w:r>
    <w:r>
      <w:fldChar w:fldCharType="end"/>
    </w:r>
    <w:r>
      <w:instrText xml:space="preserve"> </w:instrText>
    </w:r>
    <w:r>
      <w:fldChar w:fldCharType="separate"/>
    </w:r>
    <w:r w:rsidR="00C774F5">
      <w:rPr>
        <w:noProof/>
      </w:rPr>
      <w:t>10</w:t>
    </w:r>
    <w:r>
      <w:fldChar w:fldCharType="end"/>
    </w:r>
    <w:r>
      <w:rPr>
        <w:rFonts w:hint="eastAsia"/>
      </w:rPr>
      <w:t>页</w:t>
    </w:r>
  </w:p>
  <w:p w14:paraId="00987F20" w14:textId="77777777" w:rsidR="00267A7C" w:rsidRDefault="00267A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EBE3" w14:textId="77777777" w:rsidR="00267A7C" w:rsidRDefault="00267A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F804A" w14:textId="77777777" w:rsidR="002009C8" w:rsidRDefault="002009C8">
      <w:r>
        <w:separator/>
      </w:r>
    </w:p>
  </w:footnote>
  <w:footnote w:type="continuationSeparator" w:id="0">
    <w:p w14:paraId="5401F046" w14:textId="77777777" w:rsidR="002009C8" w:rsidRDefault="00200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AAC3D" w14:textId="77777777" w:rsidR="00267A7C" w:rsidRDefault="00267A7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3AE7B" w14:textId="77777777" w:rsidR="00267A7C" w:rsidRDefault="00267A7C">
    <w:pPr>
      <w:pStyle w:val="a7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85F58" w14:textId="77777777" w:rsidR="00267A7C" w:rsidRDefault="00267A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630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1ZWE1MmUzZjk0ZDc0YjQ1N2M1MGI0Y2YxY2Q5ZjMifQ=="/>
  </w:docVars>
  <w:rsids>
    <w:rsidRoot w:val="00267A7C"/>
    <w:rsid w:val="002009C8"/>
    <w:rsid w:val="00267A7C"/>
    <w:rsid w:val="00C774F5"/>
    <w:rsid w:val="00D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2"/>
    <o:shapelayout v:ext="edit">
      <o:idmap v:ext="edit" data="1"/>
    </o:shapelayout>
  </w:shapeDefaults>
  <w:decimalSymbol w:val="."/>
  <w:listSeparator w:val=","/>
  <w14:docId w14:val="2E763155"/>
  <w15:docId w15:val="{BD8FDFB8-4065-450D-9AEA-46CBDF22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aa">
    <w:name w:val="No Spacing"/>
    <w:link w:val="ab"/>
    <w:uiPriority w:val="1"/>
    <w:qFormat/>
    <w:rPr>
      <w:rFonts w:ascii="Cambria Math" w:hAnsi="宋体" w:cs="Cambria Math"/>
      <w:sz w:val="22"/>
      <w:szCs w:val="22"/>
    </w:rPr>
  </w:style>
  <w:style w:type="character" w:customStyle="1" w:styleId="ab">
    <w:name w:val="无间隔 字符"/>
    <w:basedOn w:val="a0"/>
    <w:link w:val="aa"/>
    <w:uiPriority w:val="1"/>
    <w:qFormat/>
    <w:rPr>
      <w:rFonts w:ascii="Cambria Math" w:eastAsia="宋体" w:hAnsi="宋体" w:cs="Cambria Math"/>
      <w:kern w:val="0"/>
      <w:sz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edittable">
    <w:name w:val="edittable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344880a95-e782-42a0-a843-6395c23c8151;8484aca86-9991-4043-97e7-55e274a4fef0,55e42fb0a-a8eb-4ac0-8af7-6a2ee27ce21f,3fb742dcb-a4a0-4f4d-8b2e-93f4baa048b8,5cc5d186b-ab34-4404-8e31-30cfe7dde342,746126141-5094-4768-8353-585a98542005,93f5d9d7f-782e-4d2d-8ccb-bdf6fb3d4197,507919741-bbc5-414f-a273-ed137b77f787,dfa1924c6-535f-4f5e-995a-e0fd659e4bc9,3601eadf0-5b68-4582-bb8f-5cac901edb7a,1f87e89d6-4dc9-4288-b320-4af604860887,c7461a69e-da7c-4f2b-ad35-43834167d6b8,c602e416f-419b-4938-879b-bd0b023c3b1a,ff7805771-0d89-446c-ae9b-ca38aa769e74,7c57e4576-3d82-4b59-b2d2-53c461b69d6b,c8d57a24f-1b01-41e2-8457-ead782d5c4d5,11d0292c4-0d4e-47da-b16e-78d907411bbb,71f114de6-e2f1-417c-8bbf-abd27f2cd4b0,b2806e5b0-5a27-45b3-b317-04217f93f3fb,c38344331-32f5-49ae-b3a8-d34379f826b2,d50022bba-c1a8-443a-8c5c-6f16c3a4ff2f,5e94478da-730f-433d-a709-255ec0d05161,4ca26c187-ad42-4c9b-8a6a-9d8aa8618fec,a124e6912-381c-46c2-80e8-011d61fc48c0,0406d1b0e-e54d-439b-a02c-355507e76a02,dbb30b3ce-45d6-42f4-b01b-ef3d168a005d,a81065682-ffea-47fb-8cad-20b307c2841c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B8BCA-74B6-4FBE-89E7-C97A5933DB64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861</Words>
  <Characters>4908</Characters>
  <Application>Microsoft Office Word</Application>
  <DocSecurity>0</DocSecurity>
  <Lines>40</Lines>
  <Paragraphs>11</Paragraphs>
  <ScaleCrop>false</ScaleCrop>
  <Company>iflytek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34480a95-e782-42a0-a843-6395c23c8151</dc:description>
  <cp:lastModifiedBy>志霞 陈</cp:lastModifiedBy>
  <cp:revision>268</cp:revision>
  <dcterms:created xsi:type="dcterms:W3CDTF">2011-01-13T09:46:00Z</dcterms:created>
  <dcterms:modified xsi:type="dcterms:W3CDTF">2024-06-23T09:41:00Z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