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177" w:rsidRDefault="008A5177" w:rsidP="008A5177">
      <w:pPr>
        <w:spacing w:line="360" w:lineRule="auto"/>
        <w:jc w:val="center"/>
      </w:pPr>
      <w:r>
        <w:rPr>
          <w:rFonts w:ascii="黑体" w:eastAsia="黑体" w:hAnsi="黑体" w:cs="黑体" w:hint="eastAsia"/>
          <w:b/>
          <w:bCs/>
          <w:color w:val="000000"/>
          <w:sz w:val="28"/>
        </w:rPr>
        <w:t>答案部分</w:t>
      </w:r>
    </w:p>
    <w:p w:rsidR="008A5177" w:rsidRDefault="008A5177" w:rsidP="008A5177">
      <w:pPr>
        <w:spacing w:line="360" w:lineRule="auto"/>
        <w:jc w:val="left"/>
      </w:pPr>
      <w:r>
        <w:rPr>
          <w:rFonts w:hint="eastAsia"/>
        </w:rPr>
        <w:t>1-15 CBCBA   DADDA  CBBAC</w:t>
      </w:r>
    </w:p>
    <w:p w:rsidR="008A5177" w:rsidRDefault="008A5177" w:rsidP="008A5177">
      <w:pPr>
        <w:spacing w:line="360" w:lineRule="auto"/>
        <w:jc w:val="left"/>
      </w:pPr>
      <w:r>
        <w:t>16</w:t>
      </w:r>
      <w:r>
        <w:t>．</w:t>
      </w:r>
      <w:r>
        <w:rPr>
          <w:color w:val="0000FF"/>
        </w:rPr>
        <w:t>【答案】</w:t>
      </w: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1</w:t>
      </w:r>
      <w:r>
        <w:rPr>
          <w:rFonts w:ascii="Times New Roman" w:hAnsi="Times New Roman"/>
          <w:color w:val="000000"/>
          <w:sz w:val="22"/>
        </w:rPr>
        <w:t>）权力是把双刃剑，运用得好，可以造福于民：如果被滥用，则会滋生腐败，贻害无穷。必须加强对权力运行的制约和监督，让人民监督权力，让权力在阳光下运行，把权力关进制度的笼子。规范国家权力运行以保障公民权利，这是宪法的核心价值追求</w:t>
      </w:r>
      <w:r>
        <w:rPr>
          <w:rFonts w:ascii="Times New Roman" w:hAnsi="Times New Roman" w:hint="eastAsia"/>
          <w:color w:val="000000"/>
          <w:sz w:val="22"/>
        </w:rPr>
        <w:t>。</w:t>
      </w:r>
      <w:r>
        <w:rPr>
          <w:rFonts w:ascii="Times New Roman" w:hAnsi="Times New Roman" w:hint="eastAsia"/>
          <w:color w:val="000000"/>
          <w:sz w:val="22"/>
        </w:rPr>
        <w:t>P16</w:t>
      </w:r>
    </w:p>
    <w:p w:rsidR="008A5177" w:rsidRDefault="008A5177" w:rsidP="008A5177">
      <w:pPr>
        <w:spacing w:line="360" w:lineRule="auto"/>
        <w:jc w:val="left"/>
      </w:pP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2</w:t>
      </w:r>
      <w:r>
        <w:rPr>
          <w:rFonts w:ascii="Times New Roman" w:hAnsi="Times New Roman"/>
          <w:color w:val="000000"/>
          <w:sz w:val="22"/>
        </w:rPr>
        <w:t>）</w:t>
      </w:r>
      <w:r>
        <w:rPr>
          <w:rFonts w:ascii="Times New Roman" w:hAnsi="Times New Roman" w:hint="eastAsia"/>
          <w:color w:val="000000"/>
          <w:sz w:val="22"/>
        </w:rPr>
        <w:t>践行平等，就要反对特权，</w:t>
      </w:r>
      <w:r>
        <w:rPr>
          <w:rFonts w:ascii="Times New Roman" w:hAnsi="Times New Roman"/>
          <w:color w:val="000000"/>
          <w:sz w:val="22"/>
        </w:rPr>
        <w:t>特权是平等的大敌。法律的尊严和权威不容侵犯，任何践踏法律的行为必将收到制裁和惩罚。每个公民都应平等地承担法律规定的义务，不得享有不受法律约束的特权。</w:t>
      </w:r>
    </w:p>
    <w:p w:rsidR="008A5177" w:rsidRDefault="008A5177" w:rsidP="008A5177">
      <w:pPr>
        <w:spacing w:line="360" w:lineRule="auto"/>
        <w:jc w:val="left"/>
      </w:pP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3</w:t>
      </w:r>
      <w:r>
        <w:rPr>
          <w:rFonts w:ascii="Times New Roman" w:hAnsi="Times New Roman"/>
          <w:color w:val="000000"/>
          <w:sz w:val="22"/>
        </w:rPr>
        <w:t>）皓皓的观点。监督权是公民的一项</w:t>
      </w:r>
      <w:r>
        <w:rPr>
          <w:rFonts w:ascii="Times New Roman" w:hAnsi="Times New Roman" w:hint="eastAsia"/>
          <w:color w:val="000000"/>
          <w:sz w:val="22"/>
        </w:rPr>
        <w:t>基本政治</w:t>
      </w:r>
      <w:r>
        <w:rPr>
          <w:rFonts w:ascii="Times New Roman" w:hAnsi="Times New Roman"/>
          <w:color w:val="000000"/>
          <w:sz w:val="22"/>
        </w:rPr>
        <w:t>权利。公民对于任何国家机关和国家工作人员有批评和建议</w:t>
      </w:r>
      <w:r>
        <w:rPr>
          <w:rFonts w:ascii="Times New Roman" w:hAnsi="Times New Roman" w:hint="eastAsia"/>
          <w:color w:val="000000"/>
          <w:sz w:val="22"/>
        </w:rPr>
        <w:t>的权利，对其违法失职行为有提出</w:t>
      </w:r>
      <w:r>
        <w:rPr>
          <w:rFonts w:ascii="Times New Roman" w:hAnsi="Times New Roman"/>
          <w:color w:val="000000"/>
          <w:sz w:val="22"/>
        </w:rPr>
        <w:t>申诉、控告或者检举的权利。公民依法通过各种途径和形式行使监督权，有助于国家机关和国家工作人员依法行使权力，全心全意为人民服务。</w:t>
      </w:r>
    </w:p>
    <w:p w:rsidR="008A5177" w:rsidRDefault="008A5177" w:rsidP="008A5177">
      <w:pPr>
        <w:spacing w:line="360" w:lineRule="auto"/>
        <w:jc w:val="left"/>
      </w:pPr>
      <w:r>
        <w:rPr>
          <w:rFonts w:ascii="Times New Roman" w:hAnsi="Times New Roman"/>
          <w:color w:val="000000"/>
          <w:sz w:val="22"/>
        </w:rPr>
        <w:t>晓晨的观点</w:t>
      </w:r>
      <w:r>
        <w:rPr>
          <w:rFonts w:ascii="Times New Roman" w:hAnsi="Times New Roman" w:hint="eastAsia"/>
          <w:color w:val="000000"/>
          <w:sz w:val="22"/>
        </w:rPr>
        <w:t>：</w:t>
      </w:r>
      <w:r>
        <w:rPr>
          <w:rFonts w:ascii="Times New Roman" w:hAnsi="Times New Roman"/>
          <w:color w:val="000000"/>
          <w:sz w:val="22"/>
        </w:rPr>
        <w:t>监察委员会是行使国家监察职能的专责机关，对所有行使公权力的公职人员进行监察，调查职务违法和职务犯罪，开展廉政建设和反腐败工作。</w:t>
      </w:r>
      <w:r>
        <w:rPr>
          <w:rFonts w:ascii="Times New Roman" w:hAnsi="Times New Roman" w:hint="eastAsia"/>
          <w:color w:val="000000"/>
          <w:sz w:val="22"/>
        </w:rPr>
        <w:t>监察委员会的工作</w:t>
      </w:r>
      <w:r w:rsidRPr="00B57947">
        <w:rPr>
          <w:rFonts w:ascii="Times New Roman" w:hAnsi="Times New Roman"/>
          <w:color w:val="000000"/>
          <w:sz w:val="22"/>
          <w:u w:val="single"/>
        </w:rPr>
        <w:t>能</w:t>
      </w:r>
      <w:r w:rsidRPr="008A5177">
        <w:rPr>
          <w:rFonts w:ascii="Times New Roman" w:hAnsi="Times New Roman"/>
          <w:color w:val="000000"/>
          <w:sz w:val="22"/>
          <w:u w:val="single"/>
        </w:rPr>
        <w:t>有效地强化不敢腐的震慑，减少和遏制腐败行为的发生，维护宪法和法律尊严，保持公权力行使的廉洁性</w:t>
      </w:r>
      <w:r>
        <w:rPr>
          <w:rFonts w:ascii="Times New Roman" w:hAnsi="Times New Roman"/>
          <w:color w:val="000000"/>
          <w:sz w:val="22"/>
        </w:rPr>
        <w:t>。</w:t>
      </w:r>
      <w:r w:rsidRPr="008A5177">
        <w:rPr>
          <w:rFonts w:ascii="Times New Roman" w:hAnsi="Times New Roman" w:hint="eastAsia"/>
          <w:color w:val="000000"/>
          <w:sz w:val="22"/>
          <w:u w:val="single"/>
        </w:rPr>
        <w:t>（</w:t>
      </w:r>
      <w:r w:rsidRPr="008A5177">
        <w:rPr>
          <w:rFonts w:ascii="Times New Roman" w:hAnsi="Times New Roman" w:hint="eastAsia"/>
          <w:color w:val="000000"/>
          <w:sz w:val="22"/>
          <w:u w:val="single"/>
        </w:rPr>
        <w:t xml:space="preserve"> p93</w:t>
      </w:r>
      <w:r w:rsidRPr="008A5177">
        <w:rPr>
          <w:rFonts w:ascii="Times New Roman" w:hAnsi="Times New Roman" w:hint="eastAsia"/>
          <w:color w:val="000000"/>
          <w:sz w:val="22"/>
          <w:u w:val="single"/>
        </w:rPr>
        <w:t>）</w:t>
      </w:r>
      <w:r>
        <w:rPr>
          <w:rFonts w:ascii="Times New Roman" w:hAnsi="Times New Roman" w:hint="eastAsia"/>
          <w:color w:val="000000"/>
          <w:sz w:val="22"/>
        </w:rPr>
        <w:t xml:space="preserve"> </w:t>
      </w:r>
    </w:p>
    <w:p w:rsidR="008A5177" w:rsidRDefault="008A5177" w:rsidP="008A5177">
      <w:pPr>
        <w:spacing w:line="360" w:lineRule="auto"/>
        <w:jc w:val="left"/>
      </w:pPr>
      <w:r>
        <w:rPr>
          <w:rFonts w:ascii="Times New Roman" w:hAnsi="Times New Roman"/>
          <w:color w:val="000000"/>
          <w:sz w:val="22"/>
        </w:rPr>
        <w:t>美德的观点。政府是国家行政机关，行政机关必须依法行政。行政机关享有哪些职权，具体如何行使职权，都必须严格遵照宪法和法律。行政机关要坚持法定职责必须为、法无授权不可为，勇于负责、敢于担当，坚决纠正不作为、乱作为，坚决克服懒政、怠政。</w:t>
      </w:r>
    </w:p>
    <w:p w:rsidR="008A5177" w:rsidRDefault="008A5177" w:rsidP="008A5177">
      <w:pPr>
        <w:spacing w:line="360" w:lineRule="auto"/>
        <w:jc w:val="left"/>
      </w:pPr>
      <w:r>
        <w:t>17</w:t>
      </w:r>
      <w:r>
        <w:t>．</w:t>
      </w:r>
      <w:r>
        <w:rPr>
          <w:color w:val="0000FF"/>
        </w:rPr>
        <w:t>【答案】</w:t>
      </w: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1</w:t>
      </w:r>
      <w:r>
        <w:rPr>
          <w:rFonts w:ascii="Times New Roman" w:hAnsi="Times New Roman"/>
          <w:color w:val="000000"/>
          <w:sz w:val="22"/>
        </w:rPr>
        <w:t>）立法</w:t>
      </w:r>
      <w:r w:rsidR="00B57947">
        <w:rPr>
          <w:rFonts w:ascii="Times New Roman" w:hAnsi="Times New Roman" w:hint="eastAsia"/>
          <w:color w:val="000000"/>
          <w:sz w:val="22"/>
        </w:rPr>
        <w:t xml:space="preserve"> </w:t>
      </w:r>
      <w:r w:rsidR="00B57947">
        <w:rPr>
          <w:rFonts w:ascii="Times New Roman" w:hAnsi="Times New Roman" w:hint="eastAsia"/>
          <w:color w:val="000000"/>
          <w:sz w:val="22"/>
        </w:rPr>
        <w:t>（或者</w:t>
      </w:r>
      <w:r w:rsidR="00B57947">
        <w:rPr>
          <w:rFonts w:ascii="Times New Roman" w:hAnsi="Times New Roman" w:hint="eastAsia"/>
          <w:color w:val="000000"/>
          <w:sz w:val="22"/>
        </w:rPr>
        <w:t xml:space="preserve"> </w:t>
      </w:r>
      <w:r w:rsidR="00B57947">
        <w:rPr>
          <w:rFonts w:ascii="Times New Roman" w:hAnsi="Times New Roman" w:hint="eastAsia"/>
          <w:color w:val="000000"/>
          <w:sz w:val="22"/>
        </w:rPr>
        <w:t>国家立法）</w:t>
      </w:r>
    </w:p>
    <w:p w:rsidR="008A5177" w:rsidRDefault="008A5177" w:rsidP="008A5177">
      <w:pPr>
        <w:spacing w:line="360" w:lineRule="auto"/>
        <w:jc w:val="left"/>
      </w:pP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2</w:t>
      </w:r>
      <w:r>
        <w:rPr>
          <w:rFonts w:ascii="Times New Roman" w:hAnsi="Times New Roman"/>
          <w:color w:val="000000"/>
          <w:sz w:val="22"/>
        </w:rPr>
        <w:t>）</w:t>
      </w:r>
      <w:r>
        <w:rPr>
          <w:rFonts w:ascii="Times New Roman" w:hAnsi="Times New Roman" w:hint="eastAsia"/>
          <w:color w:val="000000"/>
          <w:sz w:val="22"/>
        </w:rPr>
        <w:t>中华人民共和国是工人阶级领导的、以工农联盟为基础的人民民主专政的社会主义国家；</w:t>
      </w:r>
      <w:r>
        <w:rPr>
          <w:rFonts w:ascii="Times New Roman" w:hAnsi="Times New Roman" w:hint="eastAsia"/>
          <w:color w:val="000000"/>
          <w:sz w:val="22"/>
        </w:rPr>
        <w:t>.</w:t>
      </w:r>
      <w:r>
        <w:rPr>
          <w:rFonts w:ascii="Times New Roman" w:hAnsi="Times New Roman"/>
          <w:color w:val="000000"/>
          <w:sz w:val="22"/>
        </w:rPr>
        <w:t>国家的一切权力属于人民。</w:t>
      </w:r>
    </w:p>
    <w:p w:rsidR="008A5177" w:rsidRDefault="008A5177" w:rsidP="008A5177">
      <w:pPr>
        <w:spacing w:line="360" w:lineRule="auto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3</w:t>
      </w:r>
      <w:r>
        <w:rPr>
          <w:rFonts w:ascii="Times New Roman" w:hAnsi="Times New Roman"/>
          <w:color w:val="000000"/>
          <w:sz w:val="22"/>
        </w:rPr>
        <w:t>）</w:t>
      </w:r>
      <w:r>
        <w:rPr>
          <w:rFonts w:ascii="Calibri" w:hAnsi="Calibri"/>
          <w:color w:val="000000"/>
          <w:sz w:val="22"/>
        </w:rPr>
        <w:t>①</w:t>
      </w:r>
      <w:r>
        <w:rPr>
          <w:rFonts w:ascii="Times New Roman" w:hAnsi="Times New Roman"/>
          <w:color w:val="000000"/>
          <w:sz w:val="22"/>
        </w:rPr>
        <w:t>宪法所规定的内容是国家生活中带有全局性、根本性的问题。；</w:t>
      </w:r>
      <w:r>
        <w:rPr>
          <w:rFonts w:ascii="Calibri" w:hAnsi="Calibri"/>
          <w:color w:val="000000"/>
          <w:sz w:val="22"/>
        </w:rPr>
        <w:t>②</w:t>
      </w:r>
      <w:r>
        <w:rPr>
          <w:rFonts w:ascii="Times New Roman" w:hAnsi="Times New Roman"/>
          <w:color w:val="000000"/>
          <w:sz w:val="22"/>
        </w:rPr>
        <w:t>宪法具有最高的法律地位和法律效力。</w:t>
      </w:r>
    </w:p>
    <w:p w:rsidR="008A5177" w:rsidRDefault="008A5177" w:rsidP="008A5177">
      <w:pPr>
        <w:spacing w:line="360" w:lineRule="auto"/>
        <w:jc w:val="left"/>
        <w:textAlignment w:val="center"/>
      </w:pPr>
      <w:r>
        <w:t>18</w:t>
      </w:r>
      <w:r>
        <w:t>．</w:t>
      </w:r>
      <w:r>
        <w:rPr>
          <w:color w:val="0000FF"/>
        </w:rPr>
        <w:t>【答案】</w:t>
      </w: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1</w:t>
      </w:r>
      <w:r>
        <w:rPr>
          <w:rFonts w:ascii="Times New Roman" w:hAnsi="Times New Roman"/>
          <w:color w:val="000000"/>
          <w:sz w:val="22"/>
        </w:rPr>
        <w:t>）</w:t>
      </w:r>
      <w:r>
        <w:rPr>
          <w:rFonts w:ascii="Calibri" w:hAnsi="Calibri"/>
          <w:color w:val="000000"/>
          <w:sz w:val="22"/>
        </w:rPr>
        <w:t>①</w:t>
      </w:r>
      <w:r>
        <w:rPr>
          <w:rFonts w:ascii="Times New Roman" w:hAnsi="Times New Roman"/>
          <w:color w:val="000000"/>
          <w:sz w:val="22"/>
        </w:rPr>
        <w:t>公民在行使自由和权利的时候，不得损害国家的、社会的、集体的利益和其他公民的合法的自由和权利。</w:t>
      </w:r>
      <w:r>
        <w:rPr>
          <w:rFonts w:ascii="Calibri" w:hAnsi="Calibri"/>
          <w:color w:val="000000"/>
          <w:sz w:val="22"/>
        </w:rPr>
        <w:t>②</w:t>
      </w:r>
      <w:r>
        <w:rPr>
          <w:rFonts w:ascii="Times New Roman" w:hAnsi="Times New Roman"/>
          <w:color w:val="000000"/>
          <w:sz w:val="22"/>
        </w:rPr>
        <w:t>维护权利守程序，可以通过和解、调解、诉讼的方式维护权利。</w:t>
      </w:r>
    </w:p>
    <w:p w:rsidR="008A5177" w:rsidRDefault="008A5177" w:rsidP="008A5177">
      <w:pPr>
        <w:spacing w:line="360" w:lineRule="auto"/>
        <w:jc w:val="left"/>
      </w:pP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2</w:t>
      </w:r>
      <w:r>
        <w:rPr>
          <w:rFonts w:ascii="Times New Roman" w:hAnsi="Times New Roman"/>
          <w:color w:val="000000"/>
          <w:sz w:val="22"/>
        </w:rPr>
        <w:t>）依法服兵役。</w:t>
      </w:r>
    </w:p>
    <w:p w:rsidR="008A5177" w:rsidRDefault="008A5177" w:rsidP="008A5177">
      <w:pPr>
        <w:spacing w:line="360" w:lineRule="auto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3</w:t>
      </w:r>
      <w:r>
        <w:rPr>
          <w:rFonts w:ascii="Times New Roman" w:hAnsi="Times New Roman"/>
          <w:color w:val="000000"/>
          <w:sz w:val="22"/>
        </w:rPr>
        <w:t>）</w:t>
      </w:r>
      <w:r>
        <w:rPr>
          <w:rFonts w:ascii="Calibri" w:hAnsi="Calibri"/>
          <w:color w:val="000000"/>
          <w:sz w:val="22"/>
        </w:rPr>
        <w:t>①</w:t>
      </w:r>
      <w:r>
        <w:rPr>
          <w:rFonts w:ascii="Times New Roman" w:hAnsi="Times New Roman"/>
          <w:color w:val="000000"/>
          <w:sz w:val="22"/>
        </w:rPr>
        <w:t>法定义务是我国宪法和法律规定的，具有强制性（违反法定义务必须依法承担相应的法律责任。</w:t>
      </w:r>
      <w:r>
        <w:rPr>
          <w:rFonts w:ascii="Times New Roman" w:hAnsi="Times New Roman"/>
          <w:color w:val="000000"/>
          <w:sz w:val="22"/>
        </w:rPr>
        <w:t>)</w:t>
      </w:r>
      <w:r>
        <w:rPr>
          <w:rFonts w:ascii="Calibri" w:hAnsi="Calibri"/>
          <w:color w:val="000000"/>
          <w:sz w:val="22"/>
        </w:rPr>
        <w:t>②</w:t>
      </w:r>
      <w:r>
        <w:rPr>
          <w:rFonts w:ascii="Times New Roman" w:hAnsi="Times New Roman"/>
          <w:color w:val="000000"/>
          <w:sz w:val="22"/>
        </w:rPr>
        <w:t>依法履行公民义务，法律要求做的必须去做。法律禁止做的坚决不做。</w:t>
      </w:r>
      <w:r>
        <w:rPr>
          <w:rFonts w:ascii="Calibri" w:hAnsi="Calibri"/>
          <w:color w:val="000000"/>
          <w:sz w:val="22"/>
        </w:rPr>
        <w:t>③</w:t>
      </w:r>
      <w:r>
        <w:rPr>
          <w:rFonts w:ascii="Times New Roman" w:hAnsi="Times New Roman"/>
          <w:color w:val="000000"/>
          <w:sz w:val="22"/>
        </w:rPr>
        <w:t>自觉履行法定义务，是公民不可推卸的责任。</w:t>
      </w:r>
    </w:p>
    <w:p w:rsidR="008A5177" w:rsidRDefault="008A5177" w:rsidP="008A5177">
      <w:pPr>
        <w:spacing w:line="360" w:lineRule="auto"/>
        <w:jc w:val="left"/>
      </w:pPr>
      <w:r>
        <w:t>19</w:t>
      </w:r>
      <w:r>
        <w:t>．</w:t>
      </w:r>
      <w:r>
        <w:rPr>
          <w:color w:val="0000FF"/>
        </w:rPr>
        <w:t>【答案】</w:t>
      </w: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1</w:t>
      </w:r>
      <w:r>
        <w:rPr>
          <w:rFonts w:ascii="Times New Roman" w:hAnsi="Times New Roman"/>
          <w:color w:val="000000"/>
          <w:sz w:val="22"/>
        </w:rPr>
        <w:t>）维护国家利益（维护国家安全）。</w:t>
      </w:r>
    </w:p>
    <w:p w:rsidR="008A5177" w:rsidRDefault="008A5177" w:rsidP="008A5177">
      <w:pPr>
        <w:spacing w:line="360" w:lineRule="auto"/>
        <w:jc w:val="left"/>
        <w:textAlignment w:val="center"/>
      </w:pPr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2</w:t>
      </w:r>
      <w:r>
        <w:rPr>
          <w:rFonts w:ascii="Times New Roman" w:hAnsi="Times New Roman"/>
          <w:color w:val="000000"/>
          <w:sz w:val="22"/>
        </w:rPr>
        <w:t>）</w:t>
      </w:r>
      <w:r>
        <w:rPr>
          <w:rFonts w:ascii="Calibri" w:hAnsi="Calibri"/>
          <w:color w:val="000000"/>
          <w:sz w:val="22"/>
        </w:rPr>
        <w:t>①</w:t>
      </w:r>
      <w:r>
        <w:rPr>
          <w:rFonts w:ascii="Times New Roman" w:hAnsi="Times New Roman"/>
          <w:color w:val="000000"/>
          <w:sz w:val="22"/>
        </w:rPr>
        <w:t>把人民军队全面建成世界一流军队。</w:t>
      </w:r>
      <w:r>
        <w:rPr>
          <w:rFonts w:ascii="Calibri" w:hAnsi="Calibri"/>
          <w:color w:val="000000"/>
          <w:sz w:val="22"/>
        </w:rPr>
        <w:t>②</w:t>
      </w:r>
      <w:r>
        <w:rPr>
          <w:rFonts w:ascii="Times New Roman" w:hAnsi="Times New Roman"/>
          <w:color w:val="000000"/>
          <w:sz w:val="22"/>
        </w:rPr>
        <w:t>党对让人民军队的绝对领导。</w:t>
      </w:r>
    </w:p>
    <w:p w:rsidR="00F65AF8" w:rsidRDefault="008A5177" w:rsidP="008A5177">
      <w:r>
        <w:rPr>
          <w:rFonts w:ascii="Times New Roman" w:hAnsi="Times New Roman"/>
          <w:color w:val="000000"/>
          <w:sz w:val="22"/>
        </w:rPr>
        <w:t>（</w:t>
      </w:r>
      <w:r>
        <w:rPr>
          <w:rFonts w:ascii="Times New Roman" w:hAnsi="Times New Roman"/>
          <w:color w:val="000000"/>
          <w:sz w:val="22"/>
        </w:rPr>
        <w:t>3</w:t>
      </w:r>
      <w:r>
        <w:rPr>
          <w:rFonts w:ascii="Times New Roman" w:hAnsi="Times New Roman"/>
          <w:color w:val="000000"/>
          <w:sz w:val="22"/>
        </w:rPr>
        <w:t>）树立国家安全利益高于一切的观念；积极履行维护国家安全的法定义务；认真学习有关国家安全和保密的法律法规；不断曾倩防范意识、提高防范能力，识别危害国</w:t>
      </w:r>
    </w:p>
    <w:sectPr w:rsidR="00F65AF8" w:rsidSect="00D575B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6847" w:rsidRDefault="00476847" w:rsidP="008A5177">
      <w:r>
        <w:separator/>
      </w:r>
    </w:p>
  </w:endnote>
  <w:endnote w:type="continuationSeparator" w:id="1">
    <w:p w:rsidR="00476847" w:rsidRDefault="00476847" w:rsidP="008A51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6847" w:rsidRDefault="00476847" w:rsidP="008A5177">
      <w:r>
        <w:separator/>
      </w:r>
    </w:p>
  </w:footnote>
  <w:footnote w:type="continuationSeparator" w:id="1">
    <w:p w:rsidR="00476847" w:rsidRDefault="00476847" w:rsidP="008A51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5177"/>
    <w:rsid w:val="00476847"/>
    <w:rsid w:val="008A5177"/>
    <w:rsid w:val="00B57947"/>
    <w:rsid w:val="00D575B3"/>
    <w:rsid w:val="00E27F23"/>
    <w:rsid w:val="00F65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1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5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51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5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51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4687756</TotalTime>
  <Pages>1</Pages>
  <Words>162</Words>
  <Characters>925</Characters>
  <Application>Microsoft Office Word</Application>
  <DocSecurity>0</DocSecurity>
  <Lines>7</Lines>
  <Paragraphs>2</Paragraphs>
  <ScaleCrop>false</ScaleCrop>
  <Company>Microsoft</Company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2015-07-27T15:57:00Z</cp:lastPrinted>
  <dcterms:created xsi:type="dcterms:W3CDTF">2024-06-24T07:04:00Z</dcterms:created>
  <dcterms:modified xsi:type="dcterms:W3CDTF">2024-06-25T00:59:00Z</dcterms:modified>
</cp:coreProperties>
</file>