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561" w:rsidRPr="00B4522C" w:rsidRDefault="003F3561" w:rsidP="001C00C1">
      <w:pPr>
        <w:spacing w:line="288" w:lineRule="auto"/>
        <w:rPr>
          <w:rFonts w:ascii="宋体" w:cs="Arial"/>
          <w:b/>
          <w:kern w:val="0"/>
          <w:sz w:val="24"/>
          <w:szCs w:val="24"/>
          <w:u w:val="single"/>
        </w:rPr>
      </w:pPr>
      <w:r w:rsidRPr="00B4522C">
        <w:rPr>
          <w:rFonts w:ascii="宋体" w:cs="Arial" w:hint="eastAsia"/>
          <w:b/>
          <w:kern w:val="0"/>
          <w:sz w:val="24"/>
          <w:szCs w:val="24"/>
          <w:u w:val="single"/>
        </w:rPr>
        <w:t>历史复习卷</w:t>
      </w:r>
      <w:r w:rsidRPr="00B4522C">
        <w:rPr>
          <w:rFonts w:ascii="宋体" w:cs="Arial"/>
          <w:b/>
          <w:kern w:val="0"/>
          <w:sz w:val="24"/>
          <w:szCs w:val="24"/>
          <w:u w:val="single"/>
        </w:rPr>
        <w:t>—</w:t>
      </w:r>
      <w:r w:rsidRPr="00B4522C">
        <w:rPr>
          <w:rFonts w:ascii="宋体" w:cs="Arial" w:hint="eastAsia"/>
          <w:b/>
          <w:kern w:val="0"/>
          <w:sz w:val="24"/>
          <w:szCs w:val="24"/>
          <w:u w:val="single"/>
        </w:rPr>
        <w:t>中国近现代史</w:t>
      </w:r>
      <w:r w:rsidRPr="00B4522C">
        <w:rPr>
          <w:rFonts w:ascii="宋体" w:cs="Arial"/>
          <w:b/>
          <w:kern w:val="0"/>
          <w:sz w:val="24"/>
          <w:szCs w:val="24"/>
          <w:u w:val="single"/>
        </w:rPr>
        <w:t>1</w:t>
      </w:r>
      <w:r w:rsidR="00DA2BC2">
        <w:rPr>
          <w:rFonts w:ascii="宋体" w:cs="Arial" w:hint="eastAsia"/>
          <w:b/>
          <w:kern w:val="0"/>
          <w:sz w:val="24"/>
          <w:szCs w:val="24"/>
          <w:u w:val="single"/>
        </w:rPr>
        <w:t>-2</w:t>
      </w:r>
      <w:r w:rsidRPr="00B4522C">
        <w:rPr>
          <w:rFonts w:ascii="宋体" w:cs="Arial" w:hint="eastAsia"/>
          <w:b/>
          <w:kern w:val="0"/>
          <w:sz w:val="24"/>
          <w:szCs w:val="24"/>
          <w:u w:val="single"/>
        </w:rPr>
        <w:t>（</w:t>
      </w:r>
      <w:r w:rsidRPr="00B4522C">
        <w:rPr>
          <w:rFonts w:ascii="宋体" w:cs="Arial"/>
          <w:b/>
          <w:kern w:val="0"/>
          <w:sz w:val="24"/>
          <w:szCs w:val="24"/>
          <w:u w:val="single"/>
        </w:rPr>
        <w:t xml:space="preserve">  </w:t>
      </w:r>
      <w:r w:rsidR="001C00C1" w:rsidRPr="00B4522C">
        <w:rPr>
          <w:rFonts w:ascii="宋体" w:cs="Arial" w:hint="eastAsia"/>
          <w:b/>
          <w:kern w:val="0"/>
          <w:sz w:val="24"/>
          <w:szCs w:val="24"/>
          <w:u w:val="single"/>
        </w:rPr>
        <w:t xml:space="preserve">  </w:t>
      </w:r>
      <w:r w:rsidRPr="00B4522C">
        <w:rPr>
          <w:rFonts w:ascii="宋体" w:cs="Arial" w:hint="eastAsia"/>
          <w:b/>
          <w:kern w:val="0"/>
          <w:sz w:val="24"/>
          <w:szCs w:val="24"/>
          <w:u w:val="single"/>
        </w:rPr>
        <w:t>月</w:t>
      </w:r>
      <w:r w:rsidRPr="00B4522C">
        <w:rPr>
          <w:rFonts w:ascii="宋体" w:cs="Arial"/>
          <w:b/>
          <w:kern w:val="0"/>
          <w:sz w:val="24"/>
          <w:szCs w:val="24"/>
          <w:u w:val="single"/>
        </w:rPr>
        <w:t xml:space="preserve">   </w:t>
      </w:r>
      <w:r w:rsidRPr="00B4522C">
        <w:rPr>
          <w:rFonts w:ascii="宋体" w:cs="Arial" w:hint="eastAsia"/>
          <w:b/>
          <w:kern w:val="0"/>
          <w:sz w:val="24"/>
          <w:szCs w:val="24"/>
          <w:u w:val="single"/>
        </w:rPr>
        <w:t>日）</w:t>
      </w:r>
      <w:r w:rsidR="001C00C1" w:rsidRPr="00B4522C">
        <w:rPr>
          <w:rFonts w:ascii="宋体" w:cs="Arial" w:hint="eastAsia"/>
          <w:b/>
          <w:kern w:val="0"/>
          <w:sz w:val="24"/>
          <w:szCs w:val="24"/>
          <w:u w:val="single"/>
        </w:rPr>
        <w:t xml:space="preserve">       </w:t>
      </w:r>
      <w:r w:rsidR="00343166" w:rsidRPr="00B4522C">
        <w:rPr>
          <w:rFonts w:ascii="宋体" w:cs="Arial" w:hint="eastAsia"/>
          <w:b/>
          <w:kern w:val="0"/>
          <w:sz w:val="24"/>
          <w:szCs w:val="24"/>
          <w:u w:val="single"/>
        </w:rPr>
        <w:t xml:space="preserve">            </w:t>
      </w:r>
      <w:r w:rsidRPr="00B4522C">
        <w:rPr>
          <w:rFonts w:ascii="宋体" w:cs="Arial"/>
          <w:b/>
          <w:kern w:val="0"/>
          <w:sz w:val="24"/>
          <w:szCs w:val="24"/>
          <w:u w:val="single"/>
        </w:rPr>
        <w:t xml:space="preserve">  No</w:t>
      </w:r>
      <w:r w:rsidRPr="00B4522C">
        <w:rPr>
          <w:rFonts w:ascii="宋体" w:cs="Arial" w:hint="eastAsia"/>
          <w:b/>
          <w:kern w:val="0"/>
          <w:sz w:val="24"/>
          <w:szCs w:val="24"/>
          <w:u w:val="single"/>
        </w:rPr>
        <w:t>．</w:t>
      </w:r>
      <w:r w:rsidRPr="00B4522C">
        <w:rPr>
          <w:rFonts w:ascii="宋体" w:cs="Arial"/>
          <w:b/>
          <w:kern w:val="0"/>
          <w:sz w:val="24"/>
          <w:szCs w:val="24"/>
          <w:u w:val="single"/>
        </w:rPr>
        <w:t xml:space="preserve">      Name:  </w:t>
      </w:r>
      <w:r w:rsidR="00343166" w:rsidRPr="00B4522C">
        <w:rPr>
          <w:rFonts w:ascii="宋体" w:cs="Arial" w:hint="eastAsia"/>
          <w:b/>
          <w:kern w:val="0"/>
          <w:sz w:val="24"/>
          <w:szCs w:val="24"/>
          <w:u w:val="single"/>
        </w:rPr>
        <w:t xml:space="preserve">   </w:t>
      </w:r>
      <w:r w:rsidRPr="00B4522C">
        <w:rPr>
          <w:rFonts w:ascii="宋体" w:cs="Arial"/>
          <w:b/>
          <w:kern w:val="0"/>
          <w:sz w:val="24"/>
          <w:szCs w:val="24"/>
          <w:u w:val="single"/>
        </w:rPr>
        <w:t xml:space="preserve">     </w:t>
      </w:r>
    </w:p>
    <w:p w:rsidR="00705058" w:rsidRPr="00B4522C" w:rsidRDefault="00705058" w:rsidP="00705058">
      <w:pPr>
        <w:spacing w:line="288" w:lineRule="auto"/>
        <w:rPr>
          <w:rFonts w:ascii="宋体" w:cs="Arial"/>
          <w:b/>
          <w:kern w:val="0"/>
          <w:sz w:val="24"/>
          <w:szCs w:val="24"/>
        </w:rPr>
      </w:pPr>
      <w:r w:rsidRPr="00A46E20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第二次鸦片战争</w:t>
      </w:r>
      <w:r w:rsidRPr="00B4522C">
        <w:rPr>
          <w:rFonts w:ascii="宋体" w:cs="Arial" w:hint="eastAsia"/>
          <w:b/>
          <w:kern w:val="0"/>
          <w:sz w:val="24"/>
          <w:szCs w:val="24"/>
        </w:rPr>
        <w:t>（</w:t>
      </w:r>
      <w:r w:rsidRPr="00B4522C">
        <w:rPr>
          <w:rFonts w:ascii="宋体" w:cs="Arial"/>
          <w:b/>
          <w:kern w:val="0"/>
          <w:sz w:val="24"/>
          <w:szCs w:val="24"/>
        </w:rPr>
        <w:t>1856</w:t>
      </w:r>
      <w:r w:rsidRPr="00B4522C">
        <w:rPr>
          <w:rFonts w:ascii="宋体" w:cs="Arial" w:hint="eastAsia"/>
          <w:b/>
          <w:kern w:val="0"/>
          <w:sz w:val="24"/>
          <w:szCs w:val="24"/>
        </w:rPr>
        <w:t>——</w:t>
      </w:r>
      <w:r w:rsidRPr="00B4522C">
        <w:rPr>
          <w:rFonts w:ascii="宋体" w:cs="Arial"/>
          <w:b/>
          <w:kern w:val="0"/>
          <w:sz w:val="24"/>
          <w:szCs w:val="24"/>
        </w:rPr>
        <w:t>1860</w:t>
      </w:r>
      <w:r w:rsidRPr="00B4522C">
        <w:rPr>
          <w:rFonts w:ascii="宋体" w:cs="Arial" w:hint="eastAsia"/>
          <w:b/>
          <w:kern w:val="0"/>
          <w:sz w:val="24"/>
          <w:szCs w:val="24"/>
        </w:rPr>
        <w:t>年，咸丰、奕、慈禧）</w:t>
      </w:r>
      <w:r w:rsidRPr="00B4522C">
        <w:rPr>
          <w:rFonts w:ascii="宋体" w:cs="Arial"/>
          <w:b/>
          <w:kern w:val="0"/>
          <w:sz w:val="24"/>
          <w:szCs w:val="24"/>
        </w:rPr>
        <w:t xml:space="preserve"> </w:t>
      </w:r>
    </w:p>
    <w:p w:rsidR="00705058" w:rsidRPr="00B4522C" w:rsidRDefault="00705058" w:rsidP="00B4522C">
      <w:pPr>
        <w:spacing w:line="288" w:lineRule="auto"/>
        <w:ind w:firstLineChars="100" w:firstLine="241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（</w:t>
      </w:r>
      <w:r w:rsidRPr="00B4522C">
        <w:rPr>
          <w:rFonts w:ascii="宋体" w:cs="Arial"/>
          <w:b/>
          <w:kern w:val="0"/>
          <w:sz w:val="24"/>
          <w:szCs w:val="24"/>
        </w:rPr>
        <w:t>1</w:t>
      </w:r>
      <w:r w:rsidRPr="00B4522C">
        <w:rPr>
          <w:rFonts w:ascii="宋体" w:cs="Arial" w:hint="eastAsia"/>
          <w:b/>
          <w:kern w:val="0"/>
          <w:sz w:val="24"/>
          <w:szCs w:val="24"/>
        </w:rPr>
        <w:t>）根本原因：</w:t>
      </w:r>
      <w:r w:rsidRPr="001039F9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西方列强</w:t>
      </w:r>
      <w:r w:rsidRPr="00B4522C">
        <w:rPr>
          <w:rFonts w:ascii="宋体" w:cs="Arial" w:hint="eastAsia"/>
          <w:b/>
          <w:kern w:val="0"/>
          <w:sz w:val="24"/>
          <w:szCs w:val="24"/>
        </w:rPr>
        <w:t>不满足既得利益，企图</w:t>
      </w:r>
      <w:r w:rsidRPr="001039F9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进一步打开中国市场</w:t>
      </w:r>
      <w:r w:rsidRPr="00B4522C">
        <w:rPr>
          <w:rFonts w:ascii="宋体" w:cs="Arial" w:hint="eastAsia"/>
          <w:b/>
          <w:kern w:val="0"/>
          <w:sz w:val="24"/>
          <w:szCs w:val="24"/>
        </w:rPr>
        <w:t>。</w:t>
      </w:r>
      <w:r w:rsidRPr="00B4522C">
        <w:rPr>
          <w:rFonts w:ascii="宋体" w:cs="Arial"/>
          <w:b/>
          <w:kern w:val="0"/>
          <w:sz w:val="24"/>
          <w:szCs w:val="24"/>
        </w:rPr>
        <w:t xml:space="preserve"> </w:t>
      </w:r>
    </w:p>
    <w:p w:rsidR="00705058" w:rsidRPr="00B4522C" w:rsidRDefault="00705058" w:rsidP="00B4522C">
      <w:pPr>
        <w:spacing w:line="288" w:lineRule="auto"/>
        <w:ind w:firstLineChars="100" w:firstLine="241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（</w:t>
      </w:r>
      <w:r w:rsidRPr="00B4522C">
        <w:rPr>
          <w:rFonts w:ascii="宋体" w:cs="Arial"/>
          <w:b/>
          <w:kern w:val="0"/>
          <w:sz w:val="24"/>
          <w:szCs w:val="24"/>
        </w:rPr>
        <w:t>2</w:t>
      </w:r>
      <w:r w:rsidRPr="00B4522C">
        <w:rPr>
          <w:rFonts w:ascii="宋体" w:cs="Arial" w:hint="eastAsia"/>
          <w:b/>
          <w:kern w:val="0"/>
          <w:sz w:val="24"/>
          <w:szCs w:val="24"/>
        </w:rPr>
        <w:t>）侵略国家：</w:t>
      </w:r>
      <w:r w:rsidRPr="001039F9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英、法联军</w:t>
      </w:r>
      <w:r w:rsidRPr="00B4522C">
        <w:rPr>
          <w:rFonts w:ascii="宋体" w:cs="Arial" w:hint="eastAsia"/>
          <w:b/>
          <w:kern w:val="0"/>
          <w:sz w:val="24"/>
          <w:szCs w:val="24"/>
        </w:rPr>
        <w:t>为主凶，</w:t>
      </w:r>
      <w:r w:rsidRPr="001039F9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美、俄</w:t>
      </w:r>
      <w:r w:rsidRPr="00B4522C">
        <w:rPr>
          <w:rFonts w:ascii="宋体" w:cs="Arial" w:hint="eastAsia"/>
          <w:b/>
          <w:kern w:val="0"/>
          <w:sz w:val="24"/>
          <w:szCs w:val="24"/>
        </w:rPr>
        <w:t>两国为帮凶。</w:t>
      </w:r>
      <w:r w:rsidRPr="00B4522C">
        <w:rPr>
          <w:rFonts w:ascii="宋体" w:cs="Arial"/>
          <w:b/>
          <w:kern w:val="0"/>
          <w:sz w:val="24"/>
          <w:szCs w:val="24"/>
        </w:rPr>
        <w:t xml:space="preserve"> </w:t>
      </w:r>
    </w:p>
    <w:p w:rsidR="00705058" w:rsidRPr="00B4522C" w:rsidRDefault="00705058" w:rsidP="00B4522C">
      <w:pPr>
        <w:spacing w:line="288" w:lineRule="auto"/>
        <w:ind w:firstLineChars="100" w:firstLine="241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（</w:t>
      </w:r>
      <w:r w:rsidRPr="00B4522C">
        <w:rPr>
          <w:rFonts w:ascii="宋体" w:cs="Arial"/>
          <w:b/>
          <w:kern w:val="0"/>
          <w:sz w:val="24"/>
          <w:szCs w:val="24"/>
        </w:rPr>
        <w:t>3</w:t>
      </w:r>
      <w:r w:rsidRPr="00B4522C">
        <w:rPr>
          <w:rFonts w:ascii="宋体" w:cs="Arial" w:hint="eastAsia"/>
          <w:b/>
          <w:kern w:val="0"/>
          <w:sz w:val="24"/>
          <w:szCs w:val="24"/>
        </w:rPr>
        <w:t>）主要经过：</w:t>
      </w:r>
      <w:r w:rsidRPr="001039F9">
        <w:rPr>
          <w:rFonts w:ascii="宋体" w:cs="Arial"/>
          <w:b/>
          <w:kern w:val="0"/>
          <w:sz w:val="24"/>
          <w:szCs w:val="24"/>
          <w:bdr w:val="single" w:sz="4" w:space="0" w:color="auto"/>
        </w:rPr>
        <w:t>1856</w:t>
      </w:r>
      <w:r w:rsidRPr="00B4522C">
        <w:rPr>
          <w:rFonts w:ascii="宋体" w:cs="Arial" w:hint="eastAsia"/>
          <w:b/>
          <w:kern w:val="0"/>
          <w:sz w:val="24"/>
          <w:szCs w:val="24"/>
        </w:rPr>
        <w:t>年</w:t>
      </w:r>
      <w:r w:rsidRPr="00B4522C">
        <w:rPr>
          <w:rFonts w:ascii="宋体" w:cs="Arial"/>
          <w:b/>
          <w:kern w:val="0"/>
          <w:sz w:val="24"/>
          <w:szCs w:val="24"/>
        </w:rPr>
        <w:t>10</w:t>
      </w:r>
      <w:r w:rsidRPr="00B4522C">
        <w:rPr>
          <w:rFonts w:ascii="宋体" w:cs="Arial" w:hint="eastAsia"/>
          <w:b/>
          <w:kern w:val="0"/>
          <w:sz w:val="24"/>
          <w:szCs w:val="24"/>
        </w:rPr>
        <w:t>月英、法发动，</w:t>
      </w:r>
    </w:p>
    <w:p w:rsidR="00705058" w:rsidRPr="00B4522C" w:rsidRDefault="00705058" w:rsidP="00705058">
      <w:pPr>
        <w:spacing w:line="288" w:lineRule="auto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 xml:space="preserve">              </w:t>
      </w:r>
      <w:r w:rsidR="0030507F" w:rsidRPr="00B4522C">
        <w:rPr>
          <w:rFonts w:ascii="宋体" w:cs="Arial" w:hint="eastAsia"/>
          <w:b/>
          <w:kern w:val="0"/>
          <w:sz w:val="24"/>
          <w:szCs w:val="24"/>
        </w:rPr>
        <w:t xml:space="preserve">  </w:t>
      </w:r>
      <w:r w:rsidRPr="00B4522C">
        <w:rPr>
          <w:rFonts w:ascii="宋体" w:cs="Arial" w:hint="eastAsia"/>
          <w:b/>
          <w:kern w:val="0"/>
          <w:sz w:val="24"/>
          <w:szCs w:val="24"/>
        </w:rPr>
        <w:t xml:space="preserve"> 1858年，</w:t>
      </w:r>
      <w:r w:rsidRPr="001039F9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《天津条约》</w:t>
      </w:r>
    </w:p>
    <w:p w:rsidR="00705058" w:rsidRPr="001039F9" w:rsidRDefault="00705058" w:rsidP="00B4522C">
      <w:pPr>
        <w:spacing w:line="288" w:lineRule="auto"/>
        <w:ind w:firstLineChars="850" w:firstLine="2048"/>
        <w:rPr>
          <w:rFonts w:ascii="宋体" w:cs="Arial"/>
          <w:b/>
          <w:kern w:val="0"/>
          <w:sz w:val="24"/>
          <w:szCs w:val="24"/>
          <w:bdr w:val="single" w:sz="4" w:space="0" w:color="auto"/>
        </w:rPr>
      </w:pPr>
      <w:r w:rsidRPr="001039F9">
        <w:rPr>
          <w:rFonts w:ascii="宋体" w:cs="Arial"/>
          <w:b/>
          <w:kern w:val="0"/>
          <w:sz w:val="24"/>
          <w:szCs w:val="24"/>
          <w:bdr w:val="single" w:sz="4" w:space="0" w:color="auto"/>
        </w:rPr>
        <w:t>1860</w:t>
      </w:r>
      <w:r w:rsidRPr="001039F9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年，英法联军</w:t>
      </w:r>
      <w:r w:rsidRPr="00B4522C">
        <w:rPr>
          <w:rFonts w:ascii="宋体" w:cs="Arial" w:hint="eastAsia"/>
          <w:b/>
          <w:kern w:val="0"/>
          <w:sz w:val="24"/>
          <w:szCs w:val="24"/>
        </w:rPr>
        <w:t>进攻北京，抢劫、</w:t>
      </w:r>
      <w:r w:rsidRPr="001039F9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火烧圆明园</w:t>
      </w:r>
      <w:r w:rsidRPr="00B4522C">
        <w:rPr>
          <w:rFonts w:ascii="宋体" w:cs="Arial" w:hint="eastAsia"/>
          <w:b/>
          <w:kern w:val="0"/>
          <w:sz w:val="24"/>
          <w:szCs w:val="24"/>
        </w:rPr>
        <w:t>，</w:t>
      </w:r>
      <w:r w:rsidRPr="001039F9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《北京条约》</w:t>
      </w:r>
    </w:p>
    <w:p w:rsidR="001F15F4" w:rsidRDefault="00705058" w:rsidP="00B4522C">
      <w:pPr>
        <w:spacing w:line="288" w:lineRule="auto"/>
        <w:ind w:firstLineChars="100" w:firstLine="241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（4）俄国趁火打劫：</w:t>
      </w:r>
      <w:r w:rsidR="001F15F4" w:rsidRPr="001039F9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19世纪</w:t>
      </w:r>
      <w:r w:rsidR="001F15F4">
        <w:rPr>
          <w:rFonts w:ascii="宋体" w:cs="Arial" w:hint="eastAsia"/>
          <w:b/>
          <w:kern w:val="0"/>
          <w:sz w:val="24"/>
          <w:szCs w:val="24"/>
        </w:rPr>
        <w:t>50-80年代（</w:t>
      </w:r>
      <w:r w:rsidRPr="00B4522C">
        <w:rPr>
          <w:rFonts w:ascii="宋体" w:cs="Arial" w:hint="eastAsia"/>
          <w:b/>
          <w:kern w:val="0"/>
          <w:sz w:val="24"/>
          <w:szCs w:val="24"/>
        </w:rPr>
        <w:t>第二次鸦片战争前后</w:t>
      </w:r>
      <w:r w:rsidR="001F15F4">
        <w:rPr>
          <w:rFonts w:ascii="宋体" w:cs="Arial" w:hint="eastAsia"/>
          <w:b/>
          <w:kern w:val="0"/>
          <w:sz w:val="24"/>
          <w:szCs w:val="24"/>
        </w:rPr>
        <w:t>）</w:t>
      </w:r>
      <w:r w:rsidRPr="00B4522C">
        <w:rPr>
          <w:rFonts w:ascii="宋体" w:cs="Arial" w:hint="eastAsia"/>
          <w:b/>
          <w:kern w:val="0"/>
          <w:sz w:val="24"/>
          <w:szCs w:val="24"/>
        </w:rPr>
        <w:t>，</w:t>
      </w:r>
    </w:p>
    <w:p w:rsidR="00705058" w:rsidRPr="00B4522C" w:rsidRDefault="001F15F4" w:rsidP="001F15F4">
      <w:pPr>
        <w:spacing w:line="288" w:lineRule="auto"/>
        <w:ind w:firstLineChars="1031" w:firstLine="2484"/>
        <w:rPr>
          <w:rFonts w:ascii="宋体" w:cs="Arial"/>
          <w:b/>
          <w:kern w:val="0"/>
          <w:sz w:val="24"/>
          <w:szCs w:val="24"/>
        </w:rPr>
      </w:pPr>
      <w:r>
        <w:rPr>
          <w:rFonts w:ascii="宋体" w:cs="Arial" w:hint="eastAsia"/>
          <w:b/>
          <w:kern w:val="0"/>
          <w:sz w:val="24"/>
          <w:szCs w:val="24"/>
        </w:rPr>
        <w:t>俄国</w:t>
      </w:r>
      <w:r w:rsidR="00705058" w:rsidRPr="00B4522C">
        <w:rPr>
          <w:rFonts w:ascii="宋体" w:cs="Arial" w:hint="eastAsia"/>
          <w:b/>
          <w:kern w:val="0"/>
          <w:sz w:val="24"/>
          <w:szCs w:val="24"/>
        </w:rPr>
        <w:t>通过强迫清政府签订</w:t>
      </w:r>
      <w:r w:rsidR="00705058" w:rsidRPr="001039F9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不平等条约</w:t>
      </w:r>
      <w:r w:rsidR="00705058" w:rsidRPr="00B4522C">
        <w:rPr>
          <w:rFonts w:ascii="宋体" w:cs="Arial" w:hint="eastAsia"/>
          <w:b/>
          <w:kern w:val="0"/>
          <w:sz w:val="24"/>
          <w:szCs w:val="24"/>
        </w:rPr>
        <w:t>，</w:t>
      </w:r>
    </w:p>
    <w:p w:rsidR="00705058" w:rsidRPr="00B4522C" w:rsidRDefault="00705058" w:rsidP="00B4522C">
      <w:pPr>
        <w:spacing w:line="288" w:lineRule="auto"/>
        <w:ind w:firstLineChars="1050" w:firstLine="2530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割占了</w:t>
      </w:r>
      <w:r w:rsidRPr="001039F9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中国北方</w:t>
      </w:r>
      <w:r w:rsidR="001F15F4" w:rsidRPr="001039F9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（东北、西北）</w:t>
      </w:r>
      <w:r w:rsidRPr="001039F9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大片领土</w:t>
      </w:r>
      <w:r w:rsidRPr="00B4522C">
        <w:rPr>
          <w:rFonts w:ascii="宋体" w:cs="Arial" w:hint="eastAsia"/>
          <w:b/>
          <w:kern w:val="0"/>
          <w:sz w:val="24"/>
          <w:szCs w:val="24"/>
        </w:rPr>
        <w:t>。</w:t>
      </w:r>
      <w:r w:rsidRPr="00B4522C">
        <w:rPr>
          <w:rFonts w:ascii="宋体" w:cs="Arial"/>
          <w:b/>
          <w:kern w:val="0"/>
          <w:sz w:val="24"/>
          <w:szCs w:val="24"/>
        </w:rPr>
        <w:t xml:space="preserve"> </w:t>
      </w:r>
    </w:p>
    <w:p w:rsidR="00705058" w:rsidRPr="00B4522C" w:rsidRDefault="00705058" w:rsidP="00B4522C">
      <w:pPr>
        <w:spacing w:line="288" w:lineRule="auto"/>
        <w:ind w:firstLineChars="100" w:firstLine="241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（5）影响：西方侵略势力由</w:t>
      </w:r>
      <w:r w:rsidRPr="001039F9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东南沿海</w:t>
      </w:r>
      <w:r w:rsidRPr="00B4522C">
        <w:rPr>
          <w:rFonts w:ascii="宋体" w:cs="Arial" w:hint="eastAsia"/>
          <w:b/>
          <w:kern w:val="0"/>
          <w:sz w:val="24"/>
          <w:szCs w:val="24"/>
        </w:rPr>
        <w:t>深入到</w:t>
      </w:r>
      <w:r w:rsidRPr="001039F9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长江中下游</w:t>
      </w:r>
      <w:r w:rsidRPr="00B4522C">
        <w:rPr>
          <w:rFonts w:ascii="宋体" w:cs="Arial" w:hint="eastAsia"/>
          <w:b/>
          <w:kern w:val="0"/>
          <w:sz w:val="24"/>
          <w:szCs w:val="24"/>
        </w:rPr>
        <w:t>地区（和沿海各省），</w:t>
      </w:r>
    </w:p>
    <w:p w:rsidR="00705058" w:rsidRPr="00B4522C" w:rsidRDefault="0033705D" w:rsidP="00B4522C">
      <w:pPr>
        <w:spacing w:line="288" w:lineRule="auto"/>
        <w:ind w:firstLineChars="650" w:firstLine="1566"/>
        <w:rPr>
          <w:rFonts w:ascii="宋体" w:cs="Arial"/>
          <w:b/>
          <w:kern w:val="0"/>
          <w:sz w:val="24"/>
          <w:szCs w:val="24"/>
        </w:rPr>
      </w:pPr>
      <w:r w:rsidRPr="001039F9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俄国</w:t>
      </w:r>
      <w:r w:rsidR="00705058" w:rsidRPr="001039F9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占领中国北方大片领土</w:t>
      </w:r>
      <w:r w:rsidR="00705058" w:rsidRPr="00B4522C">
        <w:rPr>
          <w:rFonts w:ascii="宋体" w:cs="Arial" w:hint="eastAsia"/>
          <w:b/>
          <w:kern w:val="0"/>
          <w:sz w:val="24"/>
          <w:szCs w:val="24"/>
        </w:rPr>
        <w:t>，</w:t>
      </w:r>
    </w:p>
    <w:p w:rsidR="003F3561" w:rsidRPr="00B4522C" w:rsidRDefault="0033705D" w:rsidP="00B4522C">
      <w:pPr>
        <w:spacing w:line="288" w:lineRule="auto"/>
        <w:ind w:firstLineChars="650" w:firstLine="1566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中国</w:t>
      </w:r>
      <w:r w:rsidRPr="001039F9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半殖民地化</w:t>
      </w:r>
      <w:r w:rsidRPr="00B4522C">
        <w:rPr>
          <w:rFonts w:ascii="宋体" w:cs="Arial" w:hint="eastAsia"/>
          <w:b/>
          <w:kern w:val="0"/>
          <w:sz w:val="24"/>
          <w:szCs w:val="24"/>
        </w:rPr>
        <w:t>程度</w:t>
      </w:r>
      <w:r w:rsidRPr="001039F9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进一步加深</w:t>
      </w:r>
      <w:r w:rsidR="00705058" w:rsidRPr="00B4522C">
        <w:rPr>
          <w:rFonts w:ascii="宋体" w:cs="Arial" w:hint="eastAsia"/>
          <w:b/>
          <w:kern w:val="0"/>
          <w:sz w:val="24"/>
          <w:szCs w:val="24"/>
        </w:rPr>
        <w:t>。</w:t>
      </w:r>
      <w:r w:rsidR="00705058" w:rsidRPr="00B4522C">
        <w:rPr>
          <w:rFonts w:ascii="宋体" w:cs="Arial"/>
          <w:b/>
          <w:kern w:val="0"/>
          <w:sz w:val="24"/>
          <w:szCs w:val="24"/>
        </w:rPr>
        <w:t xml:space="preserve"> </w:t>
      </w:r>
    </w:p>
    <w:p w:rsidR="00BE756F" w:rsidRPr="00B4522C" w:rsidRDefault="00BE756F" w:rsidP="00B4522C">
      <w:pPr>
        <w:spacing w:line="288" w:lineRule="auto"/>
        <w:ind w:firstLineChars="100" w:firstLine="241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（6）和鸦片的关系：</w:t>
      </w:r>
    </w:p>
    <w:p w:rsidR="0030507F" w:rsidRPr="00B4522C" w:rsidRDefault="00BE756F" w:rsidP="00B4522C">
      <w:pPr>
        <w:spacing w:line="288" w:lineRule="auto"/>
        <w:ind w:firstLineChars="350" w:firstLine="843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从目的和结果看，第二次鸦片战争</w:t>
      </w:r>
      <w:r w:rsidR="0030507F" w:rsidRPr="00B4522C">
        <w:rPr>
          <w:rFonts w:ascii="宋体" w:cs="Arial" w:hint="eastAsia"/>
          <w:b/>
          <w:kern w:val="0"/>
          <w:sz w:val="24"/>
          <w:szCs w:val="24"/>
        </w:rPr>
        <w:t>是</w:t>
      </w:r>
      <w:r w:rsidR="0030507F" w:rsidRPr="001039F9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鸦片战争</w:t>
      </w:r>
      <w:r w:rsidR="0030507F" w:rsidRPr="00B4522C">
        <w:rPr>
          <w:rFonts w:ascii="宋体" w:cs="Arial" w:hint="eastAsia"/>
          <w:b/>
          <w:kern w:val="0"/>
          <w:sz w:val="24"/>
          <w:szCs w:val="24"/>
        </w:rPr>
        <w:t>的继续和扩大</w:t>
      </w:r>
      <w:r w:rsidRPr="00B4522C">
        <w:rPr>
          <w:rFonts w:ascii="宋体" w:cs="Arial" w:hint="eastAsia"/>
          <w:b/>
          <w:kern w:val="0"/>
          <w:sz w:val="24"/>
          <w:szCs w:val="24"/>
        </w:rPr>
        <w:t>，命名和鸦片无关，</w:t>
      </w:r>
    </w:p>
    <w:p w:rsidR="00BE756F" w:rsidRPr="00B4522C" w:rsidRDefault="00BE756F" w:rsidP="00B4522C">
      <w:pPr>
        <w:spacing w:line="288" w:lineRule="auto"/>
        <w:ind w:firstLineChars="350" w:firstLine="843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战争期间，列强通过强迫清政府不平等条约，使中国承认</w:t>
      </w:r>
      <w:r w:rsidRPr="001039F9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鸦片贸易合法化</w:t>
      </w:r>
      <w:r w:rsidR="0033705D">
        <w:rPr>
          <w:rFonts w:ascii="宋体" w:cs="Arial" w:hint="eastAsia"/>
          <w:b/>
          <w:kern w:val="0"/>
          <w:sz w:val="24"/>
          <w:szCs w:val="24"/>
        </w:rPr>
        <w:t>。</w:t>
      </w:r>
    </w:p>
    <w:p w:rsidR="00802656" w:rsidRPr="007320C5" w:rsidRDefault="001F15F4" w:rsidP="001F15F4">
      <w:pPr>
        <w:spacing w:line="288" w:lineRule="auto"/>
        <w:rPr>
          <w:rFonts w:ascii="宋体" w:cs="Arial"/>
          <w:b/>
          <w:kern w:val="0"/>
          <w:sz w:val="24"/>
          <w:szCs w:val="24"/>
        </w:rPr>
      </w:pPr>
      <w:r w:rsidRPr="007320C5">
        <w:rPr>
          <w:rFonts w:ascii="宋体" w:cs="Arial"/>
          <w:b/>
          <w:kern w:val="0"/>
          <w:sz w:val="24"/>
          <w:szCs w:val="24"/>
        </w:rPr>
        <w:t xml:space="preserve"> </w:t>
      </w:r>
    </w:p>
    <w:sectPr w:rsidR="00802656" w:rsidRPr="007320C5" w:rsidSect="00844CD3">
      <w:footerReference w:type="default" r:id="rId7"/>
      <w:pgSz w:w="11907" w:h="16839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207" w:rsidRDefault="00666207" w:rsidP="00752A1C">
      <w:r>
        <w:separator/>
      </w:r>
    </w:p>
  </w:endnote>
  <w:endnote w:type="continuationSeparator" w:id="1">
    <w:p w:rsidR="00666207" w:rsidRDefault="00666207" w:rsidP="00752A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3E" w:rsidRDefault="00FA4C3E" w:rsidP="002E4A82">
    <w:pPr>
      <w:pStyle w:val="a4"/>
      <w:jc w:val="center"/>
    </w:pPr>
    <w:r>
      <w:rPr>
        <w:lang w:val="zh-CN"/>
      </w:rPr>
      <w:t xml:space="preserve"> </w:t>
    </w:r>
    <w:r w:rsidR="00164C24">
      <w:rPr>
        <w:b/>
        <w:sz w:val="24"/>
        <w:szCs w:val="24"/>
      </w:rPr>
      <w:fldChar w:fldCharType="begin"/>
    </w:r>
    <w:r>
      <w:rPr>
        <w:b/>
      </w:rPr>
      <w:instrText>PAGE</w:instrText>
    </w:r>
    <w:r w:rsidR="00164C24">
      <w:rPr>
        <w:b/>
        <w:sz w:val="24"/>
        <w:szCs w:val="24"/>
      </w:rPr>
      <w:fldChar w:fldCharType="separate"/>
    </w:r>
    <w:r w:rsidR="001039F9">
      <w:rPr>
        <w:b/>
        <w:noProof/>
      </w:rPr>
      <w:t>1</w:t>
    </w:r>
    <w:r w:rsidR="00164C24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64C24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64C24">
      <w:rPr>
        <w:b/>
        <w:sz w:val="24"/>
        <w:szCs w:val="24"/>
      </w:rPr>
      <w:fldChar w:fldCharType="separate"/>
    </w:r>
    <w:r w:rsidR="001039F9">
      <w:rPr>
        <w:b/>
        <w:noProof/>
      </w:rPr>
      <w:t>1</w:t>
    </w:r>
    <w:r w:rsidR="00164C24">
      <w:rPr>
        <w:b/>
        <w:sz w:val="24"/>
        <w:szCs w:val="24"/>
      </w:rPr>
      <w:fldChar w:fldCharType="end"/>
    </w:r>
  </w:p>
  <w:p w:rsidR="00FA4C3E" w:rsidRDefault="00FA4C3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207" w:rsidRDefault="00666207" w:rsidP="00752A1C">
      <w:r>
        <w:separator/>
      </w:r>
    </w:p>
  </w:footnote>
  <w:footnote w:type="continuationSeparator" w:id="1">
    <w:p w:rsidR="00666207" w:rsidRDefault="00666207" w:rsidP="00752A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B63F5"/>
    <w:multiLevelType w:val="hybridMultilevel"/>
    <w:tmpl w:val="5E323BEC"/>
    <w:lvl w:ilvl="0" w:tplc="B79EC566">
      <w:start w:val="3"/>
      <w:numFmt w:val="bullet"/>
      <w:lvlText w:val=""/>
      <w:lvlJc w:val="left"/>
      <w:pPr>
        <w:ind w:left="67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>
    <w:nsid w:val="61937FC6"/>
    <w:multiLevelType w:val="hybridMultilevel"/>
    <w:tmpl w:val="117415BC"/>
    <w:lvl w:ilvl="0" w:tplc="98A465D4">
      <w:start w:val="6"/>
      <w:numFmt w:val="bullet"/>
      <w:lvlText w:val=""/>
      <w:lvlJc w:val="left"/>
      <w:pPr>
        <w:ind w:left="1926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A1C"/>
    <w:rsid w:val="00031A02"/>
    <w:rsid w:val="000428F2"/>
    <w:rsid w:val="00076B45"/>
    <w:rsid w:val="00083BD4"/>
    <w:rsid w:val="000B2CBA"/>
    <w:rsid w:val="000B6A04"/>
    <w:rsid w:val="000C491A"/>
    <w:rsid w:val="000F4517"/>
    <w:rsid w:val="001039F9"/>
    <w:rsid w:val="001330B1"/>
    <w:rsid w:val="001411F1"/>
    <w:rsid w:val="00143D6A"/>
    <w:rsid w:val="00164C24"/>
    <w:rsid w:val="00171D19"/>
    <w:rsid w:val="00190167"/>
    <w:rsid w:val="0019229B"/>
    <w:rsid w:val="001A183C"/>
    <w:rsid w:val="001A1F50"/>
    <w:rsid w:val="001A543E"/>
    <w:rsid w:val="001C00C1"/>
    <w:rsid w:val="001D7329"/>
    <w:rsid w:val="001F15F4"/>
    <w:rsid w:val="001F161D"/>
    <w:rsid w:val="001F789A"/>
    <w:rsid w:val="00204704"/>
    <w:rsid w:val="00217448"/>
    <w:rsid w:val="00221CB6"/>
    <w:rsid w:val="002342FD"/>
    <w:rsid w:val="002355D0"/>
    <w:rsid w:val="00242C05"/>
    <w:rsid w:val="002663F5"/>
    <w:rsid w:val="0028443E"/>
    <w:rsid w:val="00297BE5"/>
    <w:rsid w:val="002A0E51"/>
    <w:rsid w:val="002B044E"/>
    <w:rsid w:val="002E4A82"/>
    <w:rsid w:val="002E4ED0"/>
    <w:rsid w:val="0030507F"/>
    <w:rsid w:val="00305660"/>
    <w:rsid w:val="0033570A"/>
    <w:rsid w:val="0033705D"/>
    <w:rsid w:val="00342C1C"/>
    <w:rsid w:val="00343166"/>
    <w:rsid w:val="00350DD7"/>
    <w:rsid w:val="00363495"/>
    <w:rsid w:val="00365ED3"/>
    <w:rsid w:val="00377EDC"/>
    <w:rsid w:val="003A18D2"/>
    <w:rsid w:val="003F3561"/>
    <w:rsid w:val="00415496"/>
    <w:rsid w:val="00433BF0"/>
    <w:rsid w:val="004423DF"/>
    <w:rsid w:val="00454293"/>
    <w:rsid w:val="0045635B"/>
    <w:rsid w:val="00471B6A"/>
    <w:rsid w:val="004929AD"/>
    <w:rsid w:val="004B2CC9"/>
    <w:rsid w:val="004E795A"/>
    <w:rsid w:val="00506EEA"/>
    <w:rsid w:val="005544A4"/>
    <w:rsid w:val="005C157F"/>
    <w:rsid w:val="005F054D"/>
    <w:rsid w:val="00630666"/>
    <w:rsid w:val="00632A14"/>
    <w:rsid w:val="006552FC"/>
    <w:rsid w:val="00661F45"/>
    <w:rsid w:val="0066341D"/>
    <w:rsid w:val="00666207"/>
    <w:rsid w:val="00673B20"/>
    <w:rsid w:val="00695074"/>
    <w:rsid w:val="006A00C8"/>
    <w:rsid w:val="00704FD4"/>
    <w:rsid w:val="00705058"/>
    <w:rsid w:val="00721606"/>
    <w:rsid w:val="007320C5"/>
    <w:rsid w:val="0073548D"/>
    <w:rsid w:val="00743532"/>
    <w:rsid w:val="007457E7"/>
    <w:rsid w:val="00752A1C"/>
    <w:rsid w:val="00764228"/>
    <w:rsid w:val="00766B1E"/>
    <w:rsid w:val="00772CA8"/>
    <w:rsid w:val="007936A9"/>
    <w:rsid w:val="007A26B9"/>
    <w:rsid w:val="007A42B2"/>
    <w:rsid w:val="007B155F"/>
    <w:rsid w:val="007B64BD"/>
    <w:rsid w:val="007D2676"/>
    <w:rsid w:val="007D78B4"/>
    <w:rsid w:val="00802656"/>
    <w:rsid w:val="00804BC6"/>
    <w:rsid w:val="00814F06"/>
    <w:rsid w:val="00825A49"/>
    <w:rsid w:val="00830301"/>
    <w:rsid w:val="00844CD3"/>
    <w:rsid w:val="008453A1"/>
    <w:rsid w:val="0084566C"/>
    <w:rsid w:val="008614D4"/>
    <w:rsid w:val="008652B7"/>
    <w:rsid w:val="0087646A"/>
    <w:rsid w:val="0087668E"/>
    <w:rsid w:val="00885B06"/>
    <w:rsid w:val="00887393"/>
    <w:rsid w:val="00887D96"/>
    <w:rsid w:val="008937DC"/>
    <w:rsid w:val="008A6428"/>
    <w:rsid w:val="008C60A6"/>
    <w:rsid w:val="008F13E0"/>
    <w:rsid w:val="00907B64"/>
    <w:rsid w:val="00937E31"/>
    <w:rsid w:val="0096495D"/>
    <w:rsid w:val="0097300D"/>
    <w:rsid w:val="009B0A70"/>
    <w:rsid w:val="009C2FCC"/>
    <w:rsid w:val="009E0EBD"/>
    <w:rsid w:val="009F30A9"/>
    <w:rsid w:val="009F5D00"/>
    <w:rsid w:val="009F7DE1"/>
    <w:rsid w:val="00A06319"/>
    <w:rsid w:val="00A07A62"/>
    <w:rsid w:val="00A31D20"/>
    <w:rsid w:val="00A33082"/>
    <w:rsid w:val="00A335B4"/>
    <w:rsid w:val="00A4649E"/>
    <w:rsid w:val="00A46E20"/>
    <w:rsid w:val="00A741E6"/>
    <w:rsid w:val="00AE00C3"/>
    <w:rsid w:val="00AF08EE"/>
    <w:rsid w:val="00AF0A28"/>
    <w:rsid w:val="00B01FB0"/>
    <w:rsid w:val="00B169B5"/>
    <w:rsid w:val="00B26514"/>
    <w:rsid w:val="00B42BE0"/>
    <w:rsid w:val="00B4522C"/>
    <w:rsid w:val="00B57451"/>
    <w:rsid w:val="00B57C29"/>
    <w:rsid w:val="00B634D1"/>
    <w:rsid w:val="00B660F5"/>
    <w:rsid w:val="00B83A0D"/>
    <w:rsid w:val="00B84BA7"/>
    <w:rsid w:val="00B90564"/>
    <w:rsid w:val="00B970AB"/>
    <w:rsid w:val="00BA0CE6"/>
    <w:rsid w:val="00BE0D84"/>
    <w:rsid w:val="00BE6AF4"/>
    <w:rsid w:val="00BE756F"/>
    <w:rsid w:val="00BE7E32"/>
    <w:rsid w:val="00BF0998"/>
    <w:rsid w:val="00BF46E4"/>
    <w:rsid w:val="00C40D97"/>
    <w:rsid w:val="00C45D05"/>
    <w:rsid w:val="00C47ACE"/>
    <w:rsid w:val="00C677AA"/>
    <w:rsid w:val="00C70DBB"/>
    <w:rsid w:val="00C95BC4"/>
    <w:rsid w:val="00C96E2A"/>
    <w:rsid w:val="00CA019F"/>
    <w:rsid w:val="00CE0C5C"/>
    <w:rsid w:val="00D01657"/>
    <w:rsid w:val="00D25F70"/>
    <w:rsid w:val="00D46FBD"/>
    <w:rsid w:val="00D70A8F"/>
    <w:rsid w:val="00D8007F"/>
    <w:rsid w:val="00D955C1"/>
    <w:rsid w:val="00D95811"/>
    <w:rsid w:val="00DA2BC2"/>
    <w:rsid w:val="00DA483F"/>
    <w:rsid w:val="00DA66F2"/>
    <w:rsid w:val="00DB0CE8"/>
    <w:rsid w:val="00DE1B7C"/>
    <w:rsid w:val="00E27A90"/>
    <w:rsid w:val="00E5657C"/>
    <w:rsid w:val="00E5674B"/>
    <w:rsid w:val="00E574FD"/>
    <w:rsid w:val="00E5794F"/>
    <w:rsid w:val="00E60010"/>
    <w:rsid w:val="00E67B5F"/>
    <w:rsid w:val="00E77285"/>
    <w:rsid w:val="00E81C06"/>
    <w:rsid w:val="00EB1F3B"/>
    <w:rsid w:val="00EC4348"/>
    <w:rsid w:val="00EC594A"/>
    <w:rsid w:val="00EE20A1"/>
    <w:rsid w:val="00F02A07"/>
    <w:rsid w:val="00F05EBD"/>
    <w:rsid w:val="00F06BF5"/>
    <w:rsid w:val="00F34E9A"/>
    <w:rsid w:val="00F52995"/>
    <w:rsid w:val="00F54877"/>
    <w:rsid w:val="00F63A43"/>
    <w:rsid w:val="00F92B42"/>
    <w:rsid w:val="00FA0A5E"/>
    <w:rsid w:val="00FA4C3E"/>
    <w:rsid w:val="00FA55D5"/>
    <w:rsid w:val="00FA7E88"/>
    <w:rsid w:val="00FF107B"/>
    <w:rsid w:val="00FF1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A1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752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752A1C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752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752A1C"/>
    <w:rPr>
      <w:rFonts w:cs="Times New Roman"/>
      <w:sz w:val="18"/>
      <w:szCs w:val="18"/>
    </w:rPr>
  </w:style>
  <w:style w:type="table" w:styleId="a5">
    <w:name w:val="Table Grid"/>
    <w:basedOn w:val="a1"/>
    <w:locked/>
    <w:rsid w:val="00DA483F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DA483F"/>
    <w:pPr>
      <w:widowControl w:val="0"/>
      <w:jc w:val="both"/>
    </w:pPr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70</Words>
  <Characters>402</Characters>
  <Application>Microsoft Office Word</Application>
  <DocSecurity>0</DocSecurity>
  <Lines>3</Lines>
  <Paragraphs>1</Paragraphs>
  <ScaleCrop>false</ScaleCrop>
  <Company>微软中国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dell</cp:lastModifiedBy>
  <cp:revision>65</cp:revision>
  <cp:lastPrinted>2023-09-07T01:50:00Z</cp:lastPrinted>
  <dcterms:created xsi:type="dcterms:W3CDTF">2020-05-07T07:06:00Z</dcterms:created>
  <dcterms:modified xsi:type="dcterms:W3CDTF">2023-09-07T03:21:00Z</dcterms:modified>
</cp:coreProperties>
</file>