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Theme="minorEastAsia" w:hAnsiTheme="minorEastAsia" w:cstheme="min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班级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学号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姓名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得分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u w:val="single"/>
          <w:lang w:val="en-US" w:eastAsia="zh-CN"/>
        </w:rPr>
        <w:t xml:space="preserve">          </w:t>
      </w:r>
    </w:p>
    <w:p>
      <w:pPr>
        <w:spacing w:line="360" w:lineRule="auto"/>
        <w:ind w:firstLine="2160" w:firstLineChars="90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基础知识检测（二）   满分26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填出地球仪上重要的点和线的名称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132715</wp:posOffset>
            </wp:positionV>
            <wp:extent cx="4126865" cy="3083560"/>
            <wp:effectExtent l="0" t="0" r="0" b="0"/>
            <wp:wrapTight wrapText="bothSides">
              <wp:wrapPolygon>
                <wp:start x="0" y="0"/>
                <wp:lineTo x="0" y="21484"/>
                <wp:lineTo x="21537" y="21484"/>
                <wp:lineTo x="21537" y="0"/>
                <wp:lineTo x="0" y="0"/>
              </wp:wrapPolygon>
            </wp:wrapTight>
            <wp:docPr id="29" name="图片 29" descr="29c76400-d39c-4eb2-88d3-389aa9f9af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9c76400-d39c-4eb2-88d3-389aa9f9af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纬线及其特点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（1）定义：赤道是与南北极距离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的大圆圈，在地球仪上与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平行的圆圈叫纬线。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（2）形状：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（南北两极是点）。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（3）长度：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最长，南北两极点最短为零，由赤道向南北两极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（变长/缩短），纬度越高纬线长度越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（长/短），南北半球纬度数值相同的纬线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（不等长/等长）。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（4）指示方向：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。</w:t>
      </w:r>
    </w:p>
    <w:p>
      <w:pPr>
        <w:spacing w:line="360" w:lineRule="auto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（5）数量：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          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。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纬度及其划分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（1）起始线：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（纬线名）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（纬度）。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（2）度数划分：由赤道向南、北各分为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（3）符号表示：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北纬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，南纬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（4）南北纬的判别：越向北纬度越大的是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，越向南纬度越大的是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（5）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低中高纬度划分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为低度地区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为中度地区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为高纬度地区。</w:t>
      </w:r>
    </w:p>
    <w:p>
      <w:pPr>
        <w:spacing w:line="36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南北半球的划分：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是南北两个半球的分界线。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54D6E"/>
    <w:rsid w:val="122713A8"/>
    <w:rsid w:val="16CC266F"/>
    <w:rsid w:val="3297500A"/>
    <w:rsid w:val="4B8F1370"/>
    <w:rsid w:val="5A393B07"/>
    <w:rsid w:val="65574397"/>
    <w:rsid w:val="72D9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2022-09-04T11:26:00Z</dcterms:created>
  <dc:creator>shang-88</dc:creator>
  <cp:lastModifiedBy>shang-88</cp:lastModifiedBy>
  <dcterms:modified xsi:type="dcterms:W3CDTF">2022-09-05T05:17:24Z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