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cs="宋体"/>
          <w:kern w:val="0"/>
          <w:sz w:val="24"/>
        </w:rPr>
      </w:pPr>
      <w:r>
        <w:rPr>
          <w:rFonts w:ascii="宋体" w:hAnsi="宋体" w:cs="宋体"/>
          <w:kern w:val="0"/>
          <w:sz w:val="24"/>
        </w:rPr>
        <w:t xml:space="preserve">  ①人贵立志。立志是事业的起点，也是事业成功的基石。古往今来，能成就大事业者莫不先怀雄心壮志，并且矢志不渝。宋代学者程颢曾说：“治天下者，必先立其志。”明代学者王阳明也说：“夫学，莫先于立志。”由此可见，立志对于一个人的事业发展来说，既是指引又是动力，起着十分关键的作用。 </w:t>
      </w:r>
    </w:p>
    <w:p>
      <w:pPr>
        <w:widowControl/>
        <w:jc w:val="left"/>
        <w:rPr>
          <w:rFonts w:ascii="宋体" w:hAnsi="宋体" w:cs="宋体"/>
          <w:kern w:val="0"/>
          <w:sz w:val="24"/>
        </w:rPr>
      </w:pPr>
      <w:r>
        <w:rPr>
          <w:rFonts w:ascii="宋体" w:hAnsi="宋体" w:cs="宋体"/>
          <w:kern w:val="0"/>
          <w:sz w:val="24"/>
        </w:rPr>
        <w:t xml:space="preserve">    ②何谓立志、如何立志？答案见仁见智、人言人殊。一些人立志只注重个人利益，或者纯凭个人志趣，这显然过于狭隘和短视，不宜提倡；更多的人在立志时首先考虑国家和人民的需要，在这个大前提下寻找个人的兴趣点，然后确定志向。这样的立志，既有利于社会进步，又可充分发挥个人的积极性与特长，值得大力倡导。 </w:t>
      </w:r>
    </w:p>
    <w:p>
      <w:pPr>
        <w:widowControl/>
        <w:jc w:val="left"/>
        <w:rPr>
          <w:rFonts w:ascii="宋体" w:hAnsi="宋体" w:cs="宋体"/>
          <w:kern w:val="0"/>
          <w:sz w:val="24"/>
        </w:rPr>
      </w:pPr>
      <w:r>
        <w:rPr>
          <w:rFonts w:ascii="宋体" w:hAnsi="宋体" w:cs="宋体"/>
          <w:kern w:val="0"/>
          <w:sz w:val="24"/>
        </w:rPr>
        <w:t xml:space="preserve">    ③在我国历史上，为国家和民族作出过重要贡献的人，大多立有大志。比如，被林则徐誉为“绝世奇才”的左宗棠，很早就怀有“身无半亩，心忧天下”之志。尽管他三次赴京会考皆名落孙山，直到40岁还是一介布衣，但救世济民之心毫不动摇，潜心研究中外舆地军略，后来被人誉为“天才军事领袖”。在抵抗外国侵略方面，他先是抱病、带着棺材前赴西北指挥，在新疆战胜了英国支持的阿古柏军队后，又挫败了沙皇对中国西北的侵略阴谋，捍卫了中国的领土主权。后来，他在中法战争中坚决抵抗法国侵略，直到生命的最后一刻。 </w:t>
      </w:r>
    </w:p>
    <w:p>
      <w:pPr>
        <w:widowControl/>
        <w:jc w:val="left"/>
        <w:rPr>
          <w:rFonts w:ascii="宋体" w:hAnsi="宋体" w:cs="宋体"/>
          <w:kern w:val="0"/>
          <w:sz w:val="24"/>
        </w:rPr>
      </w:pPr>
      <w:r>
        <w:rPr>
          <w:rFonts w:ascii="宋体" w:hAnsi="宋体" w:cs="宋体"/>
          <w:kern w:val="0"/>
          <w:sz w:val="24"/>
        </w:rPr>
        <w:t xml:space="preserve">    ④关于立志问题，毛泽东同志在1917年的《致黎锦熙信》中有过深刻论述：“今人所谓立志，如有志为军事家，有志为教育家，乃见前辈之行事及近人之施为，羡其成功，盲从以为己志，乃出于一种模仿性。真欲立志，不能如是容易，必先研究哲学、伦理学，以其所得真理，奉以为己身言动之准，立之为前途之鹄，再择其合于此鹄之事，尽力为之，以为达到之方，始谓之有志也。如此之志，方为真志，而非盲从之志。”这就是说，只有把立志建立在深明哲理的基础上，而不是简单盲从，才能使志向更加高远而切实。 </w:t>
      </w:r>
    </w:p>
    <w:p>
      <w:pPr>
        <w:widowControl/>
        <w:jc w:val="left"/>
        <w:rPr>
          <w:rFonts w:ascii="宋体" w:hAnsi="宋体" w:cs="宋体"/>
          <w:kern w:val="0"/>
          <w:sz w:val="24"/>
        </w:rPr>
      </w:pPr>
      <w:r>
        <w:rPr>
          <w:rFonts w:ascii="宋体" w:hAnsi="宋体" w:cs="宋体"/>
          <w:kern w:val="0"/>
          <w:sz w:val="24"/>
        </w:rPr>
        <w:t xml:space="preserve">    ⑤毛泽东同志不但对如何立志提出了深刻见解，而且为我们如何实现高远志向做出了光辉榜样。他在求学时代，即立志救国救民，“身无半文，心忧天下。”为了救国救民，他在学习上废寝忘食，寻找救国救民真理，最后终于找到了马克思主义。为了救国救民，他还利用一切机会开展社会调查。在1917年暑假，他带着一把雨伞、一双草鞋，步行900多里，历时一个多月，走访了长沙、宁乡、安化、益阳、沅江五县农村，访贫问苦，倾听村民的呼声。同年寒假，又赴浏阳进行调查。1918年至1920年间，为组织留法勤工俭学，他利用去北京和上海之便，相继深入河北长辛店、山东泰山和曲阜等地进行社会考察。此外，他还先后多次去萍乡安源煤矿了解工人疾苦，向工人宣传马列主义。这些社会调查为他后来形成依靠工农、走农村包围城市的革命道路，无疑起到了重大作用。通过社会调查，他更加坚定了为民族独立、人民解放和国家富强、人民幸福而努力奋斗的意志。因此，在此后的革命征途中，不管遇到任何艰难险阻，毛泽东同志都矢志不渝，最终成为一代伟人。 </w:t>
      </w:r>
    </w:p>
    <w:p>
      <w:pPr>
        <w:widowControl/>
        <w:jc w:val="left"/>
        <w:rPr>
          <w:rFonts w:ascii="宋体" w:hAnsi="宋体" w:cs="宋体"/>
          <w:kern w:val="0"/>
          <w:sz w:val="24"/>
        </w:rPr>
      </w:pPr>
      <w:r>
        <w:rPr>
          <w:rFonts w:ascii="宋体" w:hAnsi="宋体" w:cs="宋体"/>
          <w:kern w:val="0"/>
          <w:sz w:val="24"/>
        </w:rPr>
        <w:t>⑥在这个共筑中国梦的时代，我们要想为国家和民族的发展贡献自己的力量、实现自己的人生价值，首先必须确立高远的志向，为了自己的志向不懈奋斗。</w:t>
      </w:r>
    </w:p>
    <w:p>
      <w:pPr>
        <w:widowControl/>
        <w:jc w:val="right"/>
        <w:rPr>
          <w:rFonts w:ascii="宋体" w:hAnsi="宋体" w:cs="宋体"/>
          <w:kern w:val="0"/>
          <w:sz w:val="24"/>
        </w:rPr>
      </w:pPr>
      <w:r>
        <w:rPr>
          <w:rFonts w:ascii="宋体" w:hAnsi="宋体" w:cs="宋体"/>
          <w:kern w:val="0"/>
          <w:sz w:val="24"/>
        </w:rPr>
        <w:t> （选自《人民日报》，有删改）</w:t>
      </w:r>
    </w:p>
    <w:p>
      <w:pPr>
        <w:widowControl/>
        <w:jc w:val="left"/>
        <w:rPr>
          <w:rFonts w:ascii="宋体" w:hAnsi="宋体" w:cs="宋体"/>
          <w:kern w:val="0"/>
          <w:sz w:val="24"/>
        </w:rPr>
      </w:pPr>
      <w:r>
        <w:rPr>
          <w:rFonts w:ascii="宋体" w:hAnsi="宋体" w:cs="宋体"/>
          <w:kern w:val="0"/>
          <w:sz w:val="24"/>
        </w:rPr>
        <w:t>19.选文的中心论点是什么？ （3分）</w:t>
      </w:r>
    </w:p>
    <w:p>
      <w:pPr>
        <w:widowControl/>
        <w:jc w:val="left"/>
        <w:rPr>
          <w:rFonts w:ascii="宋体" w:hAnsi="宋体" w:cs="宋体"/>
          <w:kern w:val="0"/>
          <w:sz w:val="24"/>
        </w:rPr>
      </w:pPr>
      <w:r>
        <w:rPr>
          <w:rFonts w:ascii="宋体" w:hAnsi="宋体" w:cs="宋体"/>
          <w:kern w:val="0"/>
          <w:sz w:val="24"/>
        </w:rPr>
        <w:t>答：</w:t>
      </w:r>
      <w:r>
        <w:rPr>
          <w:rFonts w:ascii="宋体" w:hAnsi="宋体" w:cs="宋体"/>
          <w:kern w:val="0"/>
          <w:sz w:val="24"/>
          <w:u w:val="single"/>
        </w:rPr>
        <w:t>          </w:t>
      </w:r>
    </w:p>
    <w:p>
      <w:pPr>
        <w:widowControl/>
        <w:numPr>
          <w:ilvl w:val="0"/>
          <w:numId w:val="1"/>
        </w:numPr>
        <w:jc w:val="left"/>
        <w:rPr>
          <w:rFonts w:ascii="宋体" w:hAnsi="宋体" w:cs="宋体"/>
          <w:kern w:val="0"/>
          <w:sz w:val="24"/>
        </w:rPr>
      </w:pPr>
      <w:r>
        <w:rPr>
          <w:rFonts w:ascii="宋体" w:hAnsi="宋体" w:cs="宋体"/>
          <w:kern w:val="0"/>
          <w:sz w:val="24"/>
        </w:rPr>
        <w:t>选文第三段运用了什么论证方法？有什么作用？（4分）</w:t>
      </w:r>
    </w:p>
    <w:p>
      <w:pPr>
        <w:widowControl/>
        <w:jc w:val="left"/>
        <w:rPr>
          <w:rFonts w:ascii="宋体" w:hAnsi="宋体" w:cs="宋体"/>
          <w:kern w:val="0"/>
          <w:sz w:val="24"/>
          <w:u w:val="single"/>
        </w:rPr>
      </w:pPr>
      <w:r>
        <w:rPr>
          <w:rFonts w:ascii="宋体" w:hAnsi="宋体" w:cs="宋体"/>
          <w:kern w:val="0"/>
          <w:sz w:val="24"/>
        </w:rPr>
        <w:t>答：</w:t>
      </w:r>
      <w:r>
        <w:rPr>
          <w:rFonts w:ascii="宋体" w:hAnsi="宋体" w:cs="宋体"/>
          <w:kern w:val="0"/>
          <w:sz w:val="24"/>
          <w:u w:val="single"/>
        </w:rPr>
        <w:t>             </w:t>
      </w:r>
    </w:p>
    <w:p>
      <w:pPr>
        <w:widowControl/>
        <w:jc w:val="left"/>
        <w:rPr>
          <w:rFonts w:ascii="宋体" w:hAnsi="宋体" w:cs="宋体"/>
          <w:kern w:val="0"/>
          <w:sz w:val="24"/>
          <w:u w:val="single"/>
        </w:rPr>
      </w:pPr>
    </w:p>
    <w:p>
      <w:pPr>
        <w:widowControl/>
        <w:jc w:val="left"/>
        <w:rPr>
          <w:rFonts w:ascii="宋体" w:hAnsi="宋体" w:cs="宋体"/>
          <w:kern w:val="0"/>
          <w:sz w:val="24"/>
          <w:u w:val="single"/>
        </w:rPr>
      </w:pPr>
    </w:p>
    <w:p>
      <w:pPr>
        <w:widowControl/>
        <w:jc w:val="left"/>
        <w:rPr>
          <w:rFonts w:ascii="宋体" w:hAnsi="宋体" w:cs="宋体"/>
          <w:kern w:val="0"/>
          <w:sz w:val="24"/>
          <w:u w:val="single"/>
        </w:rPr>
      </w:pPr>
    </w:p>
    <w:p>
      <w:pPr>
        <w:widowControl/>
        <w:jc w:val="left"/>
        <w:rPr>
          <w:rFonts w:ascii="宋体" w:hAnsi="宋体" w:cs="宋体"/>
          <w:kern w:val="0"/>
          <w:sz w:val="24"/>
          <w:u w:val="single"/>
        </w:rPr>
      </w:pPr>
    </w:p>
    <w:p>
      <w:pPr>
        <w:widowControl/>
        <w:jc w:val="left"/>
        <w:rPr>
          <w:rFonts w:ascii="宋体" w:hAnsi="宋体" w:cs="宋体"/>
          <w:kern w:val="0"/>
          <w:sz w:val="24"/>
        </w:rPr>
      </w:pPr>
      <w:r>
        <w:rPr>
          <w:rFonts w:ascii="宋体" w:hAnsi="宋体" w:cs="宋体"/>
          <w:kern w:val="0"/>
          <w:sz w:val="24"/>
        </w:rPr>
        <w:t>21.选文第四段与第五段不能调换的原因是什么？（3分）</w:t>
      </w:r>
    </w:p>
    <w:p>
      <w:pPr>
        <w:widowControl/>
        <w:jc w:val="left"/>
        <w:rPr>
          <w:rFonts w:ascii="宋体" w:hAnsi="宋体" w:cs="宋体"/>
          <w:kern w:val="0"/>
          <w:sz w:val="24"/>
          <w:u w:val="single"/>
        </w:rPr>
      </w:pPr>
      <w:r>
        <w:rPr>
          <w:rFonts w:ascii="宋体" w:hAnsi="宋体" w:cs="宋体"/>
          <w:kern w:val="0"/>
          <w:sz w:val="24"/>
        </w:rPr>
        <w:t>答：</w:t>
      </w:r>
      <w:r>
        <w:rPr>
          <w:rFonts w:ascii="宋体" w:hAnsi="宋体" w:cs="宋体"/>
          <w:kern w:val="0"/>
          <w:sz w:val="24"/>
          <w:u w:val="single"/>
        </w:rPr>
        <w:t>              </w:t>
      </w:r>
    </w:p>
    <w:p>
      <w:pPr>
        <w:widowControl/>
        <w:jc w:val="left"/>
        <w:rPr>
          <w:rFonts w:ascii="宋体" w:hAnsi="宋体" w:cs="宋体"/>
          <w:kern w:val="0"/>
          <w:sz w:val="24"/>
          <w:u w:val="single"/>
        </w:rPr>
      </w:pPr>
    </w:p>
    <w:p>
      <w:pPr>
        <w:widowControl/>
        <w:jc w:val="left"/>
        <w:rPr>
          <w:rFonts w:ascii="宋体" w:hAnsi="宋体" w:cs="宋体"/>
          <w:kern w:val="0"/>
          <w:sz w:val="24"/>
          <w:u w:val="single"/>
        </w:rPr>
      </w:pPr>
    </w:p>
    <w:p>
      <w:pPr>
        <w:widowControl/>
        <w:jc w:val="left"/>
        <w:rPr>
          <w:rFonts w:ascii="宋体" w:hAnsi="宋体" w:cs="宋体"/>
          <w:kern w:val="0"/>
          <w:sz w:val="24"/>
          <w:u w:val="single"/>
        </w:rPr>
      </w:pPr>
    </w:p>
    <w:p>
      <w:pPr>
        <w:widowControl/>
        <w:jc w:val="left"/>
        <w:rPr>
          <w:rFonts w:ascii="宋体" w:hAnsi="宋体" w:cs="宋体"/>
          <w:kern w:val="0"/>
          <w:sz w:val="24"/>
          <w:u w:val="single"/>
        </w:rPr>
      </w:pPr>
    </w:p>
    <w:p>
      <w:pPr>
        <w:widowControl/>
        <w:jc w:val="left"/>
        <w:rPr>
          <w:rFonts w:ascii="宋体" w:hAnsi="宋体" w:cs="宋体"/>
          <w:kern w:val="0"/>
          <w:sz w:val="24"/>
          <w:u w:val="single"/>
        </w:rPr>
      </w:pPr>
    </w:p>
    <w:p>
      <w:pPr>
        <w:widowControl/>
        <w:jc w:val="left"/>
        <w:rPr>
          <w:rFonts w:ascii="宋体" w:hAnsi="宋体" w:cs="宋体"/>
          <w:kern w:val="0"/>
          <w:sz w:val="24"/>
          <w:u w:val="single"/>
        </w:rPr>
      </w:pPr>
    </w:p>
    <w:p>
      <w:pPr>
        <w:widowControl/>
        <w:jc w:val="left"/>
        <w:rPr>
          <w:rFonts w:ascii="宋体" w:hAnsi="宋体" w:cs="宋体"/>
          <w:kern w:val="0"/>
          <w:sz w:val="24"/>
          <w:u w:val="single"/>
        </w:rPr>
      </w:pPr>
    </w:p>
    <w:p>
      <w:pPr>
        <w:widowControl/>
        <w:jc w:val="left"/>
        <w:rPr>
          <w:rFonts w:ascii="宋体" w:hAnsi="宋体" w:cs="宋体"/>
          <w:kern w:val="0"/>
          <w:sz w:val="24"/>
          <w:u w:val="single"/>
        </w:rPr>
      </w:pPr>
    </w:p>
    <w:p>
      <w:pPr>
        <w:widowControl/>
        <w:jc w:val="left"/>
        <w:rPr>
          <w:rFonts w:ascii="宋体" w:hAnsi="宋体" w:cs="宋体"/>
          <w:kern w:val="0"/>
          <w:sz w:val="24"/>
          <w:u w:val="single"/>
        </w:rPr>
      </w:pPr>
    </w:p>
    <w:p>
      <w:pPr>
        <w:widowControl/>
        <w:jc w:val="left"/>
        <w:rPr>
          <w:rFonts w:ascii="宋体" w:hAnsi="宋体" w:cs="宋体"/>
          <w:kern w:val="0"/>
          <w:sz w:val="24"/>
        </w:rPr>
      </w:pPr>
      <w:r>
        <w:rPr>
          <w:rFonts w:ascii="宋体" w:hAnsi="宋体" w:cs="宋体"/>
          <w:kern w:val="0"/>
          <w:sz w:val="24"/>
        </w:rPr>
        <w:t>22.对选文内容理解</w:t>
      </w:r>
      <w:r>
        <w:rPr>
          <w:rFonts w:ascii="宋体" w:hAnsi="宋体" w:cs="宋体"/>
          <w:b/>
          <w:bCs/>
          <w:i/>
          <w:iCs/>
          <w:kern w:val="0"/>
          <w:sz w:val="24"/>
        </w:rPr>
        <w:t>有误</w:t>
      </w:r>
      <w:r>
        <w:rPr>
          <w:rFonts w:ascii="宋体" w:hAnsi="宋体" w:cs="宋体"/>
          <w:kern w:val="0"/>
          <w:sz w:val="24"/>
        </w:rPr>
        <w:t>的一项是（   ）（3分）</w:t>
      </w:r>
    </w:p>
    <w:p>
      <w:pPr>
        <w:widowControl/>
        <w:jc w:val="left"/>
        <w:rPr>
          <w:rFonts w:ascii="宋体" w:hAnsi="宋体" w:cs="宋体"/>
          <w:kern w:val="0"/>
          <w:sz w:val="24"/>
        </w:rPr>
      </w:pPr>
      <w:r>
        <w:rPr>
          <w:rFonts w:ascii="宋体" w:hAnsi="宋体" w:cs="宋体"/>
          <w:kern w:val="0"/>
          <w:sz w:val="24"/>
        </w:rPr>
        <w:t xml:space="preserve">A．古代学者程颢和王阳明告诉我们：无论治天下还是学习都要先立志。 </w:t>
      </w:r>
    </w:p>
    <w:p>
      <w:pPr>
        <w:widowControl/>
        <w:jc w:val="left"/>
        <w:rPr>
          <w:rFonts w:ascii="宋体" w:hAnsi="宋体" w:cs="宋体"/>
          <w:kern w:val="0"/>
          <w:sz w:val="24"/>
        </w:rPr>
      </w:pPr>
      <w:r>
        <w:rPr>
          <w:rFonts w:ascii="宋体" w:hAnsi="宋体" w:cs="宋体"/>
          <w:kern w:val="0"/>
          <w:sz w:val="24"/>
        </w:rPr>
        <w:t xml:space="preserve">B．仅注重个人利益，或者纯凭个人志趣来树立志向是不宜提倡的。 </w:t>
      </w:r>
    </w:p>
    <w:p>
      <w:pPr>
        <w:widowControl/>
        <w:jc w:val="left"/>
        <w:rPr>
          <w:rFonts w:ascii="宋体" w:hAnsi="宋体" w:cs="宋体"/>
          <w:kern w:val="0"/>
          <w:sz w:val="24"/>
        </w:rPr>
      </w:pPr>
      <w:r>
        <w:rPr>
          <w:rFonts w:ascii="宋体" w:hAnsi="宋体" w:cs="宋体"/>
          <w:kern w:val="0"/>
          <w:sz w:val="24"/>
        </w:rPr>
        <w:t xml:space="preserve">C．一个人，只要能立下大志，就一定能为国家民族做出重要贡献。 </w:t>
      </w:r>
    </w:p>
    <w:p>
      <w:pPr>
        <w:widowControl/>
        <w:jc w:val="left"/>
        <w:rPr>
          <w:rFonts w:ascii="宋体" w:hAnsi="宋体" w:cs="宋体"/>
          <w:kern w:val="0"/>
          <w:sz w:val="24"/>
        </w:rPr>
      </w:pPr>
      <w:r>
        <w:rPr>
          <w:rFonts w:ascii="宋体" w:hAnsi="宋体" w:cs="宋体"/>
          <w:kern w:val="0"/>
          <w:sz w:val="24"/>
        </w:rPr>
        <w:t>D．左宗棠心忧天下，面对外国侵略，赴西北指挥，捍卫了国家的领土主权。</w:t>
      </w:r>
    </w:p>
    <w:p>
      <w:pPr>
        <w:jc w:val="center"/>
        <w:rPr>
          <w:rFonts w:ascii="黑体" w:hAnsi="黑体" w:eastAsia="黑体" w:cs="黑体"/>
        </w:rPr>
      </w:pPr>
      <w:r>
        <w:rPr>
          <w:rFonts w:hint="eastAsia" w:ascii="黑体" w:hAnsi="黑体" w:eastAsia="黑体" w:cs="黑体"/>
        </w:rPr>
        <w:t>语言的力量</w:t>
      </w:r>
    </w:p>
    <w:p>
      <w:pPr>
        <w:jc w:val="center"/>
      </w:pPr>
      <w:r>
        <w:rPr>
          <w:rFonts w:hint="eastAsia"/>
        </w:rPr>
        <w:t>何冠军</w:t>
      </w:r>
    </w:p>
    <w:p>
      <w:pPr>
        <w:ind w:firstLine="420" w:firstLineChars="200"/>
        <w:rPr>
          <w:rFonts w:ascii="楷体" w:hAnsi="楷体" w:eastAsia="楷体" w:cs="楷体"/>
        </w:rPr>
      </w:pPr>
      <w:r>
        <w:rPr>
          <w:rFonts w:hint="eastAsia" w:ascii="楷体" w:hAnsi="楷体" w:eastAsia="楷体" w:cs="楷体"/>
        </w:rPr>
        <w:t>①生活中，有人喜欢高谈阔论，有人习惯低声细语，有人说话绵里藏针……无论是日常攀谈还是正式发言，语言都可谓交流的工具、思维的载体。重视语言、善用语言，让语言释放智慧与力量，往往能达到事半功倍的效果。</w:t>
      </w:r>
    </w:p>
    <w:p>
      <w:pPr>
        <w:ind w:firstLine="420" w:firstLineChars="200"/>
        <w:rPr>
          <w:rFonts w:ascii="楷体" w:hAnsi="楷体" w:eastAsia="楷体" w:cs="楷体"/>
        </w:rPr>
      </w:pPr>
      <w:r>
        <w:rPr>
          <w:rFonts w:hint="eastAsia" w:ascii="楷体" w:hAnsi="楷体" w:eastAsia="楷体" w:cs="楷体"/>
        </w:rPr>
        <w:t>②语言的力量，首在言之成理。“言贵于有物，无物，非言也。”就拿开会发言来说，一个人的讲话之所以能振奋人心、引起共鸣，关键在于相关语言都找到了恰当的支点，在事实和逻辑层面无懈可击，有说服力。</w:t>
      </w:r>
    </w:p>
    <w:p>
      <w:pPr>
        <w:ind w:firstLine="420" w:firstLineChars="200"/>
        <w:rPr>
          <w:rFonts w:ascii="楷体" w:hAnsi="楷体" w:eastAsia="楷体" w:cs="楷体"/>
        </w:rPr>
      </w:pPr>
      <w:r>
        <w:rPr>
          <w:rFonts w:hint="eastAsia" w:ascii="楷体" w:hAnsi="楷体" w:eastAsia="楷体" w:cs="楷体"/>
        </w:rPr>
        <w:t>③语言的力量，贵在言之有德。同样一句话，不同的人讲往往会产生不一样的效果。纵观历史长河，誓言“舍身为国”、发出惊人之语者不在少数，他们终能流芳千古，为民族精神注入生动元素。反观那些“两面人”、投机者，纵然信誓旦旦、巧舌如簧，由于没有人格的光亮、缺少修养的支撑，说出来的话自然无法令人信服。</w:t>
      </w:r>
    </w:p>
    <w:p>
      <w:pPr>
        <w:ind w:firstLine="420" w:firstLineChars="200"/>
        <w:rPr>
          <w:rFonts w:ascii="楷体" w:hAnsi="楷体" w:eastAsia="楷体" w:cs="楷体"/>
        </w:rPr>
      </w:pPr>
      <w:r>
        <w:rPr>
          <w:rFonts w:hint="eastAsia" w:ascii="楷体" w:hAnsi="楷体" w:eastAsia="楷体" w:cs="楷体"/>
        </w:rPr>
        <w:t>④语言的力量，亦在言之共情。《文心雕龙》有言，“情者文之经，辞者理之纬；经正而后纬成，理定而后辞畅”。这是行文的典范，又何尝不是语言的真义？话语真情充沛、逻辑严谨，自然能生发出直抵人心的力量。穆青采访焦裕禄事迹时情动于衷、挥洒热泪，多年后，其采访日记上仍依稀可见斑斑泪痕。有了真情的贯注，那么语言和作品就都有了永不枯竭的活力，可以抵御时光而历久弥新。</w:t>
      </w:r>
    </w:p>
    <w:p>
      <w:pPr>
        <w:ind w:firstLine="420" w:firstLineChars="200"/>
        <w:rPr>
          <w:rFonts w:ascii="楷体" w:hAnsi="楷体" w:eastAsia="楷体" w:cs="楷体"/>
        </w:rPr>
      </w:pPr>
      <w:r>
        <w:rPr>
          <w:rFonts w:hint="eastAsia" w:ascii="楷体" w:hAnsi="楷体" w:eastAsia="楷体" w:cs="楷体"/>
        </w:rPr>
        <w:t>⑤反之，轻视语言的力量，往往容易言不由衷、表意不明，甚至造成误解、触发矛盾。 比如，有的乡村动员植树，长篇累牍都是绿化的道理，对大家最关心的树苗供应等现实议题只字不提。这必然消解群众的信任。语言的力量可见一斑。</w:t>
      </w:r>
    </w:p>
    <w:p>
      <w:pPr>
        <w:ind w:firstLine="420" w:firstLineChars="200"/>
        <w:rPr>
          <w:rFonts w:ascii="楷体" w:hAnsi="楷体" w:eastAsia="楷体" w:cs="楷体"/>
        </w:rPr>
      </w:pPr>
      <w:r>
        <w:rPr>
          <w:rFonts w:hint="eastAsia" w:ascii="楷体" w:hAnsi="楷体" w:eastAsia="楷体" w:cs="楷体"/>
        </w:rPr>
        <w:t>⑥“口能言之，身能行之，国宝也。”当然，强调善用语言，也并不是提倡夸夸其谈，更不是否定行动的力量、落实的价值。语言是行动的影子，行动是语言的土壤。挖掘语言的宝藏，品味言语的艺术，有助于更好传递信息、交流意见、沟通情感，也必将推动行之有恒、行之有格、行之有效。从这个角度来说，从真理中汲取营养，在信仰中涵养定力，于情感中激发共鸣，有利于激发语言的力量，最终做到知行合一、言行并举。</w:t>
      </w:r>
    </w:p>
    <w:p>
      <w:pPr>
        <w:jc w:val="right"/>
      </w:pPr>
      <w:r>
        <w:rPr>
          <w:rFonts w:hint="eastAsia"/>
        </w:rPr>
        <w:t>（选自《人民日报》，有删改）</w:t>
      </w:r>
    </w:p>
    <w:p>
      <w:r>
        <w:rPr>
          <w:rFonts w:hint="eastAsia"/>
        </w:rPr>
        <w:t>19.选文的中心论点是什么?（3分）</w:t>
      </w:r>
    </w:p>
    <w:p>
      <w:pPr>
        <w:rPr>
          <w:u w:val="single"/>
        </w:rPr>
      </w:pPr>
      <w:r>
        <w:rPr>
          <w:rFonts w:hint="eastAsia"/>
          <w:u w:val="single"/>
        </w:rPr>
        <w:t xml:space="preserve">                                                                                 </w:t>
      </w:r>
    </w:p>
    <w:p>
      <w:r>
        <w:rPr>
          <w:rFonts w:hint="eastAsia"/>
        </w:rPr>
        <w:t>20.选文第④段运用了什么论证方法?有什么作用?（4分）</w:t>
      </w:r>
    </w:p>
    <w:p>
      <w:pPr>
        <w:rPr>
          <w:rFonts w:hint="eastAsia"/>
          <w:u w:val="single"/>
        </w:rPr>
      </w:pPr>
      <w:r>
        <w:rPr>
          <w:rFonts w:hint="eastAsia"/>
          <w:u w:val="single"/>
        </w:rPr>
        <w:t xml:space="preserve">                                                                            </w:t>
      </w:r>
    </w:p>
    <w:p>
      <w:pPr>
        <w:rPr>
          <w:rFonts w:hint="eastAsia"/>
          <w:u w:val="single"/>
        </w:rPr>
      </w:pPr>
    </w:p>
    <w:p>
      <w:pPr>
        <w:rPr>
          <w:rFonts w:hint="eastAsia"/>
          <w:u w:val="single"/>
        </w:rPr>
      </w:pPr>
    </w:p>
    <w:p>
      <w:pPr>
        <w:rPr>
          <w:u w:val="single"/>
        </w:rPr>
      </w:pPr>
      <w:r>
        <w:rPr>
          <w:rFonts w:hint="eastAsia"/>
          <w:u w:val="single"/>
        </w:rPr>
        <w:t xml:space="preserve">     </w:t>
      </w:r>
    </w:p>
    <w:p>
      <w:r>
        <w:rPr>
          <w:rFonts w:hint="eastAsia"/>
        </w:rPr>
        <w:t>21.选文第⑥段有什么作用?（3分）</w:t>
      </w:r>
    </w:p>
    <w:p>
      <w:pPr>
        <w:rPr>
          <w:rFonts w:hint="eastAsia"/>
          <w:u w:val="single"/>
        </w:rPr>
      </w:pPr>
      <w:r>
        <w:rPr>
          <w:rFonts w:hint="eastAsia"/>
          <w:u w:val="single"/>
        </w:rPr>
        <w:t xml:space="preserve">                                                     </w:t>
      </w:r>
    </w:p>
    <w:p>
      <w:pPr>
        <w:rPr>
          <w:rFonts w:hint="eastAsia"/>
          <w:u w:val="single"/>
        </w:rPr>
      </w:pPr>
    </w:p>
    <w:p>
      <w:pPr>
        <w:rPr>
          <w:rFonts w:hint="eastAsia"/>
          <w:u w:val="single"/>
        </w:rPr>
      </w:pPr>
    </w:p>
    <w:p>
      <w:pPr>
        <w:rPr>
          <w:u w:val="single"/>
        </w:rPr>
      </w:pPr>
      <w:r>
        <w:rPr>
          <w:rFonts w:hint="eastAsia"/>
          <w:u w:val="single"/>
        </w:rPr>
        <w:t xml:space="preserve">                            </w:t>
      </w:r>
    </w:p>
    <w:p>
      <w:r>
        <w:rPr>
          <w:rFonts w:hint="eastAsia"/>
        </w:rPr>
        <w:t>22.对选文内容理解和分析有误的一项是（   ）（3分）</w:t>
      </w:r>
    </w:p>
    <w:p>
      <w:pPr>
        <w:ind w:firstLine="218" w:firstLineChars="104"/>
      </w:pPr>
      <w:r>
        <w:rPr>
          <w:rFonts w:hint="eastAsia"/>
        </w:rPr>
        <w:t>A.演讲、辩论之所以能振奋人心、引起共鸣，关键在于言之成理。</w:t>
      </w:r>
    </w:p>
    <w:p>
      <w:pPr>
        <w:ind w:firstLine="218" w:firstLineChars="104"/>
      </w:pPr>
      <w:r>
        <w:rPr>
          <w:rFonts w:hint="eastAsia"/>
        </w:rPr>
        <w:t>B.革命志士谭嗣同，面对屠刀，喊出了“我自横刀向天笑，去留肝胆两昆仑”的豪言壮语。这段文字可以作为第③段的论据。</w:t>
      </w:r>
    </w:p>
    <w:p>
      <w:pPr>
        <w:ind w:firstLine="218" w:firstLineChars="104"/>
      </w:pPr>
      <w:r>
        <w:rPr>
          <w:rFonts w:hint="eastAsia"/>
        </w:rPr>
        <w:t>C.在沟通的过程中，如果轻视语言的力量，就一定会出现问题，轻则言不由衷、表意不明，重则造成误解、触发矛盾。</w:t>
      </w:r>
    </w:p>
    <w:p>
      <w:pPr>
        <w:ind w:firstLine="218" w:firstLineChars="104"/>
      </w:pPr>
      <w:r>
        <w:rPr>
          <w:rFonts w:hint="eastAsia"/>
        </w:rPr>
        <w:t>D.语言和行动关系密切：语言是行动的影子，行动是语言的土壤。</w:t>
      </w:r>
    </w:p>
    <w:p>
      <w:pPr>
        <w:pStyle w:val="2"/>
        <w:ind w:firstLine="420" w:firstLineChars="200"/>
        <w:rPr>
          <w:rFonts w:hAnsi="宋体" w:cs="宋体"/>
        </w:rPr>
      </w:pPr>
      <w:r>
        <w:rPr>
          <w:rFonts w:hAnsi="宋体" w:cs="宋体"/>
        </w:rPr>
        <w:t>（四）阅读选文，完成20—24题。（20分）</w:t>
      </w:r>
    </w:p>
    <w:p>
      <w:pPr>
        <w:pStyle w:val="2"/>
        <w:ind w:firstLine="420" w:firstLineChars="200"/>
        <w:rPr>
          <w:rFonts w:hAnsi="宋体" w:cs="宋体"/>
        </w:rPr>
      </w:pPr>
      <w:r>
        <w:rPr>
          <w:rFonts w:hAnsi="宋体" w:cs="宋体"/>
        </w:rPr>
        <w:t>①古往今来的中</w:t>
      </w:r>
      <w:r>
        <w:rPr>
          <w:rFonts w:hAnsi="宋体" w:cs="宋体"/>
        </w:rPr>
        <w:drawing>
          <wp:inline distT="0" distB="0" distL="114300" distR="114300">
            <wp:extent cx="18415" cy="13970"/>
            <wp:effectExtent l="0" t="0" r="0" b="0"/>
            <wp:docPr id="6"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3970"/>
                    </a:xfrm>
                    <a:prstGeom prst="rect">
                      <a:avLst/>
                    </a:prstGeom>
                    <a:noFill/>
                    <a:ln>
                      <a:noFill/>
                    </a:ln>
                  </pic:spPr>
                </pic:pic>
              </a:graphicData>
            </a:graphic>
          </wp:inline>
        </w:drawing>
      </w:r>
      <w:r>
        <w:rPr>
          <w:rFonts w:hAnsi="宋体" w:cs="宋体"/>
        </w:rPr>
        <w:t>国文学是中华优秀传统文化的重要组成部分，肩负着构建民族精神的使命。它不仅对个人品行养成发挥了不可或缺的重要作用，更对我们民族意志的锻造，起到价值观的奠基与导引作用。</w:t>
      </w:r>
    </w:p>
    <w:p>
      <w:pPr>
        <w:pStyle w:val="2"/>
        <w:ind w:firstLine="420" w:firstLineChars="200"/>
        <w:rPr>
          <w:rFonts w:hAnsi="宋体" w:cs="宋体"/>
        </w:rPr>
      </w:pPr>
      <w:r>
        <w:rPr>
          <w:rFonts w:hAnsi="宋体" w:cs="宋体"/>
        </w:rPr>
        <w:t xml:space="preserve">  ②文学对民族精神的构建，要从个人品行的养成和提高入手。我国第一部诗</w:t>
      </w:r>
      <w:r>
        <w:rPr>
          <w:rFonts w:hAnsi="宋体" w:cs="宋体"/>
        </w:rPr>
        <w:drawing>
          <wp:inline distT="0" distB="0" distL="114300" distR="114300">
            <wp:extent cx="18415" cy="24130"/>
            <wp:effectExtent l="0" t="0" r="12065" b="6350"/>
            <wp:docPr id="4"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4130"/>
                    </a:xfrm>
                    <a:prstGeom prst="rect">
                      <a:avLst/>
                    </a:prstGeom>
                    <a:noFill/>
                    <a:ln>
                      <a:noFill/>
                    </a:ln>
                  </pic:spPr>
                </pic:pic>
              </a:graphicData>
            </a:graphic>
          </wp:inline>
        </w:drawing>
      </w:r>
      <w:r>
        <w:rPr>
          <w:rFonts w:hAnsi="宋体" w:cs="宋体"/>
        </w:rPr>
        <w:t>歌总集《诗经》，既是“饥者歌其食，劳者歌其事”，更有“智者歌其恩”寓于其间。所思的重要内容之一，就是运用文学的手段，塑造当时社会朴实的理想人格。如《诗经》涉及玉的篇目多达三十余首，以玉之高洁，比附人品之典范。人品之如玉，不惟高贵，更体现为不容玷污，拒绝同流舍污。周敦颐的《爱莲说》更是将这种文学手段进一步升华：真正高尚之人格，恰似莲花，出淤泥而</w:t>
      </w:r>
      <w:r>
        <w:rPr>
          <w:rFonts w:hAnsi="宋体" w:cs="宋体"/>
        </w:rPr>
        <w:drawing>
          <wp:inline distT="0" distB="0" distL="114300" distR="114300">
            <wp:extent cx="9525" cy="16510"/>
            <wp:effectExtent l="0" t="0" r="5715" b="6350"/>
            <wp:docPr id="1"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9525" cy="16510"/>
                    </a:xfrm>
                    <a:prstGeom prst="rect">
                      <a:avLst/>
                    </a:prstGeom>
                    <a:noFill/>
                    <a:ln>
                      <a:noFill/>
                    </a:ln>
                  </pic:spPr>
                </pic:pic>
              </a:graphicData>
            </a:graphic>
          </wp:inline>
        </w:drawing>
      </w:r>
      <w:r>
        <w:rPr>
          <w:rFonts w:hAnsi="宋体" w:cs="宋体"/>
        </w:rPr>
        <w:t>不染。这种人格，经</w:t>
      </w:r>
      <w:r>
        <w:rPr>
          <w:rFonts w:hAnsi="宋体" w:cs="宋体"/>
        </w:rPr>
        <w:drawing>
          <wp:inline distT="0" distB="0" distL="114300" distR="114300">
            <wp:extent cx="18415" cy="12700"/>
            <wp:effectExtent l="0" t="0" r="0" b="0"/>
            <wp:docPr id="5"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2700"/>
                    </a:xfrm>
                    <a:prstGeom prst="rect">
                      <a:avLst/>
                    </a:prstGeom>
                    <a:noFill/>
                    <a:ln>
                      <a:noFill/>
                    </a:ln>
                  </pic:spPr>
                </pic:pic>
              </a:graphicData>
            </a:graphic>
          </wp:inline>
        </w:drawing>
      </w:r>
      <w:r>
        <w:rPr>
          <w:rFonts w:hAnsi="宋体" w:cs="宋体"/>
        </w:rPr>
        <w:t>得起各种挫折和磨难，在任何威逼利诱前都不变节，永葆本色。翻看上下几千年的文学作品，赞美梅、兰、竹、菊四君子等的篇章随处可见。这种文学实践及其对民族精神的构建，既是上古到当代的中国文学中的艺术要素，更是融入文学活动全过程的经纬线。</w:t>
      </w:r>
    </w:p>
    <w:p>
      <w:pPr>
        <w:pStyle w:val="2"/>
        <w:ind w:firstLine="420" w:firstLineChars="200"/>
        <w:rPr>
          <w:rFonts w:hAnsi="宋体" w:cs="宋体"/>
        </w:rPr>
      </w:pPr>
      <w:r>
        <w:rPr>
          <w:rFonts w:hAnsi="宋体" w:cs="宋体"/>
        </w:rPr>
        <w:t>③中华文明史上的典范人物，其品行无不与文学构建的要旨相葜相合。像“斯是陋室，惟吾德馨”的刘禹锡、“粉身碎骨浑不怕，要留清白在人间”的于谦</w:t>
      </w:r>
      <w:r>
        <w:rPr>
          <w:rFonts w:hAnsi="宋体" w:cs="宋体"/>
        </w:rPr>
        <w:drawing>
          <wp:inline distT="0" distB="0" distL="114300" distR="114300">
            <wp:extent cx="27940" cy="20320"/>
            <wp:effectExtent l="0" t="0" r="2540" b="2540"/>
            <wp:docPr id="2"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27940" cy="20320"/>
                    </a:xfrm>
                    <a:prstGeom prst="rect">
                      <a:avLst/>
                    </a:prstGeom>
                    <a:noFill/>
                    <a:ln>
                      <a:noFill/>
                    </a:ln>
                  </pic:spPr>
                </pic:pic>
              </a:graphicData>
            </a:graphic>
          </wp:inline>
        </w:drawing>
      </w:r>
      <w:r>
        <w:rPr>
          <w:rFonts w:hAnsi="宋体" w:cs="宋体"/>
        </w:rPr>
        <w:t>，他们千百年来之所以为后人景仰，就在于人格的高尚与坚定：无论何时何地，无论面对怎样的威胁和诱惑，他们心中的信念决不动摇，自身节操稳如磐石。</w:t>
      </w:r>
    </w:p>
    <w:p>
      <w:pPr>
        <w:pStyle w:val="2"/>
        <w:ind w:firstLine="420" w:firstLineChars="200"/>
        <w:rPr>
          <w:rFonts w:hAnsi="宋体" w:cs="宋体"/>
        </w:rPr>
      </w:pPr>
      <w:r>
        <w:rPr>
          <w:rFonts w:hAnsi="宋体" w:cs="宋体"/>
        </w:rPr>
        <w:t>④文学对民族精神的构建，更体现在对民族意志的锻造上。民族意志是众多个体精神品格的凝聚。历史上，中华民族面临强敌入侵时，总能升华坚韧的民族意志可歌可汪的人物与事迹不计其数，相伴而生的诗篇，惊天地动鬼神。岳飞的《满江</w:t>
      </w:r>
      <w:r>
        <w:rPr>
          <w:rFonts w:hAnsi="宋体" w:cs="宋体"/>
        </w:rPr>
        <w:drawing>
          <wp:inline distT="0" distB="0" distL="114300" distR="114300">
            <wp:extent cx="9525" cy="17780"/>
            <wp:effectExtent l="0" t="0" r="5715" b="5080"/>
            <wp:docPr id="3"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9525" cy="17780"/>
                    </a:xfrm>
                    <a:prstGeom prst="rect">
                      <a:avLst/>
                    </a:prstGeom>
                    <a:noFill/>
                    <a:ln>
                      <a:noFill/>
                    </a:ln>
                  </pic:spPr>
                </pic:pic>
              </a:graphicData>
            </a:graphic>
          </wp:inline>
        </w:drawing>
      </w:r>
      <w:r>
        <w:rPr>
          <w:rFonts w:hAnsi="宋体" w:cs="宋体"/>
        </w:rPr>
        <w:t>红》所代表的民族意志就是面对强敌，毫不畏惧，精忠报国。文天祥的《正气歌》千古传唱，它所代表的民族意志则是身陷囹固，决不屈服，视死如归。历史发展到今天，我们的视野与思维，足以在高度肯定历史人物的同时，对其当代意义予以重新阐释。</w:t>
      </w:r>
      <w:r>
        <w:rPr>
          <w:rFonts w:hAnsi="宋体" w:cs="宋体"/>
          <w:u w:val="single"/>
        </w:rPr>
        <w:t>金庸的武侠小说正是在继承传统文化的基础上，将评价历史人物与事件的角度，转为对天下苍生是否真正脱离苦难、是否得到休养生息、是否能够安居乐业的关注和思考。</w:t>
      </w:r>
      <w:r>
        <w:rPr>
          <w:rFonts w:hAnsi="宋体" w:cs="宋体"/>
        </w:rPr>
        <w:t>这些文学作品都是在铸造民族精神，通过感召广大民众，化育普通百姓，为熔铸民族意志，打下广泛而坚实的基础。</w:t>
      </w:r>
    </w:p>
    <w:p>
      <w:pPr>
        <w:pStyle w:val="2"/>
        <w:ind w:firstLine="420" w:firstLineChars="200"/>
        <w:rPr>
          <w:rFonts w:hAnsi="宋体" w:cs="宋体"/>
        </w:rPr>
      </w:pPr>
      <w:r>
        <w:rPr>
          <w:rFonts w:hAnsi="宋体" w:cs="宋体"/>
        </w:rPr>
        <w:t xml:space="preserve">  ⑤中华民族的精神构建，已绵延数千年。文学在新世纪履行构建使命时，厘为我们的民族精神注入新内涵．既要弘扬传统文学之精华，又要符合我们国家在当今世界格局中的身份地位。我们要让文学顺应潮流，大展身手，勇挑民族精神构建使命的重担。</w:t>
      </w:r>
    </w:p>
    <w:p>
      <w:pPr>
        <w:pStyle w:val="2"/>
        <w:ind w:firstLine="420" w:firstLineChars="200"/>
        <w:jc w:val="right"/>
        <w:rPr>
          <w:rFonts w:hAnsi="宋体" w:cs="宋体"/>
        </w:rPr>
      </w:pPr>
      <w:r>
        <w:rPr>
          <w:rFonts w:hAnsi="宋体" w:cs="宋体"/>
        </w:rPr>
        <w:t>（选自《人民日报》，有删改）</w:t>
      </w:r>
    </w:p>
    <w:p>
      <w:pPr>
        <w:pStyle w:val="2"/>
        <w:numPr>
          <w:ilvl w:val="0"/>
          <w:numId w:val="2"/>
        </w:numPr>
        <w:ind w:firstLine="420" w:firstLineChars="200"/>
        <w:rPr>
          <w:rFonts w:hAnsi="宋体" w:cs="宋体"/>
        </w:rPr>
      </w:pPr>
      <w:r>
        <w:rPr>
          <w:rFonts w:hAnsi="宋体" w:cs="宋体"/>
        </w:rPr>
        <w:t>选文的中心论点是什么7（4分）</w:t>
      </w:r>
    </w:p>
    <w:p>
      <w:pPr>
        <w:pStyle w:val="2"/>
        <w:widowControl w:val="0"/>
        <w:numPr>
          <w:numId w:val="0"/>
        </w:numPr>
        <w:jc w:val="both"/>
        <w:rPr>
          <w:rFonts w:hAnsi="宋体" w:cs="宋体"/>
        </w:rPr>
      </w:pPr>
    </w:p>
    <w:p>
      <w:pPr>
        <w:pStyle w:val="2"/>
        <w:widowControl w:val="0"/>
        <w:numPr>
          <w:numId w:val="0"/>
        </w:numPr>
        <w:jc w:val="both"/>
        <w:rPr>
          <w:rFonts w:hAnsi="宋体" w:cs="宋体"/>
        </w:rPr>
      </w:pPr>
    </w:p>
    <w:p>
      <w:pPr>
        <w:pStyle w:val="2"/>
        <w:widowControl w:val="0"/>
        <w:numPr>
          <w:numId w:val="0"/>
        </w:numPr>
        <w:jc w:val="both"/>
        <w:rPr>
          <w:rFonts w:hAnsi="宋体" w:cs="宋体"/>
        </w:rPr>
      </w:pPr>
    </w:p>
    <w:p>
      <w:pPr>
        <w:pStyle w:val="2"/>
        <w:widowControl w:val="0"/>
        <w:numPr>
          <w:numId w:val="0"/>
        </w:numPr>
        <w:jc w:val="both"/>
        <w:rPr>
          <w:rFonts w:hAnsi="宋体" w:cs="宋体"/>
        </w:rPr>
      </w:pPr>
    </w:p>
    <w:p>
      <w:pPr>
        <w:pStyle w:val="2"/>
        <w:numPr>
          <w:ilvl w:val="0"/>
          <w:numId w:val="2"/>
        </w:numPr>
        <w:ind w:left="0" w:leftChars="0" w:firstLine="420" w:firstLineChars="200"/>
        <w:rPr>
          <w:rFonts w:hint="eastAsia" w:hAnsi="宋体" w:cs="宋体"/>
        </w:rPr>
      </w:pPr>
      <w:r>
        <w:rPr>
          <w:rFonts w:hAnsi="宋体" w:cs="宋体"/>
        </w:rPr>
        <w:t>请分析选文第②段与第④段不能调换的原因。（4分</w:t>
      </w:r>
      <w:r>
        <w:rPr>
          <w:rFonts w:hint="eastAsia" w:hAnsi="宋体" w:cs="宋体"/>
        </w:rPr>
        <w:t>)</w:t>
      </w:r>
    </w:p>
    <w:p>
      <w:pPr>
        <w:pStyle w:val="2"/>
        <w:widowControl w:val="0"/>
        <w:numPr>
          <w:numId w:val="0"/>
        </w:numPr>
        <w:jc w:val="both"/>
        <w:rPr>
          <w:rFonts w:hint="eastAsia" w:hAnsi="宋体" w:cs="宋体"/>
        </w:rPr>
      </w:pPr>
    </w:p>
    <w:p>
      <w:pPr>
        <w:pStyle w:val="2"/>
        <w:widowControl w:val="0"/>
        <w:numPr>
          <w:numId w:val="0"/>
        </w:numPr>
        <w:jc w:val="both"/>
        <w:rPr>
          <w:rFonts w:hint="eastAsia" w:hAnsi="宋体" w:cs="宋体"/>
        </w:rPr>
      </w:pPr>
    </w:p>
    <w:p>
      <w:pPr>
        <w:pStyle w:val="2"/>
        <w:widowControl w:val="0"/>
        <w:numPr>
          <w:numId w:val="0"/>
        </w:numPr>
        <w:jc w:val="both"/>
        <w:rPr>
          <w:rFonts w:hint="eastAsia" w:hAnsi="宋体" w:cs="宋体"/>
        </w:rPr>
      </w:pPr>
    </w:p>
    <w:p>
      <w:pPr>
        <w:pStyle w:val="2"/>
        <w:widowControl w:val="0"/>
        <w:numPr>
          <w:numId w:val="0"/>
        </w:numPr>
        <w:jc w:val="both"/>
        <w:rPr>
          <w:rFonts w:hint="eastAsia" w:hAnsi="宋体" w:cs="宋体"/>
        </w:rPr>
      </w:pPr>
    </w:p>
    <w:p>
      <w:pPr>
        <w:pStyle w:val="2"/>
        <w:numPr>
          <w:ilvl w:val="0"/>
          <w:numId w:val="2"/>
        </w:numPr>
        <w:ind w:left="0" w:leftChars="0" w:firstLine="420" w:firstLineChars="200"/>
        <w:rPr>
          <w:rFonts w:hAnsi="宋体" w:cs="宋体"/>
        </w:rPr>
      </w:pPr>
      <w:r>
        <w:rPr>
          <w:rFonts w:hAnsi="宋体" w:cs="宋体"/>
        </w:rPr>
        <w:t>选文第④段画线句运用了什么论证方法，有什么作用</w:t>
      </w:r>
      <w:r>
        <w:rPr>
          <w:rFonts w:hint="eastAsia" w:hAnsi="宋体" w:cs="宋体"/>
        </w:rPr>
        <w:t>？(</w:t>
      </w:r>
      <w:r>
        <w:rPr>
          <w:rFonts w:hAnsi="宋体" w:cs="宋体"/>
        </w:rPr>
        <w:t>4分）</w:t>
      </w:r>
      <w:bookmarkStart w:id="0" w:name="_GoBack"/>
      <w:bookmarkEnd w:id="0"/>
    </w:p>
    <w:p>
      <w:pPr>
        <w:pStyle w:val="2"/>
        <w:widowControl w:val="0"/>
        <w:numPr>
          <w:numId w:val="0"/>
        </w:numPr>
        <w:jc w:val="both"/>
        <w:rPr>
          <w:rFonts w:hAnsi="宋体" w:cs="宋体"/>
        </w:rPr>
      </w:pPr>
    </w:p>
    <w:p>
      <w:pPr>
        <w:pStyle w:val="2"/>
        <w:widowControl w:val="0"/>
        <w:numPr>
          <w:numId w:val="0"/>
        </w:numPr>
        <w:jc w:val="both"/>
        <w:rPr>
          <w:rFonts w:hAnsi="宋体" w:cs="宋体"/>
        </w:rPr>
      </w:pPr>
    </w:p>
    <w:p>
      <w:pPr>
        <w:pStyle w:val="2"/>
        <w:widowControl w:val="0"/>
        <w:numPr>
          <w:numId w:val="0"/>
        </w:numPr>
        <w:jc w:val="both"/>
        <w:rPr>
          <w:rFonts w:hAnsi="宋体" w:cs="宋体"/>
        </w:rPr>
      </w:pPr>
    </w:p>
    <w:p>
      <w:pPr>
        <w:pStyle w:val="2"/>
        <w:widowControl w:val="0"/>
        <w:numPr>
          <w:numId w:val="0"/>
        </w:numPr>
        <w:jc w:val="both"/>
        <w:rPr>
          <w:rFonts w:hAnsi="宋体" w:cs="宋体"/>
        </w:rPr>
      </w:pPr>
    </w:p>
    <w:p>
      <w:pPr>
        <w:pStyle w:val="2"/>
        <w:ind w:firstLine="420" w:firstLineChars="200"/>
        <w:rPr>
          <w:rFonts w:hAnsi="宋体" w:cs="宋体"/>
        </w:rPr>
      </w:pPr>
      <w:r>
        <w:rPr>
          <w:rFonts w:hAnsi="宋体" w:cs="宋体"/>
        </w:rPr>
        <w:t>23</w:t>
      </w:r>
      <w:r>
        <w:rPr>
          <w:rFonts w:hint="eastAsia" w:hAnsi="宋体" w:cs="宋体"/>
        </w:rPr>
        <w:t>.</w:t>
      </w:r>
      <w:r>
        <w:rPr>
          <w:rFonts w:hAnsi="宋体" w:cs="宋体"/>
        </w:rPr>
        <w:t xml:space="preserve">对选文内容理解有误的一项是( </w:t>
      </w:r>
      <w:r>
        <w:rPr>
          <w:rFonts w:hint="eastAsia" w:hAnsi="宋体" w:cs="宋体"/>
        </w:rPr>
        <w:t xml:space="preserve">  </w:t>
      </w:r>
      <w:r>
        <w:rPr>
          <w:rFonts w:hAnsi="宋体" w:cs="宋体"/>
        </w:rPr>
        <w:t xml:space="preserve"> )（4分）</w:t>
      </w:r>
    </w:p>
    <w:p>
      <w:pPr>
        <w:pStyle w:val="2"/>
        <w:ind w:firstLine="420" w:firstLineChars="200"/>
        <w:rPr>
          <w:rFonts w:hAnsi="宋体" w:cs="宋体"/>
        </w:rPr>
      </w:pPr>
      <w:r>
        <w:rPr>
          <w:rFonts w:hAnsi="宋体" w:cs="宋体"/>
        </w:rPr>
        <w:t>A</w:t>
      </w:r>
      <w:r>
        <w:rPr>
          <w:rFonts w:hint="eastAsia" w:hAnsi="宋体" w:cs="宋体"/>
        </w:rPr>
        <w:t>.</w:t>
      </w:r>
      <w:r>
        <w:rPr>
          <w:rFonts w:hAnsi="宋体" w:cs="宋体"/>
        </w:rPr>
        <w:t>《诗经》中，智者所思的重要内容之一是运用文学手段塑造当时社会朴实的理想人格。</w:t>
      </w:r>
    </w:p>
    <w:p>
      <w:pPr>
        <w:pStyle w:val="2"/>
        <w:ind w:firstLine="420" w:firstLineChars="200"/>
        <w:rPr>
          <w:rFonts w:hAnsi="宋体" w:cs="宋体"/>
        </w:rPr>
      </w:pPr>
      <w:r>
        <w:rPr>
          <w:rFonts w:hAnsi="宋体" w:cs="宋体"/>
        </w:rPr>
        <w:t>B</w:t>
      </w:r>
      <w:r>
        <w:rPr>
          <w:rFonts w:hint="eastAsia" w:hAnsi="宋体" w:cs="宋体"/>
        </w:rPr>
        <w:t>.</w:t>
      </w:r>
      <w:r>
        <w:rPr>
          <w:rFonts w:hAnsi="宋体" w:cs="宋体"/>
        </w:rPr>
        <w:t>在中国历史上，文学作品中所有人物的品行，无不与文学构建的要旨相契相合。</w:t>
      </w:r>
    </w:p>
    <w:p>
      <w:pPr>
        <w:pStyle w:val="2"/>
        <w:ind w:firstLine="420" w:firstLineChars="200"/>
        <w:rPr>
          <w:rFonts w:hAnsi="宋体" w:cs="宋体"/>
        </w:rPr>
      </w:pPr>
      <w:r>
        <w:rPr>
          <w:rFonts w:hint="eastAsia" w:hAnsi="宋体" w:cs="宋体"/>
        </w:rPr>
        <w:t>C.</w:t>
      </w:r>
      <w:r>
        <w:rPr>
          <w:rFonts w:hAnsi="宋体" w:cs="宋体"/>
        </w:rPr>
        <w:t>选文中“面对强敌，精忠报国”“身陷圈圄，视死如归”是中华民族意志的体现。</w:t>
      </w:r>
    </w:p>
    <w:p>
      <w:pPr>
        <w:pStyle w:val="2"/>
        <w:ind w:firstLine="420" w:firstLineChars="200"/>
        <w:rPr>
          <w:rFonts w:hAnsi="宋体" w:cs="宋体"/>
        </w:rPr>
      </w:pPr>
      <w:r>
        <w:rPr>
          <w:rFonts w:hAnsi="宋体" w:cs="宋体"/>
        </w:rPr>
        <w:t>D</w:t>
      </w:r>
      <w:r>
        <w:rPr>
          <w:rFonts w:hint="eastAsia" w:hAnsi="宋体" w:cs="宋体"/>
        </w:rPr>
        <w:t>.</w:t>
      </w:r>
      <w:r>
        <w:rPr>
          <w:rFonts w:hAnsi="宋体" w:cs="宋体"/>
        </w:rPr>
        <w:t>选文最后段号召我们，要让文学顺应潮流，肩负起构建中华民族精神的使命。</w:t>
      </w:r>
    </w:p>
    <w:p>
      <w:pPr>
        <w:pStyle w:val="2"/>
        <w:ind w:firstLine="420" w:firstLineChars="200"/>
        <w:rPr>
          <w:rFonts w:hAnsi="宋体" w:cs="宋体"/>
        </w:rPr>
      </w:pPr>
      <w:r>
        <w:rPr>
          <w:rFonts w:hAnsi="宋体" w:cs="宋体"/>
        </w:rPr>
        <w:t>24</w:t>
      </w:r>
      <w:r>
        <w:rPr>
          <w:rFonts w:hint="eastAsia" w:hAnsi="宋体" w:cs="宋体"/>
        </w:rPr>
        <w:t>.</w:t>
      </w:r>
      <w:r>
        <w:rPr>
          <w:rFonts w:hAnsi="宋体" w:cs="宋体"/>
        </w:rPr>
        <w:t>请从下面备选人物中，任选两个，结合其作品一言照下面例句的句式，为选文第③段补～据：（4分）</w:t>
      </w:r>
    </w:p>
    <w:p>
      <w:pPr>
        <w:pStyle w:val="2"/>
        <w:ind w:firstLine="420" w:firstLineChars="200"/>
        <w:rPr>
          <w:rFonts w:hAnsi="宋体" w:cs="宋体"/>
        </w:rPr>
      </w:pPr>
      <w:r>
        <w:rPr>
          <w:rFonts w:hAnsi="宋体" w:cs="宋体"/>
        </w:rPr>
        <w:t>例句：“斯是陋室，惟吾德馨”的刘禹锡“粉身砰骨浑不怕，要留清白在人间”的于谦</w:t>
      </w:r>
    </w:p>
    <w:p>
      <w:pPr>
        <w:pStyle w:val="2"/>
        <w:ind w:firstLine="420" w:firstLineChars="200"/>
        <w:rPr>
          <w:rFonts w:hAnsi="宋体" w:cs="宋体"/>
        </w:rPr>
      </w:pPr>
      <w:r>
        <w:rPr>
          <w:rFonts w:hAnsi="宋体" w:cs="宋体"/>
        </w:rPr>
        <w:t xml:space="preserve">  备选人物杜甫范仲淹辛弃疾</w:t>
      </w:r>
    </w:p>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EA1282"/>
    <w:multiLevelType w:val="singleLevel"/>
    <w:tmpl w:val="3DEA1282"/>
    <w:lvl w:ilvl="0" w:tentative="0">
      <w:start w:val="20"/>
      <w:numFmt w:val="decimal"/>
      <w:lvlText w:val="%1."/>
      <w:lvlJc w:val="left"/>
      <w:pPr>
        <w:tabs>
          <w:tab w:val="left" w:pos="312"/>
        </w:tabs>
      </w:pPr>
    </w:lvl>
  </w:abstractNum>
  <w:abstractNum w:abstractNumId="1">
    <w:nsid w:val="7EEB152E"/>
    <w:multiLevelType w:val="singleLevel"/>
    <w:tmpl w:val="7EEB152E"/>
    <w:lvl w:ilvl="0" w:tentative="0">
      <w:start w:val="20"/>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4ZTY0OTY3ZmQzMjQyNjRlY2JmY2FhOTNmMjcyZmQifQ=="/>
  </w:docVars>
  <w:rsids>
    <w:rsidRoot w:val="5D993030"/>
    <w:rsid w:val="5D993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nhideWhenUsed/>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2022-12-29T00:42:00Z</dcterms:created>
  <dc:creator>小麦</dc:creator>
  <cp:lastModifiedBy>小麦</cp:lastModifiedBy>
  <dcterms:modified xsi:type="dcterms:W3CDTF">2022-12-29T00:45:08Z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EC26187D463D4F7FAFD418E7F3F80F93</vt:lpwstr>
  </property>
</Properties>
</file>