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18" w:rsidRDefault="00C504D1">
      <w:pPr>
        <w:spacing w:line="360" w:lineRule="auto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noProof/>
          <w:kern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10299700</wp:posOffset>
            </wp:positionH>
            <wp:positionV relativeFrom="page">
              <wp:posOffset>12217400</wp:posOffset>
            </wp:positionV>
            <wp:extent cx="266700" cy="457200"/>
            <wp:effectExtent l="0" t="0" r="762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归：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尽：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止：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缀（</w:t>
      </w:r>
      <w:r>
        <w:rPr>
          <w:rFonts w:ascii="楷体" w:eastAsia="楷体" w:hAnsi="楷体" w:cs="楷体" w:hint="eastAsia"/>
          <w:kern w:val="0"/>
          <w:sz w:val="24"/>
          <w:szCs w:val="24"/>
        </w:rPr>
        <w:t>zhu</w:t>
      </w:r>
      <w:r>
        <w:rPr>
          <w:rFonts w:ascii="楷体" w:eastAsia="楷体" w:hAnsi="楷体" w:cs="楷体" w:hint="eastAsia"/>
          <w:kern w:val="0"/>
          <w:sz w:val="24"/>
          <w:szCs w:val="24"/>
        </w:rPr>
        <w:t>ì）行甚远：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5</w:t>
      </w:r>
      <w:r>
        <w:rPr>
          <w:rFonts w:ascii="楷体" w:eastAsia="楷体" w:hAnsi="楷体" w:cs="楷体" w:hint="eastAsia"/>
          <w:kern w:val="0"/>
          <w:sz w:val="24"/>
          <w:szCs w:val="24"/>
        </w:rPr>
        <w:t>缀：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6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惧：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7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投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以</w:t>
      </w:r>
      <w:r>
        <w:rPr>
          <w:rFonts w:ascii="楷体" w:eastAsia="楷体" w:hAnsi="楷体" w:cs="楷体" w:hint="eastAsia"/>
          <w:kern w:val="0"/>
          <w:sz w:val="24"/>
          <w:szCs w:val="24"/>
        </w:rPr>
        <w:t>骨：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8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止：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9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从：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10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两狼之</w:t>
      </w:r>
      <w:r>
        <w:rPr>
          <w:rFonts w:ascii="楷体" w:eastAsia="楷体" w:hAnsi="楷体" w:cs="楷体" w:hint="eastAsia"/>
          <w:kern w:val="0"/>
          <w:sz w:val="24"/>
          <w:szCs w:val="24"/>
        </w:rPr>
        <w:t>并驱</w:t>
      </w:r>
      <w:r>
        <w:rPr>
          <w:rFonts w:ascii="楷体" w:eastAsia="楷体" w:hAnsi="楷体" w:cs="楷体" w:hint="eastAsia"/>
          <w:kern w:val="0"/>
          <w:sz w:val="24"/>
          <w:szCs w:val="24"/>
        </w:rPr>
        <w:t>如故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11</w:t>
      </w:r>
      <w:r>
        <w:rPr>
          <w:rFonts w:ascii="楷体" w:eastAsia="楷体" w:hAnsi="楷体" w:cs="楷体" w:hint="eastAsia"/>
          <w:kern w:val="0"/>
          <w:sz w:val="24"/>
          <w:szCs w:val="24"/>
        </w:rPr>
        <w:t>窘：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恐：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受其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敌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顾：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5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积薪：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6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苫（</w:t>
      </w:r>
      <w:r>
        <w:rPr>
          <w:rFonts w:ascii="楷体" w:eastAsia="楷体" w:hAnsi="楷体" w:cs="楷体" w:hint="eastAsia"/>
          <w:kern w:val="0"/>
          <w:sz w:val="24"/>
          <w:szCs w:val="24"/>
        </w:rPr>
        <w:t>sh</w:t>
      </w:r>
      <w:r>
        <w:rPr>
          <w:rFonts w:ascii="楷体" w:eastAsia="楷体" w:hAnsi="楷体" w:cs="楷体" w:hint="eastAsia"/>
          <w:kern w:val="0"/>
          <w:sz w:val="24"/>
          <w:szCs w:val="24"/>
        </w:rPr>
        <w:t>à</w:t>
      </w:r>
      <w:r>
        <w:rPr>
          <w:rFonts w:ascii="楷体" w:eastAsia="楷体" w:hAnsi="楷体" w:cs="楷体" w:hint="eastAsia"/>
          <w:kern w:val="0"/>
          <w:sz w:val="24"/>
          <w:szCs w:val="24"/>
        </w:rPr>
        <w:t>n</w:t>
      </w:r>
      <w:r>
        <w:rPr>
          <w:rFonts w:ascii="楷体" w:eastAsia="楷体" w:hAnsi="楷体" w:cs="楷体" w:hint="eastAsia"/>
          <w:kern w:val="0"/>
          <w:sz w:val="24"/>
          <w:szCs w:val="24"/>
        </w:rPr>
        <w:t>）蔽成丘：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17</w:t>
      </w:r>
      <w:r>
        <w:rPr>
          <w:rFonts w:ascii="楷体" w:eastAsia="楷体" w:hAnsi="楷体" w:cs="楷体" w:hint="eastAsia"/>
          <w:kern w:val="0"/>
          <w:sz w:val="24"/>
          <w:szCs w:val="24"/>
        </w:rPr>
        <w:t>苫蔽：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8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屠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乃</w:t>
      </w:r>
      <w:r>
        <w:rPr>
          <w:rFonts w:ascii="楷体" w:eastAsia="楷体" w:hAnsi="楷体" w:cs="楷体" w:hint="eastAsia"/>
          <w:kern w:val="0"/>
          <w:sz w:val="24"/>
          <w:szCs w:val="24"/>
        </w:rPr>
        <w:t>奔倚其下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19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弛：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0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狼不敢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前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眈眈</w:t>
      </w:r>
      <w:r>
        <w:rPr>
          <w:rFonts w:ascii="楷体" w:eastAsia="楷体" w:hAnsi="楷体" w:cs="楷体" w:hint="eastAsia"/>
          <w:kern w:val="0"/>
          <w:sz w:val="24"/>
          <w:szCs w:val="24"/>
        </w:rPr>
        <w:t>(d</w:t>
      </w:r>
      <w:r>
        <w:rPr>
          <w:rFonts w:ascii="楷体" w:eastAsia="楷体" w:hAnsi="楷体" w:cs="楷体" w:hint="eastAsia"/>
          <w:kern w:val="0"/>
          <w:sz w:val="24"/>
          <w:szCs w:val="24"/>
        </w:rPr>
        <w:t>ā</w:t>
      </w:r>
      <w:r>
        <w:rPr>
          <w:rFonts w:ascii="楷体" w:eastAsia="楷体" w:hAnsi="楷体" w:cs="楷体" w:hint="eastAsia"/>
          <w:kern w:val="0"/>
          <w:sz w:val="24"/>
          <w:szCs w:val="24"/>
        </w:rPr>
        <w:t>n)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少（</w:t>
      </w:r>
      <w:r>
        <w:rPr>
          <w:rFonts w:ascii="楷体" w:eastAsia="楷体" w:hAnsi="楷体" w:cs="楷体" w:hint="eastAsia"/>
          <w:kern w:val="0"/>
          <w:sz w:val="24"/>
          <w:szCs w:val="24"/>
        </w:rPr>
        <w:t>sh</w:t>
      </w:r>
      <w:r>
        <w:rPr>
          <w:rFonts w:ascii="楷体" w:eastAsia="楷体" w:hAnsi="楷体" w:cs="楷体" w:hint="eastAsia"/>
          <w:kern w:val="0"/>
          <w:sz w:val="24"/>
          <w:szCs w:val="24"/>
        </w:rPr>
        <w:t>ǎ</w:t>
      </w:r>
      <w:r>
        <w:rPr>
          <w:rFonts w:ascii="楷体" w:eastAsia="楷体" w:hAnsi="楷体" w:cs="楷体" w:hint="eastAsia"/>
          <w:kern w:val="0"/>
          <w:sz w:val="24"/>
          <w:szCs w:val="24"/>
        </w:rPr>
        <w:t>o</w:t>
      </w:r>
      <w:r>
        <w:rPr>
          <w:rFonts w:ascii="楷体" w:eastAsia="楷体" w:hAnsi="楷体" w:cs="楷体" w:hint="eastAsia"/>
          <w:kern w:val="0"/>
          <w:sz w:val="24"/>
          <w:szCs w:val="24"/>
        </w:rPr>
        <w:t>）时：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径去：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犬坐于前：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5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久之：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6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瞑</w:t>
      </w:r>
      <w:r>
        <w:rPr>
          <w:rFonts w:ascii="楷体" w:eastAsia="楷体" w:hAnsi="楷体" w:cs="楷体" w:hint="eastAsia"/>
          <w:kern w:val="0"/>
          <w:sz w:val="24"/>
          <w:szCs w:val="24"/>
        </w:rPr>
        <w:t>(m</w:t>
      </w:r>
      <w:r>
        <w:rPr>
          <w:rFonts w:ascii="楷体" w:eastAsia="楷体" w:hAnsi="楷体" w:cs="楷体" w:hint="eastAsia"/>
          <w:kern w:val="0"/>
          <w:sz w:val="24"/>
          <w:szCs w:val="24"/>
        </w:rPr>
        <w:t>í</w:t>
      </w:r>
      <w:r>
        <w:rPr>
          <w:rFonts w:ascii="楷体" w:eastAsia="楷体" w:hAnsi="楷体" w:cs="楷体" w:hint="eastAsia"/>
          <w:kern w:val="0"/>
          <w:sz w:val="24"/>
          <w:szCs w:val="24"/>
        </w:rPr>
        <w:t>ng)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7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意暇</w:t>
      </w:r>
      <w:r>
        <w:rPr>
          <w:rFonts w:ascii="楷体" w:eastAsia="楷体" w:hAnsi="楷体" w:cs="楷体" w:hint="eastAsia"/>
          <w:kern w:val="0"/>
          <w:sz w:val="24"/>
          <w:szCs w:val="24"/>
        </w:rPr>
        <w:t>(xi</w:t>
      </w:r>
      <w:r>
        <w:rPr>
          <w:rFonts w:ascii="楷体" w:eastAsia="楷体" w:hAnsi="楷体" w:cs="楷体" w:hint="eastAsia"/>
          <w:kern w:val="0"/>
          <w:sz w:val="24"/>
          <w:szCs w:val="24"/>
        </w:rPr>
        <w:t>á</w:t>
      </w:r>
      <w:r>
        <w:rPr>
          <w:rFonts w:ascii="楷体" w:eastAsia="楷体" w:hAnsi="楷体" w:cs="楷体" w:hint="eastAsia"/>
          <w:kern w:val="0"/>
          <w:sz w:val="24"/>
          <w:szCs w:val="24"/>
        </w:rPr>
        <w:t>)</w:t>
      </w:r>
      <w:r>
        <w:rPr>
          <w:rFonts w:ascii="楷体" w:eastAsia="楷体" w:hAnsi="楷体" w:cs="楷体" w:hint="eastAsia"/>
          <w:kern w:val="0"/>
          <w:sz w:val="24"/>
          <w:szCs w:val="24"/>
        </w:rPr>
        <w:t>甚：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8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暴：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29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以</w:t>
      </w:r>
      <w:r>
        <w:rPr>
          <w:rFonts w:ascii="楷体" w:eastAsia="楷体" w:hAnsi="楷体" w:cs="楷体" w:hint="eastAsia"/>
          <w:kern w:val="0"/>
          <w:sz w:val="24"/>
          <w:szCs w:val="24"/>
        </w:rPr>
        <w:t>刀劈狼首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lastRenderedPageBreak/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0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方：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洞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意：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隧：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暴：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5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以</w:t>
      </w:r>
      <w:r>
        <w:rPr>
          <w:rFonts w:ascii="楷体" w:eastAsia="楷体" w:hAnsi="楷体" w:cs="楷体" w:hint="eastAsia"/>
          <w:kern w:val="0"/>
          <w:sz w:val="24"/>
          <w:szCs w:val="24"/>
        </w:rPr>
        <w:t>攻其后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6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尻（</w:t>
      </w:r>
      <w:r>
        <w:rPr>
          <w:rFonts w:ascii="楷体" w:eastAsia="楷体" w:hAnsi="楷体" w:cs="楷体" w:hint="eastAsia"/>
          <w:kern w:val="0"/>
          <w:sz w:val="24"/>
          <w:szCs w:val="24"/>
        </w:rPr>
        <w:t>k</w:t>
      </w:r>
      <w:r>
        <w:rPr>
          <w:rFonts w:ascii="楷体" w:eastAsia="楷体" w:hAnsi="楷体" w:cs="楷体" w:hint="eastAsia"/>
          <w:kern w:val="0"/>
          <w:sz w:val="24"/>
          <w:szCs w:val="24"/>
        </w:rPr>
        <w:t>ā</w:t>
      </w:r>
      <w:r>
        <w:rPr>
          <w:rFonts w:ascii="楷体" w:eastAsia="楷体" w:hAnsi="楷体" w:cs="楷体" w:hint="eastAsia"/>
          <w:kern w:val="0"/>
          <w:sz w:val="24"/>
          <w:szCs w:val="24"/>
        </w:rPr>
        <w:t>o</w:t>
      </w:r>
      <w:r>
        <w:rPr>
          <w:rFonts w:ascii="楷体" w:eastAsia="楷体" w:hAnsi="楷体" w:cs="楷体" w:hint="eastAsia"/>
          <w:kern w:val="0"/>
          <w:sz w:val="24"/>
          <w:szCs w:val="24"/>
        </w:rPr>
        <w:t>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37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股：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38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乃</w:t>
      </w:r>
      <w:r>
        <w:rPr>
          <w:rFonts w:ascii="楷体" w:eastAsia="楷体" w:hAnsi="楷体" w:cs="楷体" w:hint="eastAsia"/>
          <w:kern w:val="0"/>
          <w:sz w:val="24"/>
          <w:szCs w:val="24"/>
        </w:rPr>
        <w:t>悟：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39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寐：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0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盖：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黠（</w:t>
      </w:r>
      <w:r>
        <w:rPr>
          <w:rFonts w:ascii="楷体" w:eastAsia="楷体" w:hAnsi="楷体" w:cs="楷体" w:hint="eastAsia"/>
          <w:kern w:val="0"/>
          <w:sz w:val="24"/>
          <w:szCs w:val="24"/>
        </w:rPr>
        <w:t>xi</w:t>
      </w:r>
      <w:r>
        <w:rPr>
          <w:rFonts w:ascii="楷体" w:eastAsia="楷体" w:hAnsi="楷体" w:cs="楷体" w:hint="eastAsia"/>
          <w:kern w:val="0"/>
          <w:sz w:val="24"/>
          <w:szCs w:val="24"/>
        </w:rPr>
        <w:t>á）：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顷刻：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.</w:t>
      </w:r>
      <w:r>
        <w:rPr>
          <w:rFonts w:ascii="楷体" w:eastAsia="楷体" w:hAnsi="楷体" w:cs="楷体" w:hint="eastAsia"/>
          <w:kern w:val="0"/>
          <w:sz w:val="24"/>
          <w:szCs w:val="24"/>
        </w:rPr>
        <w:t>禽兽之变诈几何：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44</w:t>
      </w:r>
      <w:r>
        <w:rPr>
          <w:rFonts w:ascii="楷体" w:eastAsia="楷体" w:hAnsi="楷体" w:cs="楷体" w:hint="eastAsia"/>
          <w:kern w:val="0"/>
          <w:sz w:val="24"/>
          <w:szCs w:val="24"/>
        </w:rPr>
        <w:t>止增笑耳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词性活用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、狼不敢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前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] 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　（方位名词作动词，上前）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、恐前后受其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敌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] 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　（名词作动词，攻击）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3</w:t>
      </w:r>
      <w:r>
        <w:rPr>
          <w:rFonts w:ascii="楷体" w:eastAsia="楷体" w:hAnsi="楷体" w:cs="楷体" w:hint="eastAsia"/>
          <w:kern w:val="0"/>
          <w:sz w:val="24"/>
          <w:szCs w:val="24"/>
        </w:rPr>
        <w:t>、一狼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洞</w:t>
      </w:r>
      <w:r>
        <w:rPr>
          <w:rFonts w:ascii="楷体" w:eastAsia="楷体" w:hAnsi="楷体" w:cs="楷体" w:hint="eastAsia"/>
          <w:kern w:val="0"/>
          <w:sz w:val="24"/>
          <w:szCs w:val="24"/>
        </w:rPr>
        <w:t>]</w:t>
      </w:r>
      <w:r>
        <w:rPr>
          <w:rFonts w:ascii="楷体" w:eastAsia="楷体" w:hAnsi="楷体" w:cs="楷体" w:hint="eastAsia"/>
          <w:kern w:val="0"/>
          <w:sz w:val="24"/>
          <w:szCs w:val="24"/>
        </w:rPr>
        <w:t>其中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　（名词作动词，打洞）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4</w:t>
      </w:r>
      <w:r>
        <w:rPr>
          <w:rFonts w:ascii="楷体" w:eastAsia="楷体" w:hAnsi="楷体" w:cs="楷体" w:hint="eastAsia"/>
          <w:kern w:val="0"/>
          <w:sz w:val="24"/>
          <w:szCs w:val="24"/>
        </w:rPr>
        <w:t>、意将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隧</w:t>
      </w:r>
      <w:r>
        <w:rPr>
          <w:rFonts w:ascii="楷体" w:eastAsia="楷体" w:hAnsi="楷体" w:cs="楷体" w:hint="eastAsia"/>
          <w:kern w:val="0"/>
          <w:sz w:val="24"/>
          <w:szCs w:val="24"/>
        </w:rPr>
        <w:t>]</w:t>
      </w:r>
      <w:r>
        <w:rPr>
          <w:rFonts w:ascii="楷体" w:eastAsia="楷体" w:hAnsi="楷体" w:cs="楷体" w:hint="eastAsia"/>
          <w:kern w:val="0"/>
          <w:sz w:val="24"/>
          <w:szCs w:val="24"/>
        </w:rPr>
        <w:t>入以攻其后也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　（名词作状语，从柴草堆中打洞）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5</w:t>
      </w:r>
      <w:r>
        <w:rPr>
          <w:rFonts w:ascii="楷体" w:eastAsia="楷体" w:hAnsi="楷体" w:cs="楷体" w:hint="eastAsia"/>
          <w:kern w:val="0"/>
          <w:sz w:val="24"/>
          <w:szCs w:val="24"/>
        </w:rPr>
        <w:t>、其一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犬</w:t>
      </w:r>
      <w:r>
        <w:rPr>
          <w:rFonts w:ascii="楷体" w:eastAsia="楷体" w:hAnsi="楷体" w:cs="楷体" w:hint="eastAsia"/>
          <w:kern w:val="0"/>
          <w:sz w:val="24"/>
          <w:szCs w:val="24"/>
        </w:rPr>
        <w:t>]</w:t>
      </w:r>
      <w:r>
        <w:rPr>
          <w:rFonts w:ascii="楷体" w:eastAsia="楷体" w:hAnsi="楷体" w:cs="楷体" w:hint="eastAsia"/>
          <w:kern w:val="0"/>
          <w:sz w:val="24"/>
          <w:szCs w:val="24"/>
        </w:rPr>
        <w:t>坐于前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　（名词作状语，像狗一样地）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通假字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止有剩骨，“止”通“只”，仅有。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一词多义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意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意暇甚（神情）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意将隧人以攻其后也（企图</w:t>
      </w:r>
      <w:r>
        <w:rPr>
          <w:rFonts w:ascii="楷体" w:eastAsia="楷体" w:hAnsi="楷体" w:cs="楷体" w:hint="eastAsia"/>
          <w:kern w:val="0"/>
          <w:sz w:val="24"/>
          <w:szCs w:val="24"/>
        </w:rPr>
        <w:t>)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敌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恐前后受其敌（攻击）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盖以诱敌（敌人）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前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恐前后受其敌（前面）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狼不敢前（上前）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虚词的用法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）之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lastRenderedPageBreak/>
        <w:t>助词。禽兽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之</w:t>
      </w:r>
      <w:r>
        <w:rPr>
          <w:rFonts w:ascii="楷体" w:eastAsia="楷体" w:hAnsi="楷体" w:cs="楷体" w:hint="eastAsia"/>
          <w:kern w:val="0"/>
          <w:sz w:val="24"/>
          <w:szCs w:val="24"/>
        </w:rPr>
        <w:t>]</w:t>
      </w:r>
      <w:r>
        <w:rPr>
          <w:rFonts w:ascii="楷体" w:eastAsia="楷体" w:hAnsi="楷体" w:cs="楷体" w:hint="eastAsia"/>
          <w:kern w:val="0"/>
          <w:sz w:val="24"/>
          <w:szCs w:val="24"/>
        </w:rPr>
        <w:t>变诈几何哉：的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助词。久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之</w:t>
      </w:r>
      <w:r>
        <w:rPr>
          <w:rFonts w:ascii="楷体" w:eastAsia="楷体" w:hAnsi="楷体" w:cs="楷体" w:hint="eastAsia"/>
          <w:kern w:val="0"/>
          <w:sz w:val="24"/>
          <w:szCs w:val="24"/>
        </w:rPr>
        <w:t>]</w:t>
      </w:r>
      <w:r>
        <w:rPr>
          <w:rFonts w:ascii="楷体" w:eastAsia="楷体" w:hAnsi="楷体" w:cs="楷体" w:hint="eastAsia"/>
          <w:kern w:val="0"/>
          <w:sz w:val="24"/>
          <w:szCs w:val="24"/>
        </w:rPr>
        <w:t>：调整音节，不译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助词。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而两狼</w:t>
      </w:r>
      <w:r>
        <w:rPr>
          <w:rFonts w:ascii="楷体" w:eastAsia="楷体" w:hAnsi="楷体" w:cs="楷体" w:hint="eastAsia"/>
          <w:kern w:val="0"/>
          <w:sz w:val="24"/>
          <w:szCs w:val="24"/>
        </w:rPr>
        <w:t>[</w:t>
      </w:r>
      <w:r>
        <w:rPr>
          <w:rFonts w:ascii="楷体" w:eastAsia="楷体" w:hAnsi="楷体" w:cs="楷体" w:hint="eastAsia"/>
          <w:kern w:val="0"/>
          <w:sz w:val="24"/>
          <w:szCs w:val="24"/>
        </w:rPr>
        <w:t>之</w:t>
      </w:r>
      <w:r>
        <w:rPr>
          <w:rFonts w:ascii="楷体" w:eastAsia="楷体" w:hAnsi="楷体" w:cs="楷体" w:hint="eastAsia"/>
          <w:kern w:val="0"/>
          <w:sz w:val="24"/>
          <w:szCs w:val="24"/>
        </w:rPr>
        <w:t>]</w:t>
      </w:r>
      <w:r>
        <w:rPr>
          <w:rFonts w:ascii="楷体" w:eastAsia="楷体" w:hAnsi="楷体" w:cs="楷体" w:hint="eastAsia"/>
          <w:kern w:val="0"/>
          <w:sz w:val="24"/>
          <w:szCs w:val="24"/>
        </w:rPr>
        <w:t>并驱如故：位于主谓之间取消句子独立性，可不译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>
        <w:rPr>
          <w:rFonts w:ascii="楷体" w:eastAsia="楷体" w:hAnsi="楷体" w:cs="楷体" w:hint="eastAsia"/>
          <w:kern w:val="0"/>
          <w:sz w:val="24"/>
          <w:szCs w:val="24"/>
        </w:rPr>
        <w:t>2</w:t>
      </w:r>
      <w:r>
        <w:rPr>
          <w:rFonts w:ascii="楷体" w:eastAsia="楷体" w:hAnsi="楷体" w:cs="楷体" w:hint="eastAsia"/>
          <w:kern w:val="0"/>
          <w:sz w:val="24"/>
          <w:szCs w:val="24"/>
        </w:rPr>
        <w:t>）以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投以骨：代指狼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以刀劈狼首：用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连词。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kern w:val="0"/>
          <w:sz w:val="24"/>
          <w:szCs w:val="24"/>
        </w:rPr>
        <w:t>意将遂人以攻其后也：来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盖以诱敌：用来</w:t>
      </w:r>
    </w:p>
    <w:p w:rsidR="002F4018" w:rsidRDefault="00C504D1">
      <w:pPr>
        <w:pStyle w:val="a3"/>
        <w:spacing w:line="360" w:lineRule="auto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1</w:t>
      </w:r>
      <w:r>
        <w:rPr>
          <w:rFonts w:ascii="楷体" w:eastAsia="楷体" w:hAnsi="楷体" w:cs="楷体" w:hint="eastAsia"/>
          <w:kern w:val="0"/>
          <w:sz w:val="24"/>
          <w:szCs w:val="24"/>
        </w:rPr>
        <w:t>．屠夫和狼的搏斗有一个过程，按故事情节的发展过程来看，可以怎样概括？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屠夫</w:t>
      </w: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kern w:val="0"/>
          <w:sz w:val="24"/>
          <w:szCs w:val="24"/>
        </w:rPr>
        <w:t>）</w:t>
      </w:r>
      <w:r>
        <w:rPr>
          <w:rFonts w:ascii="楷体" w:eastAsia="楷体" w:hAnsi="楷体" w:cs="楷体" w:hint="eastAsia"/>
          <w:kern w:val="0"/>
          <w:sz w:val="24"/>
          <w:szCs w:val="24"/>
        </w:rPr>
        <w:t>狼、</w:t>
      </w: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kern w:val="0"/>
          <w:sz w:val="24"/>
          <w:szCs w:val="24"/>
        </w:rPr>
        <w:t>）</w:t>
      </w:r>
      <w:r>
        <w:rPr>
          <w:rFonts w:ascii="楷体" w:eastAsia="楷体" w:hAnsi="楷体" w:cs="楷体" w:hint="eastAsia"/>
          <w:kern w:val="0"/>
          <w:sz w:val="24"/>
          <w:szCs w:val="24"/>
        </w:rPr>
        <w:t>狼、</w:t>
      </w: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kern w:val="0"/>
          <w:sz w:val="24"/>
          <w:szCs w:val="24"/>
        </w:rPr>
        <w:t>）</w:t>
      </w:r>
      <w:r>
        <w:rPr>
          <w:rFonts w:ascii="楷体" w:eastAsia="楷体" w:hAnsi="楷体" w:cs="楷体" w:hint="eastAsia"/>
          <w:kern w:val="0"/>
          <w:sz w:val="24"/>
          <w:szCs w:val="24"/>
        </w:rPr>
        <w:t>狼、</w:t>
      </w:r>
      <w:r>
        <w:rPr>
          <w:rFonts w:ascii="楷体" w:eastAsia="楷体" w:hAnsi="楷体" w:cs="楷体" w:hint="eastAsia"/>
          <w:kern w:val="0"/>
          <w:sz w:val="24"/>
          <w:szCs w:val="24"/>
        </w:rPr>
        <w:t>（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</w:t>
      </w:r>
      <w:r>
        <w:rPr>
          <w:rFonts w:ascii="楷体" w:eastAsia="楷体" w:hAnsi="楷体" w:cs="楷体" w:hint="eastAsia"/>
          <w:kern w:val="0"/>
          <w:sz w:val="24"/>
          <w:szCs w:val="24"/>
        </w:rPr>
        <w:t>）</w:t>
      </w:r>
      <w:r>
        <w:rPr>
          <w:rFonts w:ascii="楷体" w:eastAsia="楷体" w:hAnsi="楷体" w:cs="楷体" w:hint="eastAsia"/>
          <w:kern w:val="0"/>
          <w:sz w:val="24"/>
          <w:szCs w:val="24"/>
        </w:rPr>
        <w:t>狼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内集：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儿女：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文义：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俄而：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骤：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欣然：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何所似：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差可拟：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未若：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因：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期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</w:t>
      </w:r>
      <w:r>
        <w:rPr>
          <w:rFonts w:ascii="楷体" w:eastAsia="楷体" w:hAnsi="楷体" w:cs="楷体" w:hint="eastAsia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kern w:val="0"/>
          <w:sz w:val="24"/>
          <w:szCs w:val="24"/>
        </w:rPr>
        <w:t>日中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  <w:r>
        <w:rPr>
          <w:rFonts w:ascii="楷体" w:eastAsia="楷体" w:hAnsi="楷体" w:cs="楷体" w:hint="eastAsia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kern w:val="0"/>
          <w:sz w:val="24"/>
          <w:szCs w:val="24"/>
        </w:rPr>
        <w:t>去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舍：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  <w:r>
        <w:rPr>
          <w:rFonts w:ascii="楷体" w:eastAsia="楷体" w:hAnsi="楷体" w:cs="楷体" w:hint="eastAsia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kern w:val="0"/>
          <w:sz w:val="24"/>
          <w:szCs w:val="24"/>
        </w:rPr>
        <w:t>乃至：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  <w:r>
        <w:rPr>
          <w:rFonts w:ascii="楷体" w:eastAsia="楷体" w:hAnsi="楷体" w:cs="楷体" w:hint="eastAsia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kern w:val="0"/>
          <w:sz w:val="24"/>
          <w:szCs w:val="24"/>
        </w:rPr>
        <w:t>尊君在不</w:t>
      </w:r>
      <w:r>
        <w:rPr>
          <w:rFonts w:ascii="楷体" w:eastAsia="楷体" w:hAnsi="楷体" w:cs="楷体" w:hint="eastAsia"/>
          <w:kern w:val="0"/>
          <w:sz w:val="24"/>
          <w:szCs w:val="24"/>
        </w:rPr>
        <w:t>(f</w:t>
      </w:r>
      <w:r>
        <w:rPr>
          <w:rFonts w:ascii="楷体" w:eastAsia="楷体" w:hAnsi="楷体" w:cs="楷体" w:hint="eastAsia"/>
          <w:kern w:val="0"/>
          <w:sz w:val="24"/>
          <w:szCs w:val="24"/>
        </w:rPr>
        <w:t>ǒ</w:t>
      </w:r>
      <w:r>
        <w:rPr>
          <w:rFonts w:ascii="楷体" w:eastAsia="楷体" w:hAnsi="楷体" w:cs="楷体" w:hint="eastAsia"/>
          <w:kern w:val="0"/>
          <w:sz w:val="24"/>
          <w:szCs w:val="24"/>
        </w:rPr>
        <w:t>u)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相委而去：</w:t>
      </w:r>
      <w:r>
        <w:rPr>
          <w:rFonts w:ascii="楷体" w:eastAsia="楷体" w:hAnsi="楷体" w:cs="楷体" w:hint="eastAsia"/>
          <w:kern w:val="0"/>
          <w:sz w:val="24"/>
          <w:szCs w:val="24"/>
        </w:rPr>
        <w:br/>
      </w:r>
      <w:r>
        <w:rPr>
          <w:rFonts w:ascii="楷体" w:eastAsia="楷体" w:hAnsi="楷体" w:cs="楷体" w:hint="eastAsia"/>
          <w:kern w:val="0"/>
          <w:sz w:val="24"/>
          <w:szCs w:val="24"/>
        </w:rPr>
        <w:t>引：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顾：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  <w:r>
        <w:rPr>
          <w:rFonts w:ascii="楷体" w:eastAsia="楷体" w:hAnsi="楷体" w:cs="楷体" w:hint="eastAsia"/>
          <w:kern w:val="0"/>
          <w:sz w:val="24"/>
          <w:szCs w:val="24"/>
        </w:rPr>
        <w:br/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lastRenderedPageBreak/>
        <w:t>时习：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不亦说乎：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愠：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君子：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吾</w:t>
      </w:r>
      <w:r>
        <w:rPr>
          <w:rFonts w:ascii="楷体" w:eastAsia="楷体" w:hAnsi="楷体" w:cs="楷体" w:hint="eastAsia"/>
          <w:kern w:val="0"/>
          <w:sz w:val="24"/>
          <w:szCs w:val="24"/>
        </w:rPr>
        <w:t>: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日：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三省：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为人谋：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忠：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信：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传：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立：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惑：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从心所欲：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逾矩：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温故而知新：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罔（</w:t>
      </w:r>
      <w:r>
        <w:rPr>
          <w:rFonts w:ascii="楷体" w:eastAsia="楷体" w:hAnsi="楷体" w:cs="楷体" w:hint="eastAsia"/>
          <w:kern w:val="0"/>
          <w:sz w:val="24"/>
          <w:szCs w:val="24"/>
        </w:rPr>
        <w:t>w</w:t>
      </w:r>
      <w:r>
        <w:rPr>
          <w:rFonts w:ascii="楷体" w:eastAsia="楷体" w:hAnsi="楷体" w:cs="楷体" w:hint="eastAsia"/>
          <w:kern w:val="0"/>
          <w:sz w:val="24"/>
          <w:szCs w:val="24"/>
        </w:rPr>
        <w:t>ǎ</w:t>
      </w:r>
      <w:r>
        <w:rPr>
          <w:rFonts w:ascii="楷体" w:eastAsia="楷体" w:hAnsi="楷体" w:cs="楷体" w:hint="eastAsia"/>
          <w:kern w:val="0"/>
          <w:sz w:val="24"/>
          <w:szCs w:val="24"/>
        </w:rPr>
        <w:t>ng</w:t>
      </w:r>
      <w:r>
        <w:rPr>
          <w:rFonts w:ascii="楷体" w:eastAsia="楷体" w:hAnsi="楷体" w:cs="楷体" w:hint="eastAsia"/>
          <w:kern w:val="0"/>
          <w:sz w:val="24"/>
          <w:szCs w:val="24"/>
        </w:rPr>
        <w:t>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殆（</w:t>
      </w:r>
      <w:r>
        <w:rPr>
          <w:rFonts w:ascii="楷体" w:eastAsia="楷体" w:hAnsi="楷体" w:cs="楷体" w:hint="eastAsia"/>
          <w:kern w:val="0"/>
          <w:sz w:val="24"/>
          <w:szCs w:val="24"/>
        </w:rPr>
        <w:t>d</w:t>
      </w:r>
      <w:r>
        <w:rPr>
          <w:rFonts w:ascii="楷体" w:eastAsia="楷体" w:hAnsi="楷体" w:cs="楷体" w:hint="eastAsia"/>
          <w:kern w:val="0"/>
          <w:sz w:val="24"/>
          <w:szCs w:val="24"/>
        </w:rPr>
        <w:t>à</w:t>
      </w:r>
      <w:r>
        <w:rPr>
          <w:rFonts w:ascii="楷体" w:eastAsia="楷体" w:hAnsi="楷体" w:cs="楷体" w:hint="eastAsia"/>
          <w:kern w:val="0"/>
          <w:sz w:val="24"/>
          <w:szCs w:val="24"/>
        </w:rPr>
        <w:t>i</w:t>
      </w:r>
      <w:r>
        <w:rPr>
          <w:rFonts w:ascii="楷体" w:eastAsia="楷体" w:hAnsi="楷体" w:cs="楷体" w:hint="eastAsia"/>
          <w:kern w:val="0"/>
          <w:sz w:val="24"/>
          <w:szCs w:val="24"/>
        </w:rPr>
        <w:t>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堪：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者：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好：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乐：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饭疏食，饮水：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  <w:em w:val="dot"/>
        </w:rPr>
        <w:t>于</w:t>
      </w:r>
      <w:r>
        <w:rPr>
          <w:rFonts w:ascii="楷体" w:eastAsia="楷体" w:hAnsi="楷体" w:cs="楷体" w:hint="eastAsia"/>
          <w:kern w:val="0"/>
          <w:sz w:val="24"/>
          <w:szCs w:val="24"/>
        </w:rPr>
        <w:t>我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如浮云：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善者：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川上：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逝者如斯夫，不舍昼夜：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lastRenderedPageBreak/>
        <w:t>三军：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夺：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匹夫：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笃志：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切问而近思：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仁：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试按学习方法、学习态度、品德修养将课文中的句子进行分类。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1.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学习方法：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1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）学而时习之。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2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）温故而知新。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3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）学而不思则罔，思而不学则殆。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4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）博学而笃志，切问而近思，仁在其中矣。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2.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学习态度：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1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）知之者不如好之者，好知者不如乐知者。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2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）三人行，必有我师焉。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3.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品德修养：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1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）人不知而不愠，不亦君子乎？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2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）吾日三省吾身。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3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）饭疏食饮水，曲肱而枕之，乐亦在其中矣。不义而富且贵，于我如浮云。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4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）三人行，必有我师焉。</w:t>
      </w:r>
    </w:p>
    <w:p w:rsidR="002F4018" w:rsidRDefault="00C504D1">
      <w:pPr>
        <w:pStyle w:val="0"/>
        <w:widowControl/>
        <w:spacing w:line="360" w:lineRule="auto"/>
        <w:jc w:val="left"/>
        <w:textAlignment w:val="center"/>
        <w:rPr>
          <w:rFonts w:ascii="楷体" w:eastAsia="楷体" w:hAnsi="楷体" w:cs="楷体"/>
          <w:color w:val="1E1E1E"/>
          <w:kern w:val="0"/>
          <w:sz w:val="24"/>
          <w:shd w:val="clear" w:color="auto" w:fill="FFFFFF"/>
          <w:lang/>
        </w:rPr>
      </w:pP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（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5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  <w:lang/>
        </w:rPr>
        <w:t>）三军可夺帅也，匹夫不可夺志也。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诫：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夫（</w:t>
      </w:r>
      <w:r>
        <w:rPr>
          <w:rFonts w:ascii="楷体" w:eastAsia="楷体" w:hAnsi="楷体" w:cs="楷体" w:hint="eastAsia"/>
          <w:kern w:val="0"/>
          <w:sz w:val="24"/>
          <w:szCs w:val="24"/>
        </w:rPr>
        <w:t>f</w:t>
      </w:r>
      <w:r>
        <w:rPr>
          <w:rFonts w:ascii="楷体" w:eastAsia="楷体" w:hAnsi="楷体" w:cs="楷体" w:hint="eastAsia"/>
          <w:kern w:val="0"/>
          <w:sz w:val="24"/>
          <w:szCs w:val="24"/>
        </w:rPr>
        <w:t>ú）：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静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以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淡泊</w:t>
      </w:r>
      <w:r>
        <w:rPr>
          <w:rFonts w:ascii="楷体" w:eastAsia="楷体" w:hAnsi="楷体" w:cs="楷体" w:hint="eastAsia"/>
          <w:kern w:val="0"/>
          <w:sz w:val="24"/>
          <w:szCs w:val="24"/>
        </w:rPr>
        <w:t>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明志：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无以：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致远：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lastRenderedPageBreak/>
        <w:t>广：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淫慢：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励精：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险躁：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治性：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年与时驰：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意与日去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枯</w:t>
      </w:r>
      <w:r>
        <w:rPr>
          <w:rFonts w:ascii="楷体" w:eastAsia="楷体" w:hAnsi="楷体" w:cs="楷体" w:hint="eastAsia"/>
          <w:kern w:val="0"/>
          <w:sz w:val="24"/>
          <w:szCs w:val="24"/>
        </w:rPr>
        <w:t>落：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多不接世：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穷庐：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a3"/>
        <w:spacing w:line="360" w:lineRule="auto"/>
        <w:jc w:val="left"/>
        <w:textAlignment w:val="center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将复何及：</w:t>
      </w:r>
      <w:r>
        <w:rPr>
          <w:rFonts w:ascii="楷体" w:eastAsia="楷体" w:hAnsi="楷体" w:cs="楷体" w:hint="eastAsia"/>
          <w:kern w:val="0"/>
          <w:sz w:val="24"/>
          <w:szCs w:val="24"/>
        </w:rPr>
        <w:t xml:space="preserve">          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  <w:lang w:val="zh-CN"/>
        </w:rPr>
        <w:t>《</w:t>
      </w:r>
      <w:r>
        <w:rPr>
          <w:rFonts w:ascii="楷体" w:eastAsia="楷体" w:hAnsi="楷体" w:cs="楷体" w:hint="eastAsia"/>
          <w:kern w:val="0"/>
          <w:sz w:val="24"/>
        </w:rPr>
        <w:t>诫子书</w:t>
      </w:r>
      <w:r>
        <w:rPr>
          <w:rFonts w:ascii="楷体" w:eastAsia="楷体" w:hAnsi="楷体" w:cs="楷体" w:hint="eastAsia"/>
          <w:kern w:val="0"/>
          <w:sz w:val="24"/>
          <w:lang w:val="zh-CN"/>
        </w:rPr>
        <w:t>》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</w:rPr>
        <w:t>提出中心论点</w:t>
      </w:r>
      <w:r>
        <w:rPr>
          <w:rFonts w:ascii="楷体" w:eastAsia="楷体" w:hAnsi="楷体" w:cs="楷体" w:hint="eastAsia"/>
          <w:color w:val="1E1E1E"/>
          <w:kern w:val="0"/>
          <w:sz w:val="24"/>
          <w:shd w:val="clear" w:color="auto" w:fill="FFFFFF"/>
        </w:rPr>
        <w:t>: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</w:rPr>
        <w:t>溉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</w:rPr>
        <w:t>汲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  <w:em w:val="dot"/>
        </w:rPr>
        <w:t>及</w:t>
      </w:r>
      <w:r>
        <w:rPr>
          <w:rFonts w:ascii="楷体" w:eastAsia="楷体" w:hAnsi="楷体" w:cs="楷体" w:hint="eastAsia"/>
          <w:kern w:val="0"/>
          <w:sz w:val="24"/>
        </w:rPr>
        <w:t>其家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</w:rPr>
        <w:t>国人</w:t>
      </w:r>
      <w:r>
        <w:rPr>
          <w:rFonts w:ascii="楷体" w:eastAsia="楷体" w:hAnsi="楷体" w:cs="楷体" w:hint="eastAsia"/>
          <w:kern w:val="0"/>
          <w:sz w:val="24"/>
          <w:em w:val="dot"/>
        </w:rPr>
        <w:t>道</w:t>
      </w:r>
      <w:r>
        <w:rPr>
          <w:rFonts w:ascii="楷体" w:eastAsia="楷体" w:hAnsi="楷体" w:cs="楷体" w:hint="eastAsia"/>
          <w:kern w:val="0"/>
          <w:sz w:val="24"/>
        </w:rPr>
        <w:t>之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  <w:em w:val="dot"/>
        </w:rPr>
        <w:t>闻</w:t>
      </w:r>
      <w:r>
        <w:rPr>
          <w:rFonts w:ascii="楷体" w:eastAsia="楷体" w:hAnsi="楷体" w:cs="楷体" w:hint="eastAsia"/>
          <w:kern w:val="0"/>
          <w:sz w:val="24"/>
        </w:rPr>
        <w:t>之于宋君：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  <w:em w:val="dot"/>
        </w:rPr>
        <w:t>亡</w:t>
      </w:r>
      <w:r>
        <w:rPr>
          <w:rFonts w:ascii="楷体" w:eastAsia="楷体" w:hAnsi="楷体" w:cs="楷体" w:hint="eastAsia"/>
          <w:kern w:val="0"/>
          <w:sz w:val="24"/>
        </w:rPr>
        <w:t>处亡气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r>
        <w:rPr>
          <w:rFonts w:ascii="楷体" w:eastAsia="楷体" w:hAnsi="楷体" w:cs="楷体" w:hint="eastAsia"/>
          <w:kern w:val="0"/>
          <w:sz w:val="24"/>
          <w:em w:val="dot"/>
        </w:rPr>
        <w:t>若</w:t>
      </w:r>
      <w:r>
        <w:rPr>
          <w:rFonts w:ascii="楷体" w:eastAsia="楷体" w:hAnsi="楷体" w:cs="楷体" w:hint="eastAsia"/>
          <w:kern w:val="0"/>
          <w:sz w:val="24"/>
        </w:rPr>
        <w:t>躇步跐蹈</w:t>
      </w:r>
      <w:r>
        <w:rPr>
          <w:rFonts w:ascii="楷体" w:eastAsia="楷体" w:hAnsi="楷体" w:cs="楷体" w:hint="eastAsia"/>
          <w:kern w:val="0"/>
          <w:sz w:val="24"/>
        </w:rPr>
        <w:t>;</w:t>
      </w:r>
    </w:p>
    <w:p w:rsidR="002F4018" w:rsidRDefault="00C504D1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  <w:bookmarkStart w:id="0" w:name="_GoBack"/>
      <w:r>
        <w:rPr>
          <w:rFonts w:ascii="楷体" w:eastAsia="楷体" w:hAnsi="楷体" w:cs="楷体" w:hint="eastAsia"/>
          <w:kern w:val="0"/>
          <w:sz w:val="24"/>
          <w:em w:val="dot"/>
        </w:rPr>
        <w:t>奈何</w:t>
      </w:r>
      <w:bookmarkEnd w:id="0"/>
      <w:r>
        <w:rPr>
          <w:rFonts w:ascii="楷体" w:eastAsia="楷体" w:hAnsi="楷体" w:cs="楷体" w:hint="eastAsia"/>
          <w:kern w:val="0"/>
          <w:sz w:val="24"/>
        </w:rPr>
        <w:t>忧其坏</w:t>
      </w:r>
    </w:p>
    <w:p w:rsidR="002F4018" w:rsidRDefault="002F4018">
      <w:pPr>
        <w:pStyle w:val="0"/>
        <w:spacing w:line="360" w:lineRule="auto"/>
        <w:textAlignment w:val="center"/>
        <w:rPr>
          <w:rFonts w:ascii="楷体" w:eastAsia="楷体" w:hAnsi="楷体" w:cs="楷体"/>
          <w:kern w:val="0"/>
          <w:sz w:val="24"/>
        </w:rPr>
      </w:pPr>
    </w:p>
    <w:p w:rsidR="002F4018" w:rsidRDefault="002F4018"/>
    <w:sectPr w:rsidR="002F4018" w:rsidSect="002F4018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4D1" w:rsidRDefault="00C504D1" w:rsidP="002F4018">
      <w:r>
        <w:separator/>
      </w:r>
    </w:p>
  </w:endnote>
  <w:endnote w:type="continuationSeparator" w:id="0">
    <w:p w:rsidR="00C504D1" w:rsidRDefault="00C504D1" w:rsidP="002F4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T Extra">
    <w:charset w:val="02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18" w:rsidRDefault="002F4018">
    <w:pPr>
      <w:pStyle w:val="a4"/>
      <w:jc w:val="center"/>
    </w:pPr>
    <w:r>
      <w:fldChar w:fldCharType="begin"/>
    </w:r>
    <w:r w:rsidR="00C504D1">
      <w:instrText xml:space="preserve"> PAGE   \* MERGEFORMAT </w:instrText>
    </w:r>
    <w:r>
      <w:fldChar w:fldCharType="separate"/>
    </w:r>
    <w:r w:rsidR="00C33D42" w:rsidRPr="00C33D42">
      <w:rPr>
        <w:noProof/>
        <w:lang w:val="zh-CN"/>
      </w:rPr>
      <w:t>4</w:t>
    </w:r>
    <w:r>
      <w:fldChar w:fldCharType="end"/>
    </w:r>
  </w:p>
  <w:p w:rsidR="002F4018" w:rsidRDefault="002F401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4D1" w:rsidRDefault="00C504D1" w:rsidP="002F4018">
      <w:r>
        <w:separator/>
      </w:r>
    </w:p>
  </w:footnote>
  <w:footnote w:type="continuationSeparator" w:id="0">
    <w:p w:rsidR="00C504D1" w:rsidRDefault="00C504D1" w:rsidP="002F4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jA4ZTY0OTY3ZmQzMjQyNjRlY2JmY2FhOTNmMjcyZmQifQ=="/>
  </w:docVars>
  <w:rsids>
    <w:rsidRoot w:val="10A65AAE"/>
    <w:rsid w:val="002F4018"/>
    <w:rsid w:val="00C33D42"/>
    <w:rsid w:val="00C504D1"/>
    <w:rsid w:val="10A6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401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0"/>
    <w:qFormat/>
    <w:rsid w:val="002F4018"/>
    <w:rPr>
      <w:rFonts w:ascii="宋体" w:hAnsi="Courier New" w:cs="Courier New"/>
      <w:szCs w:val="21"/>
    </w:rPr>
  </w:style>
  <w:style w:type="paragraph" w:customStyle="1" w:styleId="0">
    <w:name w:val="正文_0"/>
    <w:qFormat/>
    <w:rsid w:val="002F4018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a4">
    <w:name w:val="footer"/>
    <w:basedOn w:val="a"/>
    <w:uiPriority w:val="99"/>
    <w:unhideWhenUsed/>
    <w:qFormat/>
    <w:rsid w:val="002F401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Normal (Web)"/>
    <w:basedOn w:val="0"/>
    <w:qFormat/>
    <w:rsid w:val="002F4018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00">
    <w:name w:val="正文_0_0"/>
    <w:qFormat/>
    <w:rsid w:val="002F4018"/>
    <w:pPr>
      <w:widowControl w:val="0"/>
      <w:jc w:val="both"/>
    </w:pPr>
    <w:rPr>
      <w:rFonts w:ascii="宋体" w:eastAsia="宋体" w:hAnsi="宋体" w:cs="MT Extra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1084</Words>
  <Characters>1177</Characters>
  <Application>Microsoft Office Word</Application>
  <DocSecurity>0</DocSecurity>
  <Lines>166</Lines>
  <Paragraphs>159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小麦</dc:creator>
  <cp:lastModifiedBy>Administrator</cp:lastModifiedBy>
  <cp:revision>3</cp:revision>
  <cp:lastPrinted>2022-12-22T06:28:00Z</cp:lastPrinted>
  <dcterms:created xsi:type="dcterms:W3CDTF">2022-12-21T23:18:00Z</dcterms:created>
  <dcterms:modified xsi:type="dcterms:W3CDTF">2022-12-22T06:28:00Z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F1804CCD39F14FB7A8A0506A011BC008</vt:lpwstr>
  </property>
</Properties>
</file>