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gridCol w:w="1044"/>
      </w:tblGrid>
      <w:tr w:rsidR="00772746" w:rsidRPr="00D82A84" w14:paraId="75EC5A0D" w14:textId="77777777" w:rsidTr="00D82A84">
        <w:trPr>
          <w:trHeight w:val="864"/>
        </w:trPr>
        <w:tc>
          <w:tcPr>
            <w:tcW w:w="9350" w:type="dxa"/>
            <w:gridSpan w:val="2"/>
            <w:vAlign w:val="center"/>
          </w:tcPr>
          <w:p w14:paraId="75EC5A0C" w14:textId="550588E8" w:rsidR="00772746" w:rsidRPr="00D82A84" w:rsidRDefault="00034A96" w:rsidP="00D82A84">
            <w:pPr>
              <w:rPr>
                <w:b/>
                <w:color w:val="002060"/>
                <w:sz w:val="36"/>
                <w:lang w:eastAsia="zh-CN"/>
              </w:rPr>
            </w:pPr>
            <w:r>
              <w:rPr>
                <w:b/>
                <w:color w:val="002060"/>
                <w:sz w:val="36"/>
              </w:rPr>
              <w:t/>
            </w:r>
            <w:r>
              <w:rPr>
                <w:rFonts w:hint="eastAsia"/>
                <w:b/>
                <w:color w:val="002060"/>
                <w:sz w:val="36"/>
              </w:rPr>
              <w:t>（</w:t>
            </w:r>
            <w:r>
              <w:rPr>
                <w:b/>
                <w:color w:val="002060"/>
                <w:sz w:val="36"/>
              </w:rPr>
              <w:t>ZhouWu</w:t>
            </w:r>
            <w:r>
              <w:rPr>
                <w:rFonts w:hint="eastAsia"/>
                <w:b/>
                <w:color w:val="002060"/>
                <w:sz w:val="36"/>
              </w:rPr>
              <w:t>）</w:t>
            </w:r>
          </w:p>
        </w:tc>
      </w:tr>
      <w:tr w:rsidR="00772746" w:rsidRPr="00D82A84" w14:paraId="75EC5A0F" w14:textId="77777777" w:rsidTr="00772746">
        <w:trPr>
          <w:trHeight w:val="360"/>
        </w:trPr>
        <w:tc>
          <w:tcPr>
            <w:tcW w:w="9350" w:type="dxa"/>
            <w:gridSpan w:val="2"/>
            <w:shd w:val="clear" w:color="auto" w:fill="4472C4" w:themeFill="accent5"/>
            <w:vAlign w:val="center"/>
          </w:tcPr>
          <w:p w14:paraId="75EC5A0E" w14:textId="73B10059" w:rsidR="00772746" w:rsidRPr="00F04AA8" w:rsidRDefault="00183CAD" w:rsidP="00772746">
            <w:pPr>
              <w:jc w:val="center"/>
              <w:rPr>
                <w:b/>
                <w:lang w:eastAsia="zh-CN"/>
              </w:rPr>
            </w:pPr>
            <w:r w:rsidRPr="00183CAD">
              <w:rPr>
                <w:rFonts w:hint="eastAsia"/>
                <w:b/>
                <w:color w:val="FFFFFF" w:themeColor="background1"/>
              </w:rPr>
              <w:t>Experience Summary</w:t>
            </w:r>
          </w:p>
        </w:tc>
      </w:tr>
      <w:tr w:rsidR="002E3539" w:rsidRPr="00D82A84" w14:paraId="5F9DCFBF" w14:textId="77777777" w:rsidTr="00672184">
        <w:trPr>
          <w:gridAfter w:val="1"/>
          <w:wAfter w:w="1044" w:type="dxa"/>
          <w:trHeight w:val="344"/>
        </w:trPr>
        <w:tc>
          <w:tcPr>
            <w:tcW w:w="8306" w:type="dxa"/>
            <w:vAlign w:val="center"/>
          </w:tcPr>
          <w:p w14:paraId="5ADD7E60" w14:textId="77777777" w:rsidR="002E3539" w:rsidRDefault="002E3539" w:rsidP="00672184">
            <w:pPr>
              <w:jc w:val="both"/>
              <w:rPr>
                <w:lang w:eastAsia="zh-CN"/>
              </w:rPr>
            </w:pPr>
            <w:r>
              <w:rPr>
                <w:lang w:eastAsia="zh-CN"/>
              </w:rPr>
              <w:t>2021-07-01</w:t>
            </w:r>
            <w:r>
              <w:rPr>
                <w:lang w:eastAsia="zh-CN"/>
                <w:u/>
              </w:rPr>
              <w:t xml:space="preserve">-</w:t>
            </w:r>
            <w:r>
              <w:rPr>
                <w:u w:color="auto"/>
              </w:rPr>
              <w:t>2024-07-01</w:t>
            </w:r>
            <w:r>
              <w:rPr>
                <w:u w:color="auto"/>
              </w:rPr>
              <w:t xml:space="preserve"> </w:t>
            </w:r>
            <w:r w:rsidRPr="00BB74D5">
              <w:rPr>
                <w:b/>
              </w:rPr>
              <w:t>Cognizant</w:t>
            </w:r>
          </w:p>
          <w:p w14:paraId="5ADD7E60" w14:textId="77777777" w:rsidR="002E3539" w:rsidRDefault="002E3539" w:rsidP="00672184">
            <w:pPr>
              <w:jc w:val="both"/>
              <w:rPr>
                <w:lang w:eastAsia="zh-CN"/>
              </w:rPr>
            </w:pPr>
            <w:r>
              <w:rPr>
                <w:lang w:eastAsia="zh-CN"/>
              </w:rPr>
              <w:t>2019-12-01</w:t>
            </w:r>
            <w:r>
              <w:rPr>
                <w:lang w:eastAsia="zh-CN"/>
                <w:u/>
              </w:rPr>
              <w:t xml:space="preserve">-</w:t>
            </w:r>
            <w:r>
              <w:rPr>
                <w:u w:color="auto"/>
              </w:rPr>
              <w:t>2021-07-01</w:t>
            </w:r>
            <w:r>
              <w:rPr>
                <w:u w:color="auto"/>
              </w:rPr>
              <w:t xml:space="preserve"> </w:t>
            </w:r>
            <w:r w:rsidRPr="00BB74D5">
              <w:rPr>
                <w:b/>
              </w:rPr>
              <w:t>Shanghai Futong Software</w:t>
            </w:r>
          </w:p>
          <w:p w14:paraId="5ADD7E60" w14:textId="77777777" w:rsidR="002E3539" w:rsidRDefault="002E3539" w:rsidP="00672184">
            <w:pPr>
              <w:jc w:val="both"/>
              <w:rPr>
                <w:lang w:eastAsia="zh-CN"/>
              </w:rPr>
            </w:pPr>
            <w:r>
              <w:rPr>
                <w:lang w:eastAsia="zh-CN"/>
              </w:rPr>
              <w:t>2019-07-01</w:t>
            </w:r>
            <w:r>
              <w:rPr>
                <w:lang w:eastAsia="zh-CN"/>
                <w:u/>
              </w:rPr>
              <w:t xml:space="preserve">-</w:t>
            </w:r>
            <w:r>
              <w:rPr>
                <w:u w:color="auto"/>
              </w:rPr>
              <w:t>2019-11-01</w:t>
            </w:r>
            <w:r>
              <w:rPr>
                <w:u w:color="auto"/>
              </w:rPr>
              <w:t xml:space="preserve"> </w:t>
            </w:r>
            <w:r w:rsidRPr="00BB74D5">
              <w:rPr>
                <w:b/>
              </w:rPr>
              <w:t>Sihui (Shanghai) Information Technology Co., Ltd</w:t>
            </w:r>
          </w:p>
          <w:p w14:paraId="5ADD7E60" w14:textId="77777777" w:rsidR="002E3539" w:rsidRDefault="002E3539" w:rsidP="00672184">
            <w:pPr>
              <w:jc w:val="both"/>
              <w:rPr>
                <w:lang w:eastAsia="zh-CN"/>
              </w:rPr>
            </w:pPr>
            <w:r>
              <w:rPr>
                <w:lang w:eastAsia="zh-CN"/>
              </w:rPr>
              <w:t>2018-03-01</w:t>
            </w:r>
            <w:r>
              <w:rPr>
                <w:lang w:eastAsia="zh-CN"/>
                <w:u/>
              </w:rPr>
              <w:t xml:space="preserve">-</w:t>
            </w:r>
            <w:r>
              <w:rPr>
                <w:u w:color="auto"/>
              </w:rPr>
              <w:t>2019-06-01</w:t>
            </w:r>
            <w:r>
              <w:rPr>
                <w:u w:color="auto"/>
              </w:rPr>
              <w:t xml:space="preserve"> </w:t>
            </w:r>
            <w:r w:rsidRPr="00BB74D5">
              <w:rPr>
                <w:b/>
              </w:rPr>
              <w:t>Shanghai Tuoke Software Co., Ltd</w:t>
            </w:r>
          </w:p>
          <w:p w14:paraId="5ADD7E60" w14:textId="77777777" w:rsidR="002E3539" w:rsidRDefault="002E3539" w:rsidP="00672184">
            <w:pPr>
              <w:jc w:val="both"/>
              <w:rPr>
                <w:lang w:eastAsia="zh-CN"/>
              </w:rPr>
            </w:pPr>
            <w:r>
              <w:rPr>
                <w:lang w:eastAsia="zh-CN"/>
              </w:rPr>
              <w:t>2016-07-01</w:t>
            </w:r>
            <w:r>
              <w:rPr>
                <w:lang w:eastAsia="zh-CN"/>
                <w:u/>
              </w:rPr>
              <w:t xml:space="preserve">-</w:t>
            </w:r>
            <w:r>
              <w:rPr>
                <w:u w:color="auto"/>
              </w:rPr>
              <w:t>2017-08-01</w:t>
            </w:r>
            <w:r>
              <w:rPr>
                <w:u w:color="auto"/>
              </w:rPr>
              <w:t xml:space="preserve"> </w:t>
            </w:r>
            <w:r w:rsidRPr="00BB74D5">
              <w:rPr>
                <w:b/>
              </w:rPr>
              <w:t>Shanghai Jiuqi Software Development Co., Ltd.</w:t>
            </w:r>
          </w:p>
        </w:tc>
      </w:tr>
    </w:tbl>
    <w:p w14:paraId="75EC5A12" w14:textId="09FA244D" w:rsidR="00DA5C31" w:rsidRPr="00D82A84" w:rsidRDefault="00DA5C31" w:rsidP="002E3539">
      <w:pPr>
        <w:jc w:val="both"/>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72746" w:rsidRPr="00D82A84" w14:paraId="75EC5A14" w14:textId="77777777" w:rsidTr="00475C4C">
        <w:trPr>
          <w:trHeight w:val="360"/>
        </w:trPr>
        <w:tc>
          <w:tcPr>
            <w:tcW w:w="9360" w:type="dxa"/>
            <w:shd w:val="clear" w:color="auto" w:fill="4472C4" w:themeFill="accent5"/>
            <w:vAlign w:val="center"/>
          </w:tcPr>
          <w:p w14:paraId="75EC5A13" w14:textId="10C5A388" w:rsidR="00772746" w:rsidRPr="00D82A84" w:rsidRDefault="00183CAD" w:rsidP="006C55B7">
            <w:pPr>
              <w:jc w:val="center"/>
              <w:rPr>
                <w:b/>
                <w:color w:val="FFFFFF" w:themeColor="background1"/>
                <w:lang w:eastAsia="zh-CN"/>
              </w:rPr>
            </w:pPr>
            <w:r w:rsidRPr="00183CAD">
              <w:rPr>
                <w:rFonts w:hint="eastAsia"/>
                <w:b/>
                <w:color w:val="FFFFFF" w:themeColor="background1"/>
              </w:rPr>
              <w:t>Education</w:t>
            </w:r>
          </w:p>
        </w:tc>
      </w:tr>
      <w:tr w:rsidR="00502156" w:rsidRPr="00D82A84" w14:paraId="75EC5A18" w14:textId="77777777" w:rsidTr="00475C4C">
        <w:trPr>
          <w:trHeight w:val="20"/>
        </w:trPr>
        <w:tc>
          <w:tcPr>
            <w:tcW w:w="9360" w:type="dxa"/>
            <w:vAlign w:val="center"/>
          </w:tcPr>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4"/>
            </w:tblGrid>
            <w:tr w:rsidR="002E3539" w:rsidRPr="00475C4C" w14:paraId="246F7C81" w14:textId="77777777" w:rsidTr="00672184">
              <w:trPr>
                <w:trHeight w:val="20"/>
              </w:trPr>
              <w:tc>
                <w:tcPr>
                  <w:tcW w:w="9360" w:type="dxa"/>
                  <w:vAlign w:val="center"/>
                </w:tcPr>
                <w:p w14:paraId="593A161F" w14:textId="77777777" w:rsidR="002E3539" w:rsidRPr="00693613" w:rsidRDefault="002E3539" w:rsidP="002E3539">
                  <w:pPr>
                    <w:jc w:val="both"/>
                    <w:rPr>
                      <w:lang w:eastAsia="zh-CN"/>
                    </w:rPr>
                  </w:pPr>
                  <w:r>
                    <w:rPr>
                      <w:lang w:eastAsia="zh-CN"/>
                    </w:rPr>
                    <w:t/>
                  </w:r>
                  <w:r>
                    <w:rPr>
                      <w:lang w:eastAsia="zh-CN"/>
                      <w:u/>
                    </w:rPr>
                    <w:t xml:space="preserve">-</w:t>
                  </w:r>
                  <w:r>
                    <w:rPr>
                      <w:u w:color="auto"/>
                    </w:rPr>
                    <w:t/>
                  </w:r>
                  <w:r>
                    <w:rPr>
                      <w:u w:color="auto"/>
                    </w:rPr>
                    <w:t xml:space="preserve"> </w:t>
                  </w:r>
                  <w:r w:rsidRPr="00BB74D5">
                    <w:rPr>
                      <w:b/>
                    </w:rPr>
                    <w:t/>
                  </w:r>
                  <w:r>
                    <w:rPr>
                      <w:b/>
                      <w:u/>
                    </w:rPr>
                    <w:t xml:space="preserve"> </w:t>
                  </w:r>
                  <w:r>
                    <w:rPr>
                      <w:b w:val="on"/>
                      <w:u w:color="auto"/>
                    </w:rPr>
                    <w:t/>
                  </w:r>
                </w:p>
              </w:tc>
            </w:tr>
          </w:tbl>
          <w:p w14:paraId="774EF943" w14:textId="77777777" w:rsidR="00E80CC8" w:rsidRPr="00D82A84" w:rsidRDefault="00E80CC8" w:rsidP="00FF3BF8">
            <w:pPr>
              <w:rPr>
                <w:lang w:eastAsia="zh-CN"/>
              </w:rPr>
            </w:pPr>
          </w:p>
          <w:tbl>
            <w:tblPr>
              <w:tblStyle w:val="a8"/>
              <w:tblW w:w="9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4"/>
            </w:tblGrid>
            <w:tr w:rsidR="00FF3BF8" w:rsidRPr="00D82A84" w14:paraId="394FD020" w14:textId="77777777" w:rsidTr="00FF3BF8">
              <w:trPr>
                <w:trHeight w:val="360"/>
              </w:trPr>
              <w:tc>
                <w:tcPr>
                  <w:tcW w:w="9384" w:type="dxa"/>
                  <w:shd w:val="clear" w:color="auto" w:fill="4472C4" w:themeFill="accent5"/>
                  <w:vAlign w:val="center"/>
                </w:tcPr>
                <w:p w14:paraId="54C58A19" w14:textId="6382B696" w:rsidR="00704513" w:rsidRPr="00475C4C" w:rsidRDefault="00FF3BF8" w:rsidP="00704513">
                  <w:pPr>
                    <w:jc w:val="center"/>
                    <w:rPr>
                      <w:b/>
                      <w:color w:val="FFFFFF" w:themeColor="background1"/>
                      <w:lang w:eastAsia="zh-CN"/>
                    </w:rPr>
                  </w:pPr>
                  <w:r w:rsidRPr="00FF3BF8">
                    <w:rPr>
                      <w:b/>
                      <w:color w:val="FFFFFF" w:themeColor="background1"/>
                    </w:rPr>
                    <w:t>Personal advantage</w:t>
                  </w:r>
                </w:p>
              </w:tc>
            </w:tr>
          </w:tbl>
          <w:p w14:paraId="75EC5A17" w14:textId="130288C9" w:rsidR="00FF3BF8" w:rsidRPr="00475C4C" w:rsidRDefault="009A5517" w:rsidP="00475C4C">
            <w:pPr>
              <w:rPr>
                <w:bCs/>
                <w:lang w:eastAsia="zh-CN"/>
              </w:rPr>
            </w:pPr>
            <w:r>
              <w:rPr>
                <w:bCs/>
                <w:lang w:eastAsia="zh-CN"/>
              </w:rPr>
              <w:t>Senior full stack development expert: With over 15 years of experience in end-to-end software development, possessing a solid technical foundation and architectural capabilities. Excellent soft skills: good at communication and collaboration, positive and optimistic, able to handle interpersonal relationships properly; Strong adaptability and sense of responsibility; Always focus on user experience and possess excellent teamwork spirit. Leadership experience: Possess front-end team leadership experience, proficient in organizing code reviews, developing development standards, and significantly improving team code quality and efficiency.</w:t>
            </w:r>
          </w:p>
        </w:tc>
      </w:tr>
    </w:tbl>
    <w:p w14:paraId="2C0C87FC" w14:textId="77777777" w:rsidR="007A5896" w:rsidRDefault="007A5896" w:rsidP="00D82A84">
      <w:pPr>
        <w:rPr>
          <w:lang w:eastAsia="zh-CN"/>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3"/>
        <w:gridCol w:w="5437"/>
      </w:tblGrid>
      <w:tr w:rsidR="009B2607" w:rsidRPr="00D82A84" w14:paraId="4FDC67B0" w14:textId="77777777" w:rsidTr="00672184">
        <w:trPr>
          <w:trHeight w:val="360"/>
        </w:trPr>
        <w:tc>
          <w:tcPr>
            <w:tcW w:w="9360" w:type="dxa"/>
            <w:gridSpan w:val="2"/>
            <w:shd w:val="clear" w:color="auto" w:fill="4472C4" w:themeFill="accent5"/>
            <w:vAlign w:val="center"/>
          </w:tcPr>
          <w:p w14:paraId="0ABEAC15" w14:textId="77777777" w:rsidR="009B2607" w:rsidRPr="00D82A84" w:rsidRDefault="009B2607" w:rsidP="00672184">
            <w:pPr>
              <w:jc w:val="center"/>
              <w:rPr>
                <w:b/>
                <w:color w:val="FFFFFF" w:themeColor="background1"/>
              </w:rPr>
            </w:pPr>
            <w:r w:rsidRPr="00852109">
              <w:rPr>
                <w:rFonts w:hint="eastAsia"/>
                <w:b/>
                <w:color w:val="FFFFFF" w:themeColor="background1"/>
              </w:rPr>
              <w:t>Technical Skills</w:t>
            </w:r>
          </w:p>
        </w:tc>
      </w:tr>
      <w:tr w:rsidR="009B2607" w:rsidRPr="00D82A84" w14:paraId="714163CC" w14:textId="77777777" w:rsidTr="00672184">
        <w:trPr>
          <w:trHeight w:val="360"/>
        </w:trPr>
        <w:tc>
          <w:tcPr>
            <w:tcW w:w="3923" w:type="dxa"/>
            <w:vAlign w:val="center"/>
          </w:tcPr>
          <w:p w14:paraId="2326AF6A" w14:textId="77777777" w:rsidR="009B2607" w:rsidRPr="00D82A84" w:rsidRDefault="009B2607" w:rsidP="00672184">
            <w:pPr>
              <w:rPr>
                <w:b/>
                <w:lang w:eastAsia="zh-CN"/>
              </w:rPr>
            </w:pPr>
            <w:r w:rsidRPr="0075739B">
              <w:rPr>
                <w:rFonts w:hint="eastAsia"/>
                <w:b/>
              </w:rPr>
              <w:t>Tools</w:t>
            </w:r>
          </w:p>
        </w:tc>
        <w:tc>
          <w:tcPr>
            <w:tcW w:w="5437" w:type="dxa"/>
            <w:vAlign w:val="center"/>
          </w:tcPr>
          <w:p w14:paraId="1E244A41" w14:textId="4F900B71" w:rsidR="009B2607" w:rsidRPr="00D82A84" w:rsidRDefault="009B2607" w:rsidP="00672184">
            <w:pPr>
              <w:rPr>
                <w:lang w:eastAsia="zh-CN"/>
              </w:rPr>
            </w:pPr>
            <w:r>
              <w:rPr>
                <w:lang w:eastAsia="zh-CN"/>
              </w:rPr>
              <w:t/>
            </w:r>
            <w:r w:rsidR="00B403B7">
              <w:rPr>
                <w:lang w:eastAsia="zh-CN"/>
              </w:rPr>
              <w:t>VSCode</w:t>
            </w:r>
            <w:r w:rsidR="00852AF7">
              <w:rPr>
                <w:lang w:eastAsia="zh-CN"/>
              </w:rPr>
              <w:t/>
            </w:r>
            <w:r w:rsidR="00731055">
              <w:rPr>
                <w:rFonts w:ascii="Noto Serif" w:hAnsi="Noto Serif" w:cs="Noto Serif"/>
                <w:spacing w:val="-2"/>
                <w:shd w:val="clear" w:color="auto" w:fill="F8F8F7"/>
              </w:rPr>
              <w:t xml:space="preserve">, </w:t>
            </w:r>
            <w:r w:rsidR="00852AF7">
              <w:rPr>
                <w:rFonts w:ascii="Noto Serif" w:hAnsi="Noto Serif" w:cs="Noto Serif"/>
                <w:spacing w:val="-2"/>
                <w:shd w:val="clear" w:color="auto" w:fill="F8F8F7"/>
              </w:rPr>
              <w:t/>
            </w:r>
            <w:r w:rsidR="00B403B7">
              <w:rPr>
                <w:lang w:eastAsia="zh-CN"/>
              </w:rPr>
              <w:t>Visual Studio</w:t>
            </w:r>
            <w:r w:rsidR="00852AF7">
              <w:rPr>
                <w:lang w:eastAsia="zh-CN"/>
              </w:rPr>
              <w:t/>
            </w:r>
            <w:r w:rsidR="00731055">
              <w:rPr>
                <w:rFonts w:ascii="Noto Serif" w:hAnsi="Noto Serif" w:cs="Noto Serif"/>
                <w:spacing w:val="-2"/>
                <w:shd w:val="clear" w:color="auto" w:fill="F8F8F7"/>
              </w:rPr>
              <w:t xml:space="preserve">, </w:t>
            </w:r>
            <w:r w:rsidR="00852AF7">
              <w:rPr>
                <w:rFonts w:ascii="Noto Serif" w:hAnsi="Noto Serif" w:cs="Noto Serif"/>
                <w:spacing w:val="-2"/>
                <w:shd w:val="clear" w:color="auto" w:fill="F8F8F7"/>
              </w:rPr>
              <w:t/>
            </w:r>
            <w:r w:rsidR="00B403B7">
              <w:rPr>
                <w:lang w:eastAsia="zh-CN"/>
              </w:rPr>
              <w:t>Git</w:t>
            </w:r>
            <w:r w:rsidR="00852AF7">
              <w:rPr>
                <w:lang w:eastAsia="zh-CN"/>
              </w:rPr>
              <w:t/>
            </w:r>
            <w:r w:rsidR="00731055">
              <w:rPr>
                <w:rFonts w:ascii="Noto Serif" w:hAnsi="Noto Serif" w:cs="Noto Serif"/>
                <w:spacing w:val="-2"/>
                <w:shd w:val="clear" w:color="auto" w:fill="F8F8F7"/>
              </w:rPr>
              <w:t xml:space="preserve">, </w:t>
            </w:r>
            <w:r w:rsidR="00852AF7">
              <w:rPr>
                <w:rFonts w:ascii="Noto Serif" w:hAnsi="Noto Serif" w:cs="Noto Serif"/>
                <w:spacing w:val="-2"/>
                <w:shd w:val="clear" w:color="auto" w:fill="F8F8F7"/>
              </w:rPr>
              <w:t/>
            </w:r>
            <w:r w:rsidR="00B403B7">
              <w:rPr>
                <w:lang w:eastAsia="zh-CN"/>
              </w:rPr>
              <w:t>Jira</w:t>
            </w:r>
            <w:r w:rsidR="00852AF7">
              <w:rPr>
                <w:lang w:eastAsia="zh-CN"/>
              </w:rPr>
              <w:t/>
            </w:r>
            <w:r w:rsidR="00852AF7">
              <w:rPr>
                <w:rFonts w:ascii="Noto Serif" w:hAnsi="Noto Serif" w:cs="Noto Serif"/>
                <w:spacing w:val="-2"/>
                <w:shd w:val="clear" w:color="auto" w:fill="F8F8F7"/>
              </w:rPr>
              <w:t/>
            </w:r>
            <w:r w:rsidR="00B403B7">
              <w:rPr>
                <w:lang w:eastAsia="zh-CN"/>
              </w:rPr>
              <w:t/>
            </w:r>
          </w:p>
        </w:tc>
      </w:tr>
      <w:tr w:rsidR="009B2607" w:rsidRPr="00D82A84" w14:paraId="04CF9037" w14:textId="77777777" w:rsidTr="00672184">
        <w:trPr>
          <w:trHeight w:val="360"/>
        </w:trPr>
        <w:tc>
          <w:tcPr>
            <w:tcW w:w="3923" w:type="dxa"/>
            <w:vAlign w:val="center"/>
          </w:tcPr>
          <w:p w14:paraId="749E6E2F" w14:textId="77777777" w:rsidR="009B2607" w:rsidRPr="00D82A84" w:rsidRDefault="009B2607" w:rsidP="00672184">
            <w:pPr>
              <w:rPr>
                <w:b/>
              </w:rPr>
            </w:pPr>
            <w:r w:rsidRPr="0075739B">
              <w:rPr>
                <w:rFonts w:hint="eastAsia"/>
                <w:b/>
              </w:rPr>
              <w:t>Language</w:t>
            </w:r>
          </w:p>
        </w:tc>
        <w:tc>
          <w:tcPr>
            <w:tcW w:w="5437" w:type="dxa"/>
            <w:vAlign w:val="center"/>
          </w:tcPr>
          <w:p w14:paraId="7CF6029F" w14:textId="4E6A4C08" w:rsidR="009B2607" w:rsidRPr="00D82A84" w:rsidRDefault="006E331D" w:rsidP="00672184">
            <w:pPr>
              <w:rPr>
                <w:lang w:eastAsia="zh-CN"/>
              </w:rPr>
            </w:pPr>
            <w:r>
              <w:rPr>
                <w:lang w:eastAsia="zh-CN"/>
              </w:rPr>
              <w:t/>
            </w:r>
            <w:r>
              <w:rPr>
                <w:u w:color="auto"/>
              </w:rPr>
              <w:t>Node.js</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Python</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PHP</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C#</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C/C++</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JavaScript</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TypeScript</w:t>
            </w:r>
            <w:r w:rsidR="00731055">
              <w:rPr>
                <w:lang w:eastAsia="zh-CN"/>
              </w:rPr>
              <w:t/>
            </w:r>
            <w:r>
              <w:rPr>
                <w:spacing w:val="-2"/>
                <w:rFonts w:ascii="Noto Serif" w:hAnsi="Noto Serif" w:cs="Noto Serif"/>
                <w:u w:color="auto"/>
              </w:rPr>
              <w:t/>
            </w:r>
            <w:r>
              <w:rPr>
                <w:lang w:eastAsia="zh-CN"/>
              </w:rPr>
              <w:t/>
            </w:r>
          </w:p>
        </w:tc>
      </w:tr>
      <w:tr w:rsidR="009B2607" w:rsidRPr="00D82A84" w14:paraId="7CF0C965" w14:textId="77777777" w:rsidTr="00672184">
        <w:trPr>
          <w:trHeight w:val="360"/>
        </w:trPr>
        <w:tc>
          <w:tcPr>
            <w:tcW w:w="3923" w:type="dxa"/>
            <w:vAlign w:val="center"/>
          </w:tcPr>
          <w:p w14:paraId="29DC4A99" w14:textId="77777777" w:rsidR="009B2607" w:rsidRPr="00D82A84" w:rsidRDefault="009B2607" w:rsidP="00672184">
            <w:pPr>
              <w:rPr>
                <w:b/>
                <w:lang w:eastAsia="zh-CN"/>
              </w:rPr>
            </w:pPr>
            <w:r w:rsidRPr="0075739B">
              <w:rPr>
                <w:rFonts w:hint="eastAsia"/>
                <w:b/>
                <w:lang w:eastAsia="zh-CN"/>
              </w:rPr>
              <w:t>Platform</w:t>
            </w:r>
          </w:p>
        </w:tc>
        <w:tc>
          <w:tcPr>
            <w:tcW w:w="5437" w:type="dxa"/>
            <w:vAlign w:val="center"/>
          </w:tcPr>
          <w:p w14:paraId="0326A767" w14:textId="43AEE3CB" w:rsidR="009B2607" w:rsidRPr="00D82A84" w:rsidRDefault="006E331D" w:rsidP="00672184">
            <w:r>
              <w:rPr>
                <w:lang w:eastAsia="zh-CN"/>
              </w:rPr>
              <w:t/>
            </w:r>
            <w:r>
              <w:rPr>
                <w:u w:color="auto"/>
              </w:rPr>
              <w:t>PC</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Mobile</w:t>
            </w:r>
            <w:r w:rsidR="00731055">
              <w:rPr>
                <w:lang w:eastAsia="zh-CN"/>
              </w:rPr>
              <w:t/>
            </w:r>
            <w:r>
              <w:rPr>
                <w:spacing w:val="-2"/>
                <w:rFonts w:ascii="Noto Serif" w:hAnsi="Noto Serif" w:cs="Noto Serif"/>
                <w:u w:color="auto"/>
              </w:rPr>
              <w:t/>
            </w:r>
            <w:r>
              <w:rPr>
                <w:lang w:eastAsia="zh-CN"/>
              </w:rPr>
              <w:t/>
            </w:r>
          </w:p>
        </w:tc>
      </w:tr>
      <w:tr w:rsidR="009B2607" w:rsidRPr="00D82A84" w14:paraId="1507F556" w14:textId="77777777" w:rsidTr="00672184">
        <w:trPr>
          <w:trHeight w:val="360"/>
        </w:trPr>
        <w:tc>
          <w:tcPr>
            <w:tcW w:w="3923" w:type="dxa"/>
            <w:vAlign w:val="center"/>
          </w:tcPr>
          <w:p w14:paraId="3C6B23A0" w14:textId="77777777" w:rsidR="009B2607" w:rsidRPr="00D82A84" w:rsidRDefault="009B2607" w:rsidP="00672184">
            <w:pPr>
              <w:rPr>
                <w:b/>
              </w:rPr>
            </w:pPr>
            <w:r w:rsidRPr="0075739B">
              <w:rPr>
                <w:rFonts w:hint="eastAsia"/>
                <w:b/>
              </w:rPr>
              <w:t>Technology</w:t>
            </w:r>
          </w:p>
        </w:tc>
        <w:tc>
          <w:tcPr>
            <w:tcW w:w="5437" w:type="dxa"/>
            <w:vAlign w:val="center"/>
          </w:tcPr>
          <w:p w14:paraId="75428C29" w14:textId="0473BE81" w:rsidR="009B2607" w:rsidRPr="00D82A84" w:rsidRDefault="006E331D" w:rsidP="00672184">
            <w:r>
              <w:rPr>
                <w:lang w:eastAsia="zh-CN"/>
              </w:rPr>
              <w:t/>
            </w:r>
            <w:r>
              <w:rPr>
                <w:u w:color="auto"/>
              </w:rPr>
              <w:t>Vue.js</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React</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Angular</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Mini Program</w:t>
            </w:r>
            <w:r w:rsidR="00731055">
              <w:rPr>
                <w:lang w:eastAsia="zh-CN"/>
              </w:rPr>
              <w:t/>
            </w:r>
            <w:r>
              <w:rPr>
                <w:spacing w:val="-2"/>
                <w:rFonts w:ascii="Noto Serif" w:hAnsi="Noto Serif" w:cs="Noto Serif"/>
                <w:u w:color="auto"/>
              </w:rPr>
              <w:t/>
            </w:r>
            <w:r>
              <w:rPr>
                <w:lang w:eastAsia="zh-CN"/>
              </w:rPr>
              <w:t/>
            </w:r>
          </w:p>
        </w:tc>
      </w:tr>
      <w:tr w:rsidR="009B2607" w:rsidRPr="00D82A84" w14:paraId="0DFE9942" w14:textId="77777777" w:rsidTr="00672184">
        <w:trPr>
          <w:trHeight w:val="360"/>
        </w:trPr>
        <w:tc>
          <w:tcPr>
            <w:tcW w:w="3923" w:type="dxa"/>
            <w:vAlign w:val="center"/>
          </w:tcPr>
          <w:p w14:paraId="6D5BA20E" w14:textId="77777777" w:rsidR="009B2607" w:rsidRPr="00D82A84" w:rsidRDefault="009B2607" w:rsidP="00672184">
            <w:pPr>
              <w:rPr>
                <w:b/>
              </w:rPr>
            </w:pPr>
            <w:r w:rsidRPr="0075739B">
              <w:rPr>
                <w:rFonts w:hint="eastAsia"/>
                <w:b/>
              </w:rPr>
              <w:t>Databases</w:t>
            </w:r>
          </w:p>
        </w:tc>
        <w:tc>
          <w:tcPr>
            <w:tcW w:w="5437" w:type="dxa"/>
            <w:vAlign w:val="center"/>
          </w:tcPr>
          <w:p w14:paraId="6F64EDAB" w14:textId="6C85C098" w:rsidR="009B2607" w:rsidRPr="00D82A84" w:rsidRDefault="006E331D" w:rsidP="00672184">
            <w:r>
              <w:rPr>
                <w:lang w:eastAsia="zh-CN"/>
              </w:rPr>
              <w:t/>
            </w:r>
            <w:r>
              <w:rPr>
                <w:u w:color="auto"/>
              </w:rPr>
              <w:t>SQLite</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MongoDB</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MySQL</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SQL Server</w:t>
            </w:r>
            <w:r w:rsidR="00731055">
              <w:rPr>
                <w:lang w:eastAsia="zh-CN"/>
              </w:rPr>
              <w:t/>
            </w:r>
            <w:r>
              <w:rPr>
                <w:spacing w:val="-2"/>
                <w:rFonts w:ascii="Noto Serif" w:hAnsi="Noto Serif" w:cs="Noto Serif"/>
                <w:u w:color="auto"/>
              </w:rPr>
              <w:t/>
            </w:r>
            <w:r>
              <w:rPr>
                <w:lang w:eastAsia="zh-CN"/>
              </w:rPr>
              <w:t/>
            </w:r>
          </w:p>
        </w:tc>
      </w:tr>
      <w:tr w:rsidR="009B2607" w:rsidRPr="00D82A84" w14:paraId="2B090554" w14:textId="77777777" w:rsidTr="00672184">
        <w:trPr>
          <w:trHeight w:val="69"/>
        </w:trPr>
        <w:tc>
          <w:tcPr>
            <w:tcW w:w="3923" w:type="dxa"/>
            <w:vAlign w:val="center"/>
          </w:tcPr>
          <w:p w14:paraId="7B4A2E3F" w14:textId="77777777" w:rsidR="009B2607" w:rsidRPr="00D82A84" w:rsidRDefault="009B2607" w:rsidP="00672184">
            <w:pPr>
              <w:rPr>
                <w:b/>
              </w:rPr>
            </w:pPr>
            <w:r w:rsidRPr="0075739B">
              <w:rPr>
                <w:rFonts w:hint="eastAsia"/>
                <w:b/>
              </w:rPr>
              <w:t>Operating Systems</w:t>
            </w:r>
          </w:p>
        </w:tc>
        <w:tc>
          <w:tcPr>
            <w:tcW w:w="5437" w:type="dxa"/>
            <w:vAlign w:val="center"/>
          </w:tcPr>
          <w:p w14:paraId="67DD2CB5" w14:textId="756AE574" w:rsidR="009B2607" w:rsidRPr="00D82A84" w:rsidRDefault="006E331D" w:rsidP="00672184">
            <w:r>
              <w:rPr>
                <w:lang w:eastAsia="zh-CN"/>
              </w:rPr>
              <w:t/>
            </w:r>
            <w:r>
              <w:rPr>
                <w:u w:color="auto"/>
              </w:rPr>
              <w:t>Windows</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MacOS</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Linux</w:t>
            </w:r>
            <w:r w:rsidR="00731055">
              <w:rPr>
                <w:lang w:eastAsia="zh-CN"/>
              </w:rPr>
              <w:t/>
            </w:r>
            <w:r>
              <w:rPr>
                <w:spacing w:val="-2"/>
                <w:rFonts w:ascii="Noto Serif" w:hAnsi="Noto Serif" w:cs="Noto Serif"/>
                <w:u w:color="auto"/>
              </w:rPr>
              <w:t/>
            </w:r>
            <w:r>
              <w:rPr>
                <w:lang w:eastAsia="zh-CN"/>
              </w:rPr>
              <w:t/>
            </w:r>
          </w:p>
        </w:tc>
      </w:tr>
    </w:tbl>
    <w:p w14:paraId="58587C2F" w14:textId="77777777" w:rsidR="00707210" w:rsidRDefault="00707210" w:rsidP="009B2607">
      <w:pPr>
        <w:rPr>
          <w:lang w:eastAsia="zh-CN"/>
        </w:rPr>
      </w:pPr>
    </w:p>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B5E67" w:rsidRPr="00D82A84" w14:paraId="34A05478" w14:textId="77777777" w:rsidTr="00672184">
        <w:trPr>
          <w:trHeight w:val="360"/>
        </w:trPr>
        <w:tc>
          <w:tcPr>
            <w:tcW w:w="9350" w:type="dxa"/>
            <w:shd w:val="clear" w:color="auto" w:fill="4472C4" w:themeFill="accent5"/>
            <w:vAlign w:val="center"/>
          </w:tcPr>
          <w:p w14:paraId="5EA32A73" w14:textId="77777777" w:rsidR="00FB5E67" w:rsidRPr="00D82A84" w:rsidRDefault="00FB5E67" w:rsidP="00672184">
            <w:pPr>
              <w:jc w:val="center"/>
              <w:rPr>
                <w:b/>
                <w:color w:val="FFFFFF" w:themeColor="background1"/>
              </w:rPr>
            </w:pPr>
            <w:r w:rsidRPr="00751D50">
              <w:rPr>
                <w:rFonts w:hint="eastAsia"/>
                <w:b/>
                <w:color w:val="FFFFFF" w:themeColor="background1"/>
              </w:rPr>
              <w:t>Project Experience</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08F1" w:rsidRPr="00D82A84" w14:paraId="43019FE2" w14:textId="77777777" w:rsidTr="00672184">
        <w:trPr>
          <w:trHeight w:val="360"/>
        </w:trPr>
        <w:tc>
          <w:tcPr>
            <w:tcW w:w="9350" w:type="dxa"/>
            <w:vAlign w:val="center"/>
          </w:tcPr>
          <w:p w14:paraId="1250DB81" w14:textId="5FBCBFC1" w:rsidR="00783462" w:rsidRPr="00D82A84" w:rsidRDefault="00C108F1" w:rsidP="00672184">
            <w:pPr>
              <w:rPr>
                <w:b/>
              </w:rPr>
            </w:pPr>
            <w:r w:rsidRPr="0026120D">
              <w:rPr>
                <w:rFonts w:hint="eastAsia"/>
                <w:b/>
              </w:rPr>
              <w:t>Organization</w:t>
            </w:r>
            <w:r w:rsidRPr="00D82A84">
              <w:rPr>
                <w:b/>
              </w:rPr>
              <w:t>：</w:t>
            </w:r>
            <w:r w:rsidRPr="00D82A84">
              <w:rPr>
                <w:b/>
              </w:rPr>
              <w:t xml:space="preserve"> </w:t>
            </w:r>
            <w:r w:rsidR="00FD18BD">
              <w:rPr>
                <w:b/>
              </w:rPr>
              <w:t>Cognizant Technology Solutions</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0</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Kong Gateway</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Mac,linux,windows</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VsCode、</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API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2024-07-01</w:t>
            </w:r>
            <w:r w:rsidRPr="00FC6274">
              <w:rPr>
                <w:lang w:eastAsia="zh-CN"/>
              </w:rPr>
              <w:t xml:space="preserve"> </w:t>
            </w:r>
            <w:r>
              <w:rPr>
                <w:lang w:eastAsia="zh-CN"/>
              </w:rPr>
              <w:t>–</w:t>
            </w:r>
            <w:r w:rsidRPr="00FC6274">
              <w:rPr>
                <w:lang w:eastAsia="zh-CN"/>
              </w:rPr>
              <w:t xml:space="preserve"> </w:t>
            </w:r>
            <w:r>
              <w:rPr>
                <w:lang w:eastAsia="zh-CN"/>
              </w:rPr>
              <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API gateway plug-in development based on KONG, docking with all front-end and back-end systems</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Developed Simple proxy and labmda proxy, modified Jenkins pipeline scripts, investigated and assisted in resolving network issues, documented, and completed development of Node.js C++addons.</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1</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Bayer MIT System</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PC</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VsCode</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Full-stack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2023-09-01</w:t>
            </w:r>
            <w:r w:rsidRPr="00FC6274">
              <w:rPr>
                <w:lang w:eastAsia="zh-CN"/>
              </w:rPr>
              <w:t xml:space="preserve"> </w:t>
            </w:r>
            <w:r>
              <w:rPr>
                <w:lang w:eastAsia="zh-CN"/>
              </w:rPr>
              <w:t>–</w:t>
            </w:r>
            <w:r w:rsidRPr="00FC6274">
              <w:rPr>
                <w:lang w:eastAsia="zh-CN"/>
              </w:rPr>
              <w:t xml:space="preserve"> </w:t>
            </w:r>
            <w:r>
              <w:rPr>
                <w:lang w:eastAsia="zh-CN"/>
              </w:rPr>
              <w:t>2024-06-01</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Retail Performance Recognition Report Management System</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Develop dashboard, personnel management, approval management, performance recognition and other functions, integrate with retail systems through TXT files, APIs and other methods, store data in PostgreSQL, generate data dashboard and performance recognition reports.</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2</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Tiktok miniprogram</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Mobile</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VsCode、taro</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Full-stack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2023-01-01</w:t>
            </w:r>
            <w:r w:rsidRPr="00FC6274">
              <w:rPr>
                <w:lang w:eastAsia="zh-CN"/>
              </w:rPr>
              <w:t xml:space="preserve"> </w:t>
            </w:r>
            <w:r>
              <w:rPr>
                <w:lang w:eastAsia="zh-CN"/>
              </w:rPr>
              <w:t>–</w:t>
            </w:r>
            <w:r w:rsidRPr="00FC6274">
              <w:rPr>
                <w:lang w:eastAsia="zh-CN"/>
              </w:rPr>
              <w:t xml:space="preserve"> </w:t>
            </w:r>
            <w:r>
              <w:rPr>
                <w:lang w:eastAsia="zh-CN"/>
              </w:rPr>
              <w:t>2023-03-01</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The Douyin applet provides the parameters of each vehicle model and 360 display function, the setting function, the model customization function, and the live broadcast mounting.</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Front-end leader, front-end development framework architecture and development, communicate and coordinate front-end development work, split and distribute front-end development work, assist back-end development of payment functions, live broadcast mounting and other function development.</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3</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Ford dianma miniprogram</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mobile</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VsCode、Mini Program</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Font-end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2022-10-01</w:t>
            </w:r>
            <w:r w:rsidRPr="00FC6274">
              <w:rPr>
                <w:lang w:eastAsia="zh-CN"/>
              </w:rPr>
              <w:t xml:space="preserve"> </w:t>
            </w:r>
            <w:r>
              <w:rPr>
                <w:lang w:eastAsia="zh-CN"/>
              </w:rPr>
              <w:t>–</w:t>
            </w:r>
            <w:r w:rsidRPr="00FC6274">
              <w:rPr>
                <w:lang w:eastAsia="zh-CN"/>
              </w:rPr>
              <w:t xml:space="preserve"> </w:t>
            </w:r>
            <w:r>
              <w:rPr>
                <w:lang w:eastAsia="zh-CN"/>
              </w:rPr>
              <w:t>2023-01-01</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Ford dianma SCRM wechat miniprogram</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Team leader, communicate and coordinate front-end development work, and complete the development of functions such as the lottery of the marquee effect and the puzzle lottery. Assist the back-end to optimize and complete the lag problem of the user-side ranking report</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4</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Bayer Yuenong carefully selected mini program</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mobile</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VsCode / Mini Program</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Font-end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2022-10-01</w:t>
            </w:r>
            <w:r w:rsidRPr="00FC6274">
              <w:rPr>
                <w:lang w:eastAsia="zh-CN"/>
              </w:rPr>
              <w:t xml:space="preserve"> </w:t>
            </w:r>
            <w:r>
              <w:rPr>
                <w:lang w:eastAsia="zh-CN"/>
              </w:rPr>
              <w:t>–</w:t>
            </w:r>
            <w:r w:rsidRPr="00FC6274">
              <w:rPr>
                <w:lang w:eastAsia="zh-CN"/>
              </w:rPr>
              <w:t xml:space="preserve"> </w:t>
            </w:r>
            <w:r>
              <w:rPr>
                <w:lang w:eastAsia="zh-CN"/>
              </w:rPr>
              <w:t>2023-01-01</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Bayer's pesticide WeChat mini-program mall for farmers.</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Based on angular12's front-end H5 development, hybrid WeChat mini program development, Home, product module, order module development, H5 and Mini Program communication development, hybris back-end product evaluation and other function development.</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08F1" w:rsidRPr="00D82A84" w14:paraId="43019FE2" w14:textId="77777777" w:rsidTr="00672184">
        <w:trPr>
          <w:trHeight w:val="360"/>
        </w:trPr>
        <w:tc>
          <w:tcPr>
            <w:tcW w:w="9350" w:type="dxa"/>
            <w:vAlign w:val="center"/>
          </w:tcPr>
          <w:p w14:paraId="1250DB81" w14:textId="5FBCBFC1" w:rsidR="00783462" w:rsidRPr="00D82A84" w:rsidRDefault="00C108F1" w:rsidP="00672184">
            <w:pPr>
              <w:rPr>
                <w:b/>
              </w:rPr>
            </w:pPr>
            <w:r w:rsidRPr="0026120D">
              <w:rPr>
                <w:rFonts w:hint="eastAsia"/>
                <w:b/>
              </w:rPr>
              <w:t>Organization</w:t>
            </w:r>
            <w:r w:rsidRPr="00D82A84">
              <w:rPr>
                <w:b/>
              </w:rPr>
              <w:t>：</w:t>
            </w:r>
            <w:r w:rsidRPr="00D82A84">
              <w:rPr>
                <w:b/>
              </w:rPr>
              <w:t xml:space="preserve"> </w:t>
            </w:r>
            <w:r w:rsidR="00FD18BD">
              <w:rPr>
                <w:b/>
              </w:rPr>
              <w:t>Futong Software</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0</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MaShiYou O2O wechat miniprogram</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Mobile</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VsCode / uni,VUE,JavaScript</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Full-stack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2021-03-01</w:t>
            </w:r>
            <w:r w:rsidRPr="00FC6274">
              <w:rPr>
                <w:lang w:eastAsia="zh-CN"/>
              </w:rPr>
              <w:t xml:space="preserve"> </w:t>
            </w:r>
            <w:r>
              <w:rPr>
                <w:lang w:eastAsia="zh-CN"/>
              </w:rPr>
              <w:t>–</w:t>
            </w:r>
            <w:r w:rsidRPr="00FC6274">
              <w:rPr>
                <w:lang w:eastAsia="zh-CN"/>
              </w:rPr>
              <w:t xml:space="preserve"> </w:t>
            </w:r>
            <w:r>
              <w:rPr>
                <w:lang w:eastAsia="zh-CN"/>
              </w:rPr>
              <w:t>2021-07-01</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The online O2O reservation product purchase and verification applet of the card coupon marketing system.</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As a technical manager, he fully controls the project development progress, decomposes and arranges development tasks, and participates in full-stack development tasks.</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1</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Internal payment system</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PC</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Visual studio ,vscode</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Full-stack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2019-10-01</w:t>
            </w:r>
            <w:r w:rsidRPr="00FC6274">
              <w:rPr>
                <w:lang w:eastAsia="zh-CN"/>
              </w:rPr>
              <w:t xml:space="preserve"> </w:t>
            </w:r>
            <w:r>
              <w:rPr>
                <w:lang w:eastAsia="zh-CN"/>
              </w:rPr>
              <w:t>–</w:t>
            </w:r>
            <w:r w:rsidRPr="00FC6274">
              <w:rPr>
                <w:lang w:eastAsia="zh-CN"/>
              </w:rPr>
              <w:t xml:space="preserve"> </w:t>
            </w:r>
            <w:r>
              <w:rPr>
                <w:lang w:eastAsia="zh-CN"/>
              </w:rPr>
              <w:t>2020-09-01</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The payment function of each project of the company has a unified payment channel. Development tools: vs2019, C#, vue database mssql</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Responsible for the docking of the system with the payment channel, as well as the payment docking with various projects within the company. Improve and optimize to solve performance problems. The development framework is adjusted, and the payment channel is dynamically loaded. Back-end management functions and management page development.</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08F1" w:rsidRPr="00D82A84" w14:paraId="43019FE2" w14:textId="77777777" w:rsidTr="00672184">
        <w:trPr>
          <w:trHeight w:val="360"/>
        </w:trPr>
        <w:tc>
          <w:tcPr>
            <w:tcW w:w="9350" w:type="dxa"/>
            <w:vAlign w:val="center"/>
          </w:tcPr>
          <w:p w14:paraId="1250DB81" w14:textId="5FBCBFC1" w:rsidR="00783462" w:rsidRPr="00D82A84" w:rsidRDefault="00C108F1" w:rsidP="00672184">
            <w:pPr>
              <w:rPr>
                <w:b/>
              </w:rPr>
            </w:pPr>
            <w:r w:rsidRPr="0026120D">
              <w:rPr>
                <w:rFonts w:hint="eastAsia"/>
                <w:b/>
              </w:rPr>
              <w:t>Organization</w:t>
            </w:r>
            <w:r w:rsidRPr="00D82A84">
              <w:rPr>
                <w:b/>
              </w:rPr>
              <w:t>：</w:t>
            </w:r>
            <w:r w:rsidRPr="00D82A84">
              <w:rPr>
                <w:b/>
              </w:rPr>
              <w:t xml:space="preserve"> </w:t>
            </w:r>
            <w:r w:rsidR="00FD18BD">
              <w:rPr>
                <w:b/>
              </w:rPr>
              <w:t>Sihui (Shanghai) Information Technology Co. LTD</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0</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Gutiandaoxiang buffet ordering</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mobile</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Visual studio ,miniprogram</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Full-stack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2019-07-01</w:t>
            </w:r>
            <w:r w:rsidRPr="00FC6274">
              <w:rPr>
                <w:lang w:eastAsia="zh-CN"/>
              </w:rPr>
              <w:t xml:space="preserve"> </w:t>
            </w:r>
            <w:r>
              <w:rPr>
                <w:lang w:eastAsia="zh-CN"/>
              </w:rPr>
              <w:t>–</w:t>
            </w:r>
            <w:r w:rsidRPr="00FC6274">
              <w:rPr>
                <w:lang w:eastAsia="zh-CN"/>
              </w:rPr>
              <w:t xml:space="preserve"> </w:t>
            </w:r>
            <w:r>
              <w:rPr>
                <w:lang w:eastAsia="zh-CN"/>
              </w:rPr>
              <w:t>2019-11-01</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The main function is to scan the code to realize self-service ordering and order food. Development tools: vs, development language: C#, database mysql, javascript es5/6 .</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Responsible for the front-end development of Mini Programs, the back-end development of Mini Programs, the development and docking of POS interfaces, the docking of 5i card coupon stored value system, and the docking of payment.</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08F1" w:rsidRPr="00D82A84" w14:paraId="43019FE2" w14:textId="77777777" w:rsidTr="00672184">
        <w:trPr>
          <w:trHeight w:val="360"/>
        </w:trPr>
        <w:tc>
          <w:tcPr>
            <w:tcW w:w="9350" w:type="dxa"/>
            <w:vAlign w:val="center"/>
          </w:tcPr>
          <w:p w14:paraId="1250DB81" w14:textId="5FBCBFC1" w:rsidR="00783462" w:rsidRPr="00D82A84" w:rsidRDefault="00C108F1" w:rsidP="00672184">
            <w:pPr>
              <w:rPr>
                <w:b/>
              </w:rPr>
            </w:pPr>
            <w:r w:rsidRPr="0026120D">
              <w:rPr>
                <w:rFonts w:hint="eastAsia"/>
                <w:b/>
              </w:rPr>
              <w:t>Organization</w:t>
            </w:r>
            <w:r w:rsidRPr="00D82A84">
              <w:rPr>
                <w:b/>
              </w:rPr>
              <w:t>：</w:t>
            </w:r>
            <w:r w:rsidRPr="00D82A84">
              <w:rPr>
                <w:b/>
              </w:rPr>
              <w:t xml:space="preserve"> </w:t>
            </w:r>
            <w:r w:rsidR="00FD18BD">
              <w:rPr>
                <w:b/>
              </w:rPr>
              <w:t>Shanghai Tuoke Software Co., Ltd</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0</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AIA Claims - First Instance</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PC</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 xml:space="preserve">Visual studio </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Full-stack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2019-01-01</w:t>
            </w:r>
            <w:r w:rsidRPr="00FC6274">
              <w:rPr>
                <w:lang w:eastAsia="zh-CN"/>
              </w:rPr>
              <w:t xml:space="preserve"> </w:t>
            </w:r>
            <w:r>
              <w:rPr>
                <w:lang w:eastAsia="zh-CN"/>
              </w:rPr>
              <w:t>–</w:t>
            </w:r>
            <w:r w:rsidRPr="00FC6274">
              <w:rPr>
                <w:lang w:eastAsia="zh-CN"/>
              </w:rPr>
              <w:t xml:space="preserve"> </w:t>
            </w:r>
            <w:r>
              <w:rPr>
                <w:lang w:eastAsia="zh-CN"/>
              </w:rPr>
              <w:t>2019-06-01</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Online Claims - Preliminary Examination Project, mainly for the preliminary examination of claims in the insurance industry. Winform Client, Devexpress, Database SQLSERVER Enterprise Library, C#，DEVEXPRESS，SQLSERVER Technologies involved, threads, async, pictures, stored procedures.</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Responsible for the development of new requirements and system optimization of the preliminary review project, solve the front-end operation problems through DEV, and speed up work efficiency. It solves the problem that the size of the image in the system is rotated from 50K to 500M, the problem of refresh the GOBACK routing page in WPF, the problem of the zoom and shift of the winform form in the original system, and the problem that the picture is not displayed in the image switching.</w:t>
            </w:r>
          </w:p>
        </w:tc>
      </w:tr>
    </w:tbl>
    <w:p w14:paraId="05C657BB" w14:textId="77777777" w:rsidR="00176281" w:rsidRDefault="00176281" w:rsidP="00D82A84">
      <w:pPr>
        <w:rPr>
          <w:lang w:eastAsia="zh-CN"/>
        </w:rPr>
      </w:pPr>
    </w:p>
    <w:tbl>
      <w:tblPr>
        <w:tblStyle w:val="a8"/>
        <w:tblW w:w="945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8"/>
      </w:tblGrid>
      <w:tr w:rsidR="00023FB3" w:rsidRPr="00D82A84" w14:paraId="51D0F5ED" w14:textId="77777777" w:rsidTr="00023FB3">
        <w:trPr>
          <w:trHeight w:val="360"/>
        </w:trPr>
        <w:tc>
          <w:tcPr>
            <w:tcW w:w="9458" w:type="dxa"/>
            <w:shd w:val="clear" w:color="auto" w:fill="4472C4" w:themeFill="accent5"/>
            <w:vAlign w:val="center"/>
          </w:tcPr>
          <w:p w14:paraId="52D50941" w14:textId="77777777" w:rsidR="00023FB3" w:rsidRPr="00D82A84" w:rsidRDefault="00023FB3" w:rsidP="00135191">
            <w:pPr>
              <w:jc w:val="center"/>
              <w:rPr>
                <w:b/>
                <w:color w:val="FFFFFF" w:themeColor="background1"/>
              </w:rPr>
            </w:pPr>
            <w:r w:rsidRPr="003251F0">
              <w:rPr>
                <w:rFonts w:hint="eastAsia"/>
                <w:b/>
                <w:color w:val="FFFFFF" w:themeColor="background1"/>
              </w:rPr>
              <w:t>Certifications &amp; Training</w:t>
            </w:r>
          </w:p>
        </w:tc>
      </w:tr>
    </w:tbl>
    <w:p w14:paraId="63253F65" w14:textId="77777777" w:rsidR="00176281" w:rsidRPr="00023FB3" w:rsidRDefault="00176281" w:rsidP="00D82A84">
      <w:pPr>
        <w:rPr>
          <w:lang w:eastAsia="zh-CN"/>
        </w:rPr>
      </w:pPr>
    </w:p>
    <w:tbl>
      <w:tblPr>
        <w:tblStyle w:val="a8"/>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2"/>
      </w:tblGrid>
      <w:tr w:rsidR="008C6842" w:rsidRPr="00D82A84" w14:paraId="7039B0EB" w14:textId="77777777" w:rsidTr="00DA106F">
        <w:trPr>
          <w:trHeight w:val="360"/>
        </w:trPr>
        <w:tc>
          <w:tcPr>
            <w:tcW w:w="9492" w:type="dxa"/>
            <w:shd w:val="clear" w:color="auto" w:fill="4472C4" w:themeFill="accent5"/>
            <w:vAlign w:val="center"/>
          </w:tcPr>
          <w:p w14:paraId="746560A6" w14:textId="77777777" w:rsidR="008C6842" w:rsidRPr="00D82A84" w:rsidRDefault="008C6842" w:rsidP="00135191">
            <w:pPr>
              <w:jc w:val="center"/>
              <w:rPr>
                <w:b/>
                <w:color w:val="FFFFFF" w:themeColor="background1"/>
              </w:rPr>
            </w:pPr>
            <w:r w:rsidRPr="003251F0">
              <w:rPr>
                <w:rFonts w:hint="eastAsia"/>
                <w:b/>
                <w:color w:val="FFFFFF" w:themeColor="background1"/>
              </w:rPr>
              <w:t>Professional Achievements</w:t>
            </w:r>
          </w:p>
        </w:tc>
      </w:tr>
    </w:tbl>
    <w:p w14:paraId="5B94DD4B" w14:textId="77777777" w:rsidR="00C108F1" w:rsidRDefault="00C108F1" w:rsidP="00D82A84">
      <w:pPr>
        <w:rPr>
          <w:lang w:eastAsia="zh-CN"/>
        </w:rPr>
      </w:pPr>
    </w:p>
    <w:p w14:paraId="3AAF01DC" w14:textId="77777777" w:rsidR="00C108F1" w:rsidRDefault="00C108F1" w:rsidP="00D82A84">
      <w:pPr>
        <w:rPr>
          <w:lang w:eastAsia="zh-CN"/>
        </w:rPr>
      </w:pPr>
    </w:p>
    <w:p w14:paraId="4D5E877F" w14:textId="77777777" w:rsidR="00C108F1" w:rsidRDefault="00C108F1" w:rsidP="00D82A84">
      <w:pPr>
        <w:rPr>
          <w:lang w:eastAsia="zh-CN"/>
        </w:rPr>
      </w:pPr>
    </w:p>
    <w:p w14:paraId="71D99275" w14:textId="77777777" w:rsidR="00C108F1" w:rsidRDefault="00C108F1" w:rsidP="00D82A84">
      <w:pPr>
        <w:rPr>
          <w:lang w:eastAsia="zh-CN"/>
        </w:rPr>
      </w:pPr>
    </w:p>
    <w:p w14:paraId="6DB156A8" w14:textId="77777777" w:rsidR="00C108F1" w:rsidRDefault="00C108F1" w:rsidP="00D82A84">
      <w:pPr>
        <w:rPr>
          <w:lang w:eastAsia="zh-CN"/>
        </w:rPr>
      </w:pPr>
    </w:p>
    <w:p w14:paraId="57CD2072" w14:textId="77777777" w:rsidR="00C108F1" w:rsidRDefault="00C108F1" w:rsidP="00D82A84">
      <w:pPr>
        <w:rPr>
          <w:lang w:eastAsia="zh-CN"/>
        </w:rPr>
      </w:pPr>
    </w:p>
    <w:p w14:paraId="26A8A797" w14:textId="77777777" w:rsidR="00C108F1" w:rsidRDefault="00C108F1" w:rsidP="00D82A84">
      <w:pPr>
        <w:rPr>
          <w:lang w:eastAsia="zh-CN"/>
        </w:rPr>
      </w:pPr>
    </w:p>
    <w:p w14:paraId="2E61D76E" w14:textId="77777777" w:rsidR="00C108F1" w:rsidRDefault="00C108F1" w:rsidP="00D82A84">
      <w:pPr>
        <w:rPr>
          <w:lang w:eastAsia="zh-CN"/>
        </w:rPr>
      </w:pPr>
    </w:p>
    <w:sectPr w:rsidR="00C108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E8BA6" w14:textId="77777777" w:rsidR="00841508" w:rsidRDefault="00841508" w:rsidP="00772746">
      <w:pPr>
        <w:spacing w:after="0" w:line="240" w:lineRule="auto"/>
      </w:pPr>
      <w:r>
        <w:separator/>
      </w:r>
    </w:p>
  </w:endnote>
  <w:endnote w:type="continuationSeparator" w:id="0">
    <w:p w14:paraId="1FAA3CA6" w14:textId="77777777" w:rsidR="00841508" w:rsidRDefault="00841508" w:rsidP="00772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oto Serif">
    <w:panose1 w:val="02020600060500020200"/>
    <w:charset w:val="00"/>
    <w:family w:val="roman"/>
    <w:pitch w:val="variable"/>
    <w:sig w:usb0="E00002FF" w:usb1="500078FF" w:usb2="00000029"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C9625" w14:textId="77777777" w:rsidR="00841508" w:rsidRDefault="00841508" w:rsidP="00772746">
      <w:pPr>
        <w:spacing w:after="0" w:line="240" w:lineRule="auto"/>
      </w:pPr>
      <w:r>
        <w:separator/>
      </w:r>
    </w:p>
  </w:footnote>
  <w:footnote w:type="continuationSeparator" w:id="0">
    <w:p w14:paraId="53CDD89C" w14:textId="77777777" w:rsidR="00841508" w:rsidRDefault="00841508" w:rsidP="00772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C5AAC" w14:textId="77777777" w:rsidR="00772746" w:rsidRDefault="00772746">
    <w:pPr>
      <w:pStyle w:val="a4"/>
    </w:pPr>
    <w:r>
      <w:rPr>
        <w:noProof/>
      </w:rPr>
      <w:drawing>
        <wp:anchor distT="0" distB="0" distL="114300" distR="114300" simplePos="0" relativeHeight="251658240" behindDoc="0" locked="0" layoutInCell="1" allowOverlap="1" wp14:anchorId="75EC5AAE" wp14:editId="75EC5AAF">
          <wp:simplePos x="0" y="0"/>
          <wp:positionH relativeFrom="column">
            <wp:posOffset>4914900</wp:posOffset>
          </wp:positionH>
          <wp:positionV relativeFrom="paragraph">
            <wp:posOffset>-57150</wp:posOffset>
          </wp:positionV>
          <wp:extent cx="1495425" cy="321945"/>
          <wp:effectExtent l="0" t="0" r="9525" b="1905"/>
          <wp:wrapNone/>
          <wp:docPr id="1" name="Picture 1" descr="Cognizant Blue 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zant Blu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321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EC5AAD" w14:textId="77777777" w:rsidR="00772746" w:rsidRDefault="0077274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C7CBFC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06429E"/>
    <w:multiLevelType w:val="hybridMultilevel"/>
    <w:tmpl w:val="BF2C9F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7DC0CFE"/>
    <w:multiLevelType w:val="hybridMultilevel"/>
    <w:tmpl w:val="8C460334"/>
    <w:lvl w:ilvl="0" w:tplc="BE1E19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07409"/>
    <w:multiLevelType w:val="hybridMultilevel"/>
    <w:tmpl w:val="7EA058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7D377E3"/>
    <w:multiLevelType w:val="hybridMultilevel"/>
    <w:tmpl w:val="47F866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94668205">
    <w:abstractNumId w:val="2"/>
  </w:num>
  <w:num w:numId="2" w16cid:durableId="793403648">
    <w:abstractNumId w:val="0"/>
  </w:num>
  <w:num w:numId="3" w16cid:durableId="2028628937">
    <w:abstractNumId w:val="4"/>
  </w:num>
  <w:num w:numId="4" w16cid:durableId="155270025">
    <w:abstractNumId w:val="3"/>
  </w:num>
  <w:num w:numId="5" w16cid:durableId="224226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746"/>
    <w:rsid w:val="0000476D"/>
    <w:rsid w:val="0001493D"/>
    <w:rsid w:val="00020FA7"/>
    <w:rsid w:val="00023FB3"/>
    <w:rsid w:val="000307B4"/>
    <w:rsid w:val="00033657"/>
    <w:rsid w:val="00034A96"/>
    <w:rsid w:val="00047134"/>
    <w:rsid w:val="00054B0C"/>
    <w:rsid w:val="00054DD9"/>
    <w:rsid w:val="0005787E"/>
    <w:rsid w:val="000600B3"/>
    <w:rsid w:val="00070A14"/>
    <w:rsid w:val="00074E83"/>
    <w:rsid w:val="00074EDD"/>
    <w:rsid w:val="00081AB2"/>
    <w:rsid w:val="00081F41"/>
    <w:rsid w:val="000A39A2"/>
    <w:rsid w:val="000A477E"/>
    <w:rsid w:val="000A62F5"/>
    <w:rsid w:val="000D0348"/>
    <w:rsid w:val="000D384C"/>
    <w:rsid w:val="000E1535"/>
    <w:rsid w:val="000E307E"/>
    <w:rsid w:val="000E5BEF"/>
    <w:rsid w:val="00102478"/>
    <w:rsid w:val="00104BEB"/>
    <w:rsid w:val="00125C15"/>
    <w:rsid w:val="001608D4"/>
    <w:rsid w:val="00176281"/>
    <w:rsid w:val="001800A6"/>
    <w:rsid w:val="00181637"/>
    <w:rsid w:val="00183CAD"/>
    <w:rsid w:val="001928F2"/>
    <w:rsid w:val="00193A6F"/>
    <w:rsid w:val="0019454F"/>
    <w:rsid w:val="00195B3A"/>
    <w:rsid w:val="001965F6"/>
    <w:rsid w:val="001C547D"/>
    <w:rsid w:val="001D25FB"/>
    <w:rsid w:val="001D37D7"/>
    <w:rsid w:val="001E0F90"/>
    <w:rsid w:val="001E3BFB"/>
    <w:rsid w:val="001F1B34"/>
    <w:rsid w:val="001F23FC"/>
    <w:rsid w:val="001F7864"/>
    <w:rsid w:val="00202055"/>
    <w:rsid w:val="00205CD2"/>
    <w:rsid w:val="0021290D"/>
    <w:rsid w:val="00212B5B"/>
    <w:rsid w:val="00213013"/>
    <w:rsid w:val="002148F2"/>
    <w:rsid w:val="00230308"/>
    <w:rsid w:val="00232D2E"/>
    <w:rsid w:val="00235810"/>
    <w:rsid w:val="00252F7F"/>
    <w:rsid w:val="0026120D"/>
    <w:rsid w:val="00261B7F"/>
    <w:rsid w:val="0027291C"/>
    <w:rsid w:val="002818B0"/>
    <w:rsid w:val="00291871"/>
    <w:rsid w:val="002963F0"/>
    <w:rsid w:val="002B5166"/>
    <w:rsid w:val="002E3539"/>
    <w:rsid w:val="002E3E9E"/>
    <w:rsid w:val="002E441A"/>
    <w:rsid w:val="002F3E6A"/>
    <w:rsid w:val="00316E1D"/>
    <w:rsid w:val="0032495A"/>
    <w:rsid w:val="003251F0"/>
    <w:rsid w:val="00330AED"/>
    <w:rsid w:val="00352C2E"/>
    <w:rsid w:val="00363E49"/>
    <w:rsid w:val="003660DD"/>
    <w:rsid w:val="00366450"/>
    <w:rsid w:val="003706D2"/>
    <w:rsid w:val="003834FF"/>
    <w:rsid w:val="00387354"/>
    <w:rsid w:val="003925AD"/>
    <w:rsid w:val="003A7BE3"/>
    <w:rsid w:val="003C01A4"/>
    <w:rsid w:val="003C74FD"/>
    <w:rsid w:val="003D5BA2"/>
    <w:rsid w:val="003E5DB8"/>
    <w:rsid w:val="003E66C2"/>
    <w:rsid w:val="003F3489"/>
    <w:rsid w:val="003F411A"/>
    <w:rsid w:val="004011B9"/>
    <w:rsid w:val="004061FD"/>
    <w:rsid w:val="004251B2"/>
    <w:rsid w:val="004329D4"/>
    <w:rsid w:val="004400B0"/>
    <w:rsid w:val="004411A1"/>
    <w:rsid w:val="00444163"/>
    <w:rsid w:val="004519F7"/>
    <w:rsid w:val="00461769"/>
    <w:rsid w:val="00467BDB"/>
    <w:rsid w:val="00475C4C"/>
    <w:rsid w:val="0047765E"/>
    <w:rsid w:val="00486D37"/>
    <w:rsid w:val="004C23BF"/>
    <w:rsid w:val="004D4C03"/>
    <w:rsid w:val="004D7C99"/>
    <w:rsid w:val="004E3C71"/>
    <w:rsid w:val="004F1E50"/>
    <w:rsid w:val="005016D7"/>
    <w:rsid w:val="00501D7C"/>
    <w:rsid w:val="00502156"/>
    <w:rsid w:val="00505958"/>
    <w:rsid w:val="00507455"/>
    <w:rsid w:val="005100BD"/>
    <w:rsid w:val="00514550"/>
    <w:rsid w:val="005235B6"/>
    <w:rsid w:val="00523D91"/>
    <w:rsid w:val="005256BE"/>
    <w:rsid w:val="00533EC7"/>
    <w:rsid w:val="00534A9C"/>
    <w:rsid w:val="00534FA0"/>
    <w:rsid w:val="005369CF"/>
    <w:rsid w:val="005458DB"/>
    <w:rsid w:val="00545B21"/>
    <w:rsid w:val="00551255"/>
    <w:rsid w:val="00554822"/>
    <w:rsid w:val="00556AE7"/>
    <w:rsid w:val="00564CE3"/>
    <w:rsid w:val="00566E0B"/>
    <w:rsid w:val="00570A07"/>
    <w:rsid w:val="00571F58"/>
    <w:rsid w:val="0057240F"/>
    <w:rsid w:val="005773E0"/>
    <w:rsid w:val="0057761E"/>
    <w:rsid w:val="005802DD"/>
    <w:rsid w:val="00596054"/>
    <w:rsid w:val="005A0E3F"/>
    <w:rsid w:val="005A3C78"/>
    <w:rsid w:val="005A59F4"/>
    <w:rsid w:val="005A5C53"/>
    <w:rsid w:val="005B282D"/>
    <w:rsid w:val="005B5098"/>
    <w:rsid w:val="005B5421"/>
    <w:rsid w:val="005B5ECC"/>
    <w:rsid w:val="005B7ECC"/>
    <w:rsid w:val="005C4B25"/>
    <w:rsid w:val="005D3001"/>
    <w:rsid w:val="005D4710"/>
    <w:rsid w:val="005D71F0"/>
    <w:rsid w:val="005E2CEA"/>
    <w:rsid w:val="005E708F"/>
    <w:rsid w:val="005E7B37"/>
    <w:rsid w:val="005F352C"/>
    <w:rsid w:val="005F7D2A"/>
    <w:rsid w:val="006053EB"/>
    <w:rsid w:val="00605B4A"/>
    <w:rsid w:val="00606878"/>
    <w:rsid w:val="00606FC9"/>
    <w:rsid w:val="00610A37"/>
    <w:rsid w:val="00613DF6"/>
    <w:rsid w:val="00617CF7"/>
    <w:rsid w:val="00640FAF"/>
    <w:rsid w:val="00642F09"/>
    <w:rsid w:val="006473BA"/>
    <w:rsid w:val="00665D87"/>
    <w:rsid w:val="00672808"/>
    <w:rsid w:val="006759A5"/>
    <w:rsid w:val="00682327"/>
    <w:rsid w:val="00687946"/>
    <w:rsid w:val="006917CE"/>
    <w:rsid w:val="006A35CA"/>
    <w:rsid w:val="006B2FE1"/>
    <w:rsid w:val="006B693C"/>
    <w:rsid w:val="006C55B7"/>
    <w:rsid w:val="006C5C58"/>
    <w:rsid w:val="006D0DAA"/>
    <w:rsid w:val="006E18DC"/>
    <w:rsid w:val="006E331D"/>
    <w:rsid w:val="006E6503"/>
    <w:rsid w:val="006E6B37"/>
    <w:rsid w:val="00704513"/>
    <w:rsid w:val="00707210"/>
    <w:rsid w:val="00707C75"/>
    <w:rsid w:val="00731055"/>
    <w:rsid w:val="00732C31"/>
    <w:rsid w:val="00732D26"/>
    <w:rsid w:val="00751D50"/>
    <w:rsid w:val="0075739B"/>
    <w:rsid w:val="00762121"/>
    <w:rsid w:val="00766826"/>
    <w:rsid w:val="00766FF9"/>
    <w:rsid w:val="00767079"/>
    <w:rsid w:val="00772746"/>
    <w:rsid w:val="0077492A"/>
    <w:rsid w:val="007803AD"/>
    <w:rsid w:val="00781EFC"/>
    <w:rsid w:val="00783462"/>
    <w:rsid w:val="007A3E70"/>
    <w:rsid w:val="007A5896"/>
    <w:rsid w:val="007A6546"/>
    <w:rsid w:val="007A6DB4"/>
    <w:rsid w:val="007A7AFF"/>
    <w:rsid w:val="007B1A79"/>
    <w:rsid w:val="007B36C7"/>
    <w:rsid w:val="007B78E3"/>
    <w:rsid w:val="007E6987"/>
    <w:rsid w:val="007F57C5"/>
    <w:rsid w:val="00812A6F"/>
    <w:rsid w:val="0082032A"/>
    <w:rsid w:val="00820F79"/>
    <w:rsid w:val="00821835"/>
    <w:rsid w:val="00832F92"/>
    <w:rsid w:val="00835EE6"/>
    <w:rsid w:val="008368F4"/>
    <w:rsid w:val="00837AAE"/>
    <w:rsid w:val="00841508"/>
    <w:rsid w:val="00852109"/>
    <w:rsid w:val="00852AF7"/>
    <w:rsid w:val="00854E05"/>
    <w:rsid w:val="00890E8A"/>
    <w:rsid w:val="00893B93"/>
    <w:rsid w:val="008A4A91"/>
    <w:rsid w:val="008B0D96"/>
    <w:rsid w:val="008C0D8D"/>
    <w:rsid w:val="008C6842"/>
    <w:rsid w:val="008D6874"/>
    <w:rsid w:val="008E27C4"/>
    <w:rsid w:val="008E4516"/>
    <w:rsid w:val="008E5D45"/>
    <w:rsid w:val="008F40E9"/>
    <w:rsid w:val="00920A7B"/>
    <w:rsid w:val="00923E70"/>
    <w:rsid w:val="00925BAA"/>
    <w:rsid w:val="0093217F"/>
    <w:rsid w:val="00941544"/>
    <w:rsid w:val="00950F1C"/>
    <w:rsid w:val="00954D61"/>
    <w:rsid w:val="00955F62"/>
    <w:rsid w:val="009619DC"/>
    <w:rsid w:val="00972A2C"/>
    <w:rsid w:val="00981ABD"/>
    <w:rsid w:val="00983027"/>
    <w:rsid w:val="009917EB"/>
    <w:rsid w:val="009A49F0"/>
    <w:rsid w:val="009A5517"/>
    <w:rsid w:val="009B2607"/>
    <w:rsid w:val="009B5241"/>
    <w:rsid w:val="009B7692"/>
    <w:rsid w:val="00A04A13"/>
    <w:rsid w:val="00A05C68"/>
    <w:rsid w:val="00A11CD5"/>
    <w:rsid w:val="00A14E9B"/>
    <w:rsid w:val="00A17BCC"/>
    <w:rsid w:val="00A30222"/>
    <w:rsid w:val="00A35AE0"/>
    <w:rsid w:val="00A45153"/>
    <w:rsid w:val="00A53C58"/>
    <w:rsid w:val="00A643EF"/>
    <w:rsid w:val="00A6688A"/>
    <w:rsid w:val="00A7483D"/>
    <w:rsid w:val="00A838C9"/>
    <w:rsid w:val="00A90FD1"/>
    <w:rsid w:val="00AA0374"/>
    <w:rsid w:val="00AB3424"/>
    <w:rsid w:val="00AB3A3E"/>
    <w:rsid w:val="00AB74F4"/>
    <w:rsid w:val="00AC0644"/>
    <w:rsid w:val="00AC2F22"/>
    <w:rsid w:val="00AD1083"/>
    <w:rsid w:val="00AD3D02"/>
    <w:rsid w:val="00AD477E"/>
    <w:rsid w:val="00AD7AE6"/>
    <w:rsid w:val="00AE7D35"/>
    <w:rsid w:val="00AF4111"/>
    <w:rsid w:val="00B03250"/>
    <w:rsid w:val="00B04A64"/>
    <w:rsid w:val="00B17D74"/>
    <w:rsid w:val="00B256D2"/>
    <w:rsid w:val="00B403B7"/>
    <w:rsid w:val="00B44FFA"/>
    <w:rsid w:val="00B45CBD"/>
    <w:rsid w:val="00B52DAE"/>
    <w:rsid w:val="00B54A50"/>
    <w:rsid w:val="00B632B9"/>
    <w:rsid w:val="00B649D8"/>
    <w:rsid w:val="00B82255"/>
    <w:rsid w:val="00B9128D"/>
    <w:rsid w:val="00B96F95"/>
    <w:rsid w:val="00B974B2"/>
    <w:rsid w:val="00BA618D"/>
    <w:rsid w:val="00BB4841"/>
    <w:rsid w:val="00BC299A"/>
    <w:rsid w:val="00BD49C6"/>
    <w:rsid w:val="00BD5B20"/>
    <w:rsid w:val="00C00615"/>
    <w:rsid w:val="00C02BBF"/>
    <w:rsid w:val="00C0576B"/>
    <w:rsid w:val="00C108F1"/>
    <w:rsid w:val="00C132E0"/>
    <w:rsid w:val="00C23396"/>
    <w:rsid w:val="00C2552B"/>
    <w:rsid w:val="00C256B4"/>
    <w:rsid w:val="00C341A1"/>
    <w:rsid w:val="00C37A06"/>
    <w:rsid w:val="00C4146C"/>
    <w:rsid w:val="00C50436"/>
    <w:rsid w:val="00C541DF"/>
    <w:rsid w:val="00C74713"/>
    <w:rsid w:val="00C90ACC"/>
    <w:rsid w:val="00C9194F"/>
    <w:rsid w:val="00C931DD"/>
    <w:rsid w:val="00CB20A0"/>
    <w:rsid w:val="00CB3E64"/>
    <w:rsid w:val="00CB77A5"/>
    <w:rsid w:val="00CC1938"/>
    <w:rsid w:val="00CC36FF"/>
    <w:rsid w:val="00CC4BF9"/>
    <w:rsid w:val="00CC746B"/>
    <w:rsid w:val="00CC7636"/>
    <w:rsid w:val="00CD2DB5"/>
    <w:rsid w:val="00CE0635"/>
    <w:rsid w:val="00CF7B96"/>
    <w:rsid w:val="00D25742"/>
    <w:rsid w:val="00D33C1F"/>
    <w:rsid w:val="00D33EB3"/>
    <w:rsid w:val="00D55B7B"/>
    <w:rsid w:val="00D71484"/>
    <w:rsid w:val="00D82A84"/>
    <w:rsid w:val="00D84DBD"/>
    <w:rsid w:val="00D90843"/>
    <w:rsid w:val="00DA087E"/>
    <w:rsid w:val="00DA106F"/>
    <w:rsid w:val="00DA2B53"/>
    <w:rsid w:val="00DA5C31"/>
    <w:rsid w:val="00DB13AA"/>
    <w:rsid w:val="00DD12E4"/>
    <w:rsid w:val="00DD4C04"/>
    <w:rsid w:val="00DE0FFA"/>
    <w:rsid w:val="00DE2256"/>
    <w:rsid w:val="00DE4046"/>
    <w:rsid w:val="00DE7252"/>
    <w:rsid w:val="00DF7057"/>
    <w:rsid w:val="00E1502E"/>
    <w:rsid w:val="00E2302D"/>
    <w:rsid w:val="00E24B30"/>
    <w:rsid w:val="00E25C51"/>
    <w:rsid w:val="00E349FA"/>
    <w:rsid w:val="00E37952"/>
    <w:rsid w:val="00E53940"/>
    <w:rsid w:val="00E62609"/>
    <w:rsid w:val="00E668FE"/>
    <w:rsid w:val="00E71C68"/>
    <w:rsid w:val="00E80CC8"/>
    <w:rsid w:val="00E827DE"/>
    <w:rsid w:val="00E83852"/>
    <w:rsid w:val="00E8608E"/>
    <w:rsid w:val="00E9126D"/>
    <w:rsid w:val="00E9309A"/>
    <w:rsid w:val="00E9481C"/>
    <w:rsid w:val="00E970A4"/>
    <w:rsid w:val="00EA04F0"/>
    <w:rsid w:val="00EA11FB"/>
    <w:rsid w:val="00EA73D4"/>
    <w:rsid w:val="00EC0CE9"/>
    <w:rsid w:val="00EC21A9"/>
    <w:rsid w:val="00EC35BC"/>
    <w:rsid w:val="00EC5DBC"/>
    <w:rsid w:val="00EC63A8"/>
    <w:rsid w:val="00ED1B2D"/>
    <w:rsid w:val="00EE24A1"/>
    <w:rsid w:val="00EE5738"/>
    <w:rsid w:val="00EE594C"/>
    <w:rsid w:val="00EF1335"/>
    <w:rsid w:val="00EF6752"/>
    <w:rsid w:val="00F004E0"/>
    <w:rsid w:val="00F04AA8"/>
    <w:rsid w:val="00F04FE3"/>
    <w:rsid w:val="00F05E16"/>
    <w:rsid w:val="00F12130"/>
    <w:rsid w:val="00F14308"/>
    <w:rsid w:val="00F14F28"/>
    <w:rsid w:val="00F1533A"/>
    <w:rsid w:val="00F22FB7"/>
    <w:rsid w:val="00F33A3C"/>
    <w:rsid w:val="00F36A5B"/>
    <w:rsid w:val="00F4151F"/>
    <w:rsid w:val="00F42258"/>
    <w:rsid w:val="00F44BF8"/>
    <w:rsid w:val="00F466E3"/>
    <w:rsid w:val="00F531E9"/>
    <w:rsid w:val="00F53B51"/>
    <w:rsid w:val="00F64A88"/>
    <w:rsid w:val="00F7549F"/>
    <w:rsid w:val="00F82C16"/>
    <w:rsid w:val="00F83AD7"/>
    <w:rsid w:val="00F8680E"/>
    <w:rsid w:val="00F950BB"/>
    <w:rsid w:val="00FA0AC7"/>
    <w:rsid w:val="00FA294B"/>
    <w:rsid w:val="00FA734F"/>
    <w:rsid w:val="00FA7AFC"/>
    <w:rsid w:val="00FB145E"/>
    <w:rsid w:val="00FB5E67"/>
    <w:rsid w:val="00FC6274"/>
    <w:rsid w:val="00FD18BD"/>
    <w:rsid w:val="00FD33A5"/>
    <w:rsid w:val="00FD3E59"/>
    <w:rsid w:val="00FE14F4"/>
    <w:rsid w:val="00FE17E2"/>
    <w:rsid w:val="00FE2137"/>
    <w:rsid w:val="00FF3BF8"/>
    <w:rsid w:val="00FF3DCC"/>
    <w:rsid w:val="00FF6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C5A0C"/>
  <w15:chartTrackingRefBased/>
  <w15:docId w15:val="{1F1B27F5-D2C5-4862-9DF8-166033CF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B20A0"/>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72746"/>
    <w:pPr>
      <w:tabs>
        <w:tab w:val="center" w:pos="4680"/>
        <w:tab w:val="right" w:pos="9360"/>
      </w:tabs>
      <w:spacing w:after="0" w:line="240" w:lineRule="auto"/>
    </w:pPr>
  </w:style>
  <w:style w:type="character" w:customStyle="1" w:styleId="a5">
    <w:name w:val="页眉 字符"/>
    <w:basedOn w:val="a1"/>
    <w:link w:val="a4"/>
    <w:uiPriority w:val="99"/>
    <w:rsid w:val="00772746"/>
  </w:style>
  <w:style w:type="paragraph" w:styleId="a6">
    <w:name w:val="footer"/>
    <w:basedOn w:val="a0"/>
    <w:link w:val="a7"/>
    <w:uiPriority w:val="99"/>
    <w:unhideWhenUsed/>
    <w:rsid w:val="00772746"/>
    <w:pPr>
      <w:tabs>
        <w:tab w:val="center" w:pos="4680"/>
        <w:tab w:val="right" w:pos="9360"/>
      </w:tabs>
      <w:spacing w:after="0" w:line="240" w:lineRule="auto"/>
    </w:pPr>
  </w:style>
  <w:style w:type="character" w:customStyle="1" w:styleId="a7">
    <w:name w:val="页脚 字符"/>
    <w:basedOn w:val="a1"/>
    <w:link w:val="a6"/>
    <w:uiPriority w:val="99"/>
    <w:rsid w:val="00772746"/>
  </w:style>
  <w:style w:type="table" w:styleId="a8">
    <w:name w:val="Table Grid"/>
    <w:basedOn w:val="a2"/>
    <w:uiPriority w:val="39"/>
    <w:rsid w:val="00772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0"/>
    <w:uiPriority w:val="34"/>
    <w:qFormat/>
    <w:rsid w:val="00772746"/>
    <w:pPr>
      <w:ind w:left="720"/>
      <w:contextualSpacing/>
    </w:pPr>
  </w:style>
  <w:style w:type="character" w:styleId="aa">
    <w:name w:val="Placeholder Text"/>
    <w:basedOn w:val="a1"/>
    <w:uiPriority w:val="99"/>
    <w:semiHidden/>
    <w:rsid w:val="00BB4841"/>
    <w:rPr>
      <w:color w:val="666666"/>
    </w:rPr>
  </w:style>
  <w:style w:type="paragraph" w:styleId="a">
    <w:name w:val="List Bullet"/>
    <w:basedOn w:val="a0"/>
    <w:uiPriority w:val="99"/>
    <w:unhideWhenUsed/>
    <w:rsid w:val="00033657"/>
    <w:pPr>
      <w:numPr>
        <w:numId w:val="2"/>
      </w:numPr>
      <w:spacing w:after="0" w:line="240" w:lineRule="auto"/>
      <w:contextualSpacing/>
    </w:pPr>
    <w:rPr>
      <w:rFonts w:ascii="Times New Roman" w:hAnsi="Times New Roman" w:cs="Times New Roman"/>
      <w:sz w:val="24"/>
      <w:szCs w:val="24"/>
    </w:rPr>
  </w:style>
  <w:style w:type="character" w:customStyle="1" w:styleId="pun">
    <w:name w:val="pun"/>
    <w:basedOn w:val="a1"/>
    <w:rsid w:val="00C02BBF"/>
  </w:style>
  <w:style w:type="character" w:customStyle="1" w:styleId="pln">
    <w:name w:val="pln"/>
    <w:basedOn w:val="a1"/>
    <w:rsid w:val="00C02BBF"/>
  </w:style>
  <w:style w:type="character" w:customStyle="1" w:styleId="lit">
    <w:name w:val="lit"/>
    <w:basedOn w:val="a1"/>
    <w:rsid w:val="00C02BBF"/>
  </w:style>
  <w:style w:type="character" w:customStyle="1" w:styleId="align-middle">
    <w:name w:val="align-middle"/>
    <w:basedOn w:val="a1"/>
    <w:rsid w:val="00514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27128">
      <w:bodyDiv w:val="1"/>
      <w:marLeft w:val="0"/>
      <w:marRight w:val="0"/>
      <w:marTop w:val="0"/>
      <w:marBottom w:val="0"/>
      <w:divBdr>
        <w:top w:val="none" w:sz="0" w:space="0" w:color="auto"/>
        <w:left w:val="none" w:sz="0" w:space="0" w:color="auto"/>
        <w:bottom w:val="none" w:sz="0" w:space="0" w:color="auto"/>
        <w:right w:val="none" w:sz="0" w:space="0" w:color="auto"/>
      </w:divBdr>
    </w:div>
    <w:div w:id="389423395">
      <w:bodyDiv w:val="1"/>
      <w:marLeft w:val="0"/>
      <w:marRight w:val="0"/>
      <w:marTop w:val="0"/>
      <w:marBottom w:val="0"/>
      <w:divBdr>
        <w:top w:val="none" w:sz="0" w:space="0" w:color="auto"/>
        <w:left w:val="none" w:sz="0" w:space="0" w:color="auto"/>
        <w:bottom w:val="none" w:sz="0" w:space="0" w:color="auto"/>
        <w:right w:val="none" w:sz="0" w:space="0" w:color="auto"/>
      </w:divBdr>
    </w:div>
    <w:div w:id="680818996">
      <w:bodyDiv w:val="1"/>
      <w:marLeft w:val="0"/>
      <w:marRight w:val="0"/>
      <w:marTop w:val="0"/>
      <w:marBottom w:val="0"/>
      <w:divBdr>
        <w:top w:val="none" w:sz="0" w:space="0" w:color="auto"/>
        <w:left w:val="none" w:sz="0" w:space="0" w:color="auto"/>
        <w:bottom w:val="none" w:sz="0" w:space="0" w:color="auto"/>
        <w:right w:val="none" w:sz="0" w:space="0" w:color="auto"/>
      </w:divBdr>
    </w:div>
    <w:div w:id="841705232">
      <w:bodyDiv w:val="1"/>
      <w:marLeft w:val="0"/>
      <w:marRight w:val="0"/>
      <w:marTop w:val="0"/>
      <w:marBottom w:val="0"/>
      <w:divBdr>
        <w:top w:val="none" w:sz="0" w:space="0" w:color="auto"/>
        <w:left w:val="none" w:sz="0" w:space="0" w:color="auto"/>
        <w:bottom w:val="none" w:sz="0" w:space="0" w:color="auto"/>
        <w:right w:val="none" w:sz="0" w:space="0" w:color="auto"/>
      </w:divBdr>
    </w:div>
    <w:div w:id="1128737945">
      <w:bodyDiv w:val="1"/>
      <w:marLeft w:val="0"/>
      <w:marRight w:val="0"/>
      <w:marTop w:val="0"/>
      <w:marBottom w:val="0"/>
      <w:divBdr>
        <w:top w:val="none" w:sz="0" w:space="0" w:color="auto"/>
        <w:left w:val="none" w:sz="0" w:space="0" w:color="auto"/>
        <w:bottom w:val="none" w:sz="0" w:space="0" w:color="auto"/>
        <w:right w:val="none" w:sz="0" w:space="0" w:color="auto"/>
      </w:divBdr>
    </w:div>
    <w:div w:id="1354919959">
      <w:bodyDiv w:val="1"/>
      <w:marLeft w:val="0"/>
      <w:marRight w:val="0"/>
      <w:marTop w:val="0"/>
      <w:marBottom w:val="0"/>
      <w:divBdr>
        <w:top w:val="none" w:sz="0" w:space="0" w:color="auto"/>
        <w:left w:val="none" w:sz="0" w:space="0" w:color="auto"/>
        <w:bottom w:val="none" w:sz="0" w:space="0" w:color="auto"/>
        <w:right w:val="none" w:sz="0" w:space="0" w:color="auto"/>
      </w:divBdr>
    </w:div>
    <w:div w:id="1550456989">
      <w:bodyDiv w:val="1"/>
      <w:marLeft w:val="0"/>
      <w:marRight w:val="0"/>
      <w:marTop w:val="0"/>
      <w:marBottom w:val="0"/>
      <w:divBdr>
        <w:top w:val="none" w:sz="0" w:space="0" w:color="auto"/>
        <w:left w:val="none" w:sz="0" w:space="0" w:color="auto"/>
        <w:bottom w:val="none" w:sz="0" w:space="0" w:color="auto"/>
        <w:right w:val="none" w:sz="0" w:space="0" w:color="auto"/>
      </w:divBdr>
    </w:div>
    <w:div w:id="1594898512">
      <w:bodyDiv w:val="1"/>
      <w:marLeft w:val="0"/>
      <w:marRight w:val="0"/>
      <w:marTop w:val="0"/>
      <w:marBottom w:val="0"/>
      <w:divBdr>
        <w:top w:val="none" w:sz="0" w:space="0" w:color="auto"/>
        <w:left w:val="none" w:sz="0" w:space="0" w:color="auto"/>
        <w:bottom w:val="none" w:sz="0" w:space="0" w:color="auto"/>
        <w:right w:val="none" w:sz="0" w:space="0" w:color="auto"/>
      </w:divBdr>
    </w:div>
    <w:div w:id="1660032868">
      <w:bodyDiv w:val="1"/>
      <w:marLeft w:val="0"/>
      <w:marRight w:val="0"/>
      <w:marTop w:val="0"/>
      <w:marBottom w:val="0"/>
      <w:divBdr>
        <w:top w:val="none" w:sz="0" w:space="0" w:color="auto"/>
        <w:left w:val="none" w:sz="0" w:space="0" w:color="auto"/>
        <w:bottom w:val="none" w:sz="0" w:space="0" w:color="auto"/>
        <w:right w:val="none" w:sz="0" w:space="0" w:color="auto"/>
      </w:divBdr>
      <w:divsChild>
        <w:div w:id="1588924873">
          <w:marLeft w:val="0"/>
          <w:marRight w:val="0"/>
          <w:marTop w:val="0"/>
          <w:marBottom w:val="0"/>
          <w:divBdr>
            <w:top w:val="none" w:sz="0" w:space="0" w:color="auto"/>
            <w:left w:val="none" w:sz="0" w:space="0" w:color="auto"/>
            <w:bottom w:val="none" w:sz="0" w:space="0" w:color="auto"/>
            <w:right w:val="none" w:sz="0" w:space="0" w:color="auto"/>
          </w:divBdr>
          <w:divsChild>
            <w:div w:id="12811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2081">
      <w:bodyDiv w:val="1"/>
      <w:marLeft w:val="0"/>
      <w:marRight w:val="0"/>
      <w:marTop w:val="0"/>
      <w:marBottom w:val="0"/>
      <w:divBdr>
        <w:top w:val="none" w:sz="0" w:space="0" w:color="auto"/>
        <w:left w:val="none" w:sz="0" w:space="0" w:color="auto"/>
        <w:bottom w:val="none" w:sz="0" w:space="0" w:color="auto"/>
        <w:right w:val="none" w:sz="0" w:space="0" w:color="auto"/>
      </w:divBdr>
    </w:div>
    <w:div w:id="210298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ntTable.xml" Type="http://schemas.openxmlformats.org/officeDocument/2006/relationships/fontTable"/></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AAD58-ED33-4686-BDF7-32257E266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2025-04-07T12:57:00Z</dcterms:created>
  <dc:creator>Song, Jieling (Cognizant)</dc:creator>
  <cp:lastModifiedBy>宝 杨</cp:lastModifiedBy>
  <dcterms:modified xsi:type="dcterms:W3CDTF">2025-08-03T13:24:00Z</dcterms:modified>
  <cp:revision>356</cp:revision>
</cp:coreProperties>
</file>