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零基础入门（一）人人都可自学</w:t>
      </w:r>
    </w:p>
    <w:p>
      <w:pPr>
        <w:pStyle w:val="2"/>
        <w:keepNext w:val="0"/>
        <w:keepLines w:val="0"/>
        <w:widowControl/>
        <w:suppressLineNumbers w:val="0"/>
        <w:jc w:val="left"/>
      </w:pPr>
      <w:r>
        <w:t xml:space="preserve">这个零基础，指的是只要你用过电脑，会开关机，英语有最基本的阅读能力。我曾用本文所讲的方法实战教学，让我侄子5个月整，从零基础到入职找到工作。总共只面试了2次。没报培训班，我每天只给他讲2个小时，白天自己学习，加上偶尔的答疑。 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侄子资质普通，大学专科，之前连计算机文件，环境变量这些概念都不甚了了，更不要说什么数据结构，计算机原理等等。</w:t>
      </w:r>
      <w:r>
        <w:t>为什么可以做得到</w:t>
      </w:r>
      <w:r>
        <w:rPr>
          <w:rFonts w:hint="eastAsia"/>
          <w:lang w:eastAsia="zh-CN"/>
        </w:rPr>
        <w:t>？</w:t>
      </w:r>
      <w:r>
        <w:rPr>
          <w:rFonts w:hint="eastAsia"/>
          <w:lang w:val="en-US" w:eastAsia="zh-CN"/>
        </w:rPr>
        <w:t>以下是主要原因：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eastAsiaTheme="minorEastAsia"/>
          <w:lang w:val="en-US" w:eastAsia="zh-CN"/>
        </w:rPr>
      </w:pPr>
      <w:r>
        <w:rPr>
          <w:b/>
          <w:bCs/>
        </w:rPr>
        <w:t>主次清楚，内容适当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相比于大学计算机专业4年的学习，想要速成，时间非常宝贵，必须精挑细选，掌握最核心的概念和技能。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eastAsiaTheme="minorEastAsia"/>
          <w:lang w:val="en-US" w:eastAsia="zh-CN"/>
        </w:rPr>
      </w:pPr>
      <w:r>
        <w:rPr>
          <w:b/>
          <w:bCs/>
        </w:rPr>
        <w:t>学习顺序方法安排得当，集中精力攻克重点</w:t>
      </w:r>
      <w:r>
        <w:t>。</w:t>
      </w:r>
      <w:r>
        <w:rPr>
          <w:rFonts w:hint="eastAsia"/>
          <w:lang w:val="en-US" w:eastAsia="zh-CN"/>
        </w:rPr>
        <w:t>内容有主次，学习方法更不能平铺直叙，该重点的，需要反复练习和反思，否则，一定要有目的地放松要求，节约时间和大脑的注意力。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eastAsiaTheme="minorEastAsia"/>
          <w:lang w:val="en-US" w:eastAsia="zh-CN"/>
        </w:rPr>
      </w:pPr>
      <w:r>
        <w:rPr>
          <w:b/>
          <w:bCs/>
        </w:rPr>
        <w:t>及时反馈，及时解惑</w:t>
      </w:r>
      <w:r>
        <w:t>。</w:t>
      </w:r>
      <w:r>
        <w:rPr>
          <w:rFonts w:hint="eastAsia"/>
          <w:lang w:val="en-US" w:eastAsia="zh-CN"/>
        </w:rPr>
        <w:t>自学并不比培训的学得效果差，但是关键在于疑惑能得到及时解决。这样就不会停滞不前，而是不断在主动思考的过程。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t>当然，侄子自身持之以恒的学习非常关键。</w:t>
      </w:r>
      <w:r>
        <w:rPr>
          <w:rFonts w:hint="eastAsia"/>
          <w:lang w:val="en-US" w:eastAsia="zh-CN"/>
        </w:rPr>
        <w:t>这一点，无论什么形式的学习都一样。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具体来说，我给他选择的是后端开发，语言选Java。这样的选择对跨专业入门来说，其实挑战不小。</w:t>
      </w:r>
      <w:r>
        <w:rPr>
          <w:rFonts w:hint="eastAsia"/>
          <w:b/>
          <w:bCs/>
          <w:lang w:val="en-US" w:eastAsia="zh-CN"/>
        </w:rPr>
        <w:t>对入门来说</w:t>
      </w:r>
      <w:r>
        <w:rPr>
          <w:rFonts w:hint="eastAsia"/>
          <w:lang w:val="en-US" w:eastAsia="zh-CN"/>
        </w:rPr>
        <w:t>，后端开发所需的技能相对前端来说更繁杂，而且没有界面可见，更加抽象。但是他了解之后，决定挑战，觉得前端开发不过瘾，我就让他试试。所以这次先说，对这样的目标，怎么自学达成。其他的方向，以后再说。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自学所需要的全部重点：学习内容，学习计划，学习锦囊。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学习内容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Java后端开发所需掌握的知识，相信你在网上可以搜到很多。但是如果你把它当作零基础自学的目标，可能就失之毫厘谬以千里了。为什么？因为零基础，你的目标是入门，然后找工作。网上的知识点一般都会往大了去，往全了去。但是你要利用好你宝贵的时间，必须取舍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这是我取舍的结果，按这个范围去学，既不浪费时间，又可保证掌握最核心的部分。后续文章，会详细讲解其中内容，这里我总结出哪些需要重点掌握，哪些是可以熟悉一遍的，哪些又是可以舍弃的。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计算机理论核心基础</w:t>
      </w:r>
      <w:r>
        <w:rPr>
          <w:rFonts w:hint="eastAsia"/>
          <w:lang w:val="en-US" w:eastAsia="zh-CN"/>
        </w:rPr>
        <w:t>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部分极难把握，又极其重要。我挑选的重点是2进制，计算机组成核心原理，操作系统多任务时间片，内存访问模式，方法调用栈，数据结构，计算机网络概念等。大学里这些已经构成了好多门课，显然不可能在几个月的时间速成。所以这里有大量的舍弃，还有精心设计的案例学习，才能掌握最核心概念而不至于发散太多。教学这部分最难的，在于取舍和教学设计。市面上找不到这样的教材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Java语法基础</w:t>
      </w:r>
      <w:r>
        <w:rPr>
          <w:rFonts w:hint="eastAsia"/>
          <w:lang w:val="en-US" w:eastAsia="zh-CN"/>
        </w:rPr>
        <w:t>：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部分是整个过程的重点。学好了这部分，就相当于学会了游泳，可以到大海中遨游。不管是JDK也好，还是SSM套路也好，都基于非常扎实熟练的Java语法。所以也要有取舍，比如内部类，匿名类，静态块，Java8的新语法Lambda等，需要刻意弱化，避免花费太多精力。而基础语法部分，看似平淡，却是要掌握到无法感知其存在的熟练程度，所谓日用而不知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JDK常用类</w:t>
      </w:r>
      <w:r>
        <w:rPr>
          <w:rFonts w:hint="eastAsia"/>
          <w:lang w:val="en-US" w:eastAsia="zh-CN"/>
        </w:rPr>
        <w:t>：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学习初期是无法区分什么是Java语法，什么是JDK类的。但是这部分必须要精心挑选一些类来熟悉。其他类，暂时先略过吧。这部分以后会有详细列表说明，初学者应该重点掌握的类。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right="0" w:right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Java高级话题：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多线程，线程池，GC概念，栈内存堆内存，类加载，反射等。这些内容对初学者比较硬核，其中关键在于计算机理论基础。所以是需要结合理论基础一起学习，效果最佳。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right="0" w:right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数据库基础：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数据库理论是没办法学一遍了，但是要从问题出发，理解数据库系统的作用，然后才是具体的SQL语法。这部分是后端开发重点，是除Java基础外最重要的基础。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right="0" w:right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后端开发预备知识：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如Maven, HTTP协议，计算机网络，浏览器工作原理，rest API测试工具，git，linux常用命令，docker等工具。要点是掌握核心概念，工具要在平时学习过程中熟悉起来，不是学而不用。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right="0" w:right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SSM套路：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从SpringBoot搭建项目开始，学习常用的Spring和SpringMVC注解，同时用ApiFox、PostMan等工具测试。MyBatis的学习占用精力较多，这个过程也是加强SQL的机会。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right="0" w:right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工程实战：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程序调试，日志配置，错误分析诊断，甚至日常git代码提交的要求，都按照正规工作要求来，可以达到实际工作经验的效果。甚至还有软件开发流程，人员组织，CI、CD概念等等。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right="0" w:right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Spring核心原理：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right="0" w:rightChars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不必很多，从Bean，Bean工厂的概念开始，理解Spring对Bean的处理，能学到哪里算哪里。这部分原本不在计划内，因为基础已有了，学习这部分可以检验，加强基础，对自信心，简历，面试都有很大作用。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right="0" w:rightChars="0"/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常用中间件入门：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这部分初学者最容易沉迷，喜欢各种入门。但这部分确实需要挑选几个来感受一下实际工程中的功能，是怎么通过组合一些开源组件来完成。同时感受一下，Java基础在此过程中的重要性。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学习计划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有了内容，并不是挨着顺序一个一个来。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计划的核心在于：按照知识的依赖关系安排学习顺序；安排好重点内容，不达标不前进；做好每日学习清单。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Java语法，JDK常用类，SSM套路，SQL，错误诊断，内存模型，git操作等。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另一个诀窍是，整个过程是有反复，有总结的。比如Java基础，第一遍下来后，不可能达到要求。那么就会在适当的时候，进行第二遍学习，换一本书，换一个学习的资料，这种反复的学习方法，对背单词也适用。以后会详细介绍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限于篇幅，学习计划以后会专门详解，这里先说这些。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学习锦囊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锦囊中有妙计，是到山穷水尽时，救急用的。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一般说来，容易有以下关口：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虽然网上书籍、文章、视频众多，但不知道怎么挑选合适自己的。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因为没有成系统地介绍自学入门的资料，要做好这样的资料本身就很难。要么专注于SSM套路，要么专注于多线程开发，或者其他专题。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我的锦囊：</w:t>
      </w:r>
      <w:r>
        <w:rPr>
          <w:rFonts w:hint="eastAsia"/>
          <w:lang w:val="en-US" w:eastAsia="zh-CN"/>
        </w:rPr>
        <w:t>加入我的星球，得到指导和独家原创系统性学习的资料。一本书，我给你一个导读计划，就能节约你一大半的时间了。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初学时，无人指导，工具的使用几十个菜单功能就足以让人产生放弃的念头。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工具和知识一样，本应该有主次之分，也就是有些功能是每天要用几十遍，有些功能，你可能一辈子都没用过。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我的锦囊：</w:t>
      </w:r>
      <w:r>
        <w:rPr>
          <w:rFonts w:hint="eastAsia"/>
          <w:lang w:val="en-US" w:eastAsia="zh-CN"/>
        </w:rPr>
        <w:t>我的星球会专门介绍常用工具的使用技巧，让你不至于迷失在众多菜单项之中。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关键概念难以理解，导致后续知识无法继续学习。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知识体系往往构建在几个核心概念之上，掌握了核心概念，就等于抓住了牛鼻子，就是从0到1的突破。剩下的事情是从1 到 100，只不过是不断重复，扩展记忆而已。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我的锦囊：</w:t>
      </w:r>
      <w:r>
        <w:rPr>
          <w:rFonts w:hint="eastAsia"/>
          <w:lang w:val="en-US" w:eastAsia="zh-CN"/>
        </w:rPr>
        <w:t>我的专栏文章很大程度上，就是解决从0到1的问题。从1到100，是学习者自己修行要解决的。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知识间依赖关系无人指导，很难自学。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如果不知道学习顺序，很难顺利地保持学习进步的正反馈。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我的锦囊：</w:t>
      </w:r>
      <w:r>
        <w:rPr>
          <w:rFonts w:hint="eastAsia"/>
          <w:lang w:val="en-US" w:eastAsia="zh-CN"/>
        </w:rPr>
        <w:t>我会有详细的学习计划，让你可以按部就班，每天都有进步的快乐。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如果你看了这篇文章，当然不足以完全开始自学。但是你对自学这件事，应该有了整体感觉，而不是无头苍蝇一般了。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后续我会持续更新整个自学过程所需的关键。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087ED0F"/>
    <w:multiLevelType w:val="singleLevel"/>
    <w:tmpl w:val="6087ED0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JjNmE2YTM2ODY2NGY5YjNiYzA2N2IxNGQ5YTMxNTIifQ=="/>
  </w:docVars>
  <w:rsids>
    <w:rsidRoot w:val="73857856"/>
    <w:rsid w:val="018345E4"/>
    <w:rsid w:val="0184300C"/>
    <w:rsid w:val="04070238"/>
    <w:rsid w:val="06FB22E4"/>
    <w:rsid w:val="07A01F66"/>
    <w:rsid w:val="07CA33C1"/>
    <w:rsid w:val="0FD82D6F"/>
    <w:rsid w:val="109E1603"/>
    <w:rsid w:val="12483470"/>
    <w:rsid w:val="134006AC"/>
    <w:rsid w:val="135A7890"/>
    <w:rsid w:val="14DB3A4E"/>
    <w:rsid w:val="1621002E"/>
    <w:rsid w:val="17D321B8"/>
    <w:rsid w:val="18893D8F"/>
    <w:rsid w:val="188F4AC3"/>
    <w:rsid w:val="1CC974AE"/>
    <w:rsid w:val="1D4F3D55"/>
    <w:rsid w:val="2038452E"/>
    <w:rsid w:val="22444B7D"/>
    <w:rsid w:val="226E46E3"/>
    <w:rsid w:val="22F2710E"/>
    <w:rsid w:val="23254C41"/>
    <w:rsid w:val="24465D86"/>
    <w:rsid w:val="24E778A0"/>
    <w:rsid w:val="25AB5E5E"/>
    <w:rsid w:val="25CE0A49"/>
    <w:rsid w:val="25F06ADA"/>
    <w:rsid w:val="271B76AC"/>
    <w:rsid w:val="273074B7"/>
    <w:rsid w:val="280451E0"/>
    <w:rsid w:val="29361D11"/>
    <w:rsid w:val="2AF74987"/>
    <w:rsid w:val="2BE51E7D"/>
    <w:rsid w:val="2E434A7B"/>
    <w:rsid w:val="2EF538F6"/>
    <w:rsid w:val="300E19C5"/>
    <w:rsid w:val="31C2574F"/>
    <w:rsid w:val="32335F26"/>
    <w:rsid w:val="35625CB1"/>
    <w:rsid w:val="35FE6EEA"/>
    <w:rsid w:val="37402CB2"/>
    <w:rsid w:val="38D45D3B"/>
    <w:rsid w:val="3A346A6C"/>
    <w:rsid w:val="3AD60F5C"/>
    <w:rsid w:val="3C94566D"/>
    <w:rsid w:val="3F2B65F0"/>
    <w:rsid w:val="41A46354"/>
    <w:rsid w:val="42151DF7"/>
    <w:rsid w:val="455F0042"/>
    <w:rsid w:val="459B3501"/>
    <w:rsid w:val="45AC5D99"/>
    <w:rsid w:val="47BC11DC"/>
    <w:rsid w:val="4A093DAC"/>
    <w:rsid w:val="4A125313"/>
    <w:rsid w:val="4D9F3646"/>
    <w:rsid w:val="4EBE3E2C"/>
    <w:rsid w:val="4FCC3F04"/>
    <w:rsid w:val="51A1751D"/>
    <w:rsid w:val="528D20F2"/>
    <w:rsid w:val="536D1775"/>
    <w:rsid w:val="56F741C8"/>
    <w:rsid w:val="5B9816F9"/>
    <w:rsid w:val="5C41158F"/>
    <w:rsid w:val="5C933512"/>
    <w:rsid w:val="5EC65B15"/>
    <w:rsid w:val="5FAD7A12"/>
    <w:rsid w:val="5FDB26EF"/>
    <w:rsid w:val="5FE570E0"/>
    <w:rsid w:val="63D944E7"/>
    <w:rsid w:val="65180E1A"/>
    <w:rsid w:val="65F166E7"/>
    <w:rsid w:val="69A70C71"/>
    <w:rsid w:val="6CA468B1"/>
    <w:rsid w:val="6CAF1C6D"/>
    <w:rsid w:val="6D6A7827"/>
    <w:rsid w:val="6DE1715F"/>
    <w:rsid w:val="72DB06CE"/>
    <w:rsid w:val="73857856"/>
    <w:rsid w:val="74095312"/>
    <w:rsid w:val="740F0B10"/>
    <w:rsid w:val="747B188E"/>
    <w:rsid w:val="79B20C2D"/>
    <w:rsid w:val="79D54F87"/>
    <w:rsid w:val="7A206A2F"/>
    <w:rsid w:val="7B0E00B1"/>
    <w:rsid w:val="7DEA6766"/>
    <w:rsid w:val="7DEA6C17"/>
    <w:rsid w:val="7E721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2633</Words>
  <Characters>2787</Characters>
  <Lines>0</Lines>
  <Paragraphs>0</Paragraphs>
  <TotalTime>13</TotalTime>
  <ScaleCrop>false</ScaleCrop>
  <LinksUpToDate>false</LinksUpToDate>
  <CharactersWithSpaces>2792</CharactersWithSpaces>
  <Application>WPS Office_11.1.0.12019_F1E327BC-269C-435d-A152-05C5408002CA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2022-09-02T07:11:00Z</dcterms:created>
  <dc:creator>元亨利贞</dc:creator>
  <cp:lastModifiedBy>元亨利贞</cp:lastModifiedBy>
  <dcterms:modified xsi:type="dcterms:W3CDTF">2022-09-02T09:45:22Z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2052-11.1.0.12019</vt:lpwstr>
  </property>
  <property fmtid="{D5CDD505-2E9C-101B-9397-08002B2CF9AE}" pid="3" name="ICV">
    <vt:lpwstr>99C2E608BA8447ABBE1AD4638782B9A4</vt:lpwstr>
  </property>
</Properties>
</file>