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9CC5" w14:textId="1EBBA7D1" w:rsidR="00B35BD2" w:rsidRDefault="00B35BD2" w:rsidP="00B35BD2">
      <w:pPr>
        <w:ind w:left="360" w:hanging="360"/>
      </w:pPr>
      <w:r>
        <w:rPr>
          <w:rFonts w:hint="eastAsia"/>
        </w:rPr>
        <w:t>开场：我们工作的主要内容是对模型的进一步优化，以15号风机做训练集，21号风机做测试集，根据测试效果来改进特征和规则。</w:t>
      </w:r>
    </w:p>
    <w:p w14:paraId="0A6F0D23" w14:textId="748CB231" w:rsidR="00B35BD2" w:rsidRDefault="00B35BD2" w:rsidP="00B35BD2">
      <w:pPr>
        <w:ind w:left="360" w:hanging="360"/>
      </w:pPr>
    </w:p>
    <w:p w14:paraId="549CFC4F" w14:textId="65454E73" w:rsidR="00B35BD2" w:rsidRDefault="00B35BD2" w:rsidP="00B35BD2">
      <w:pPr>
        <w:ind w:left="360" w:hanging="360"/>
      </w:pPr>
      <w:r>
        <w:rPr>
          <w:rFonts w:hint="eastAsia"/>
        </w:rPr>
        <w:t>回顾：</w:t>
      </w:r>
    </w:p>
    <w:p w14:paraId="6CAF8905" w14:textId="05E7031C" w:rsidR="00B35BD2" w:rsidRDefault="00B35BD2" w:rsidP="00B35BD2">
      <w:pPr>
        <w:ind w:left="360" w:hanging="360"/>
      </w:pPr>
      <w:r>
        <w:rPr>
          <w:rFonts w:hint="eastAsia"/>
        </w:rPr>
        <w:t>以</w:t>
      </w:r>
      <w:r>
        <w:t xml:space="preserve"> 15 号风机各变量方差的百分之二十五分位数作为阈值进行过滤，剔除掉方差小于阈</w:t>
      </w:r>
      <w:r>
        <w:rPr>
          <w:rFonts w:hint="eastAsia"/>
        </w:rPr>
        <w:t>值</w:t>
      </w:r>
      <w:r>
        <w:t>的</w:t>
      </w:r>
      <w:r>
        <w:rPr>
          <w:rFonts w:hint="eastAsia"/>
        </w:rPr>
        <w:t>变量，保留方差大于阈值的变量（</w:t>
      </w:r>
      <w:r>
        <w:t>21 个），</w:t>
      </w:r>
    </w:p>
    <w:p w14:paraId="0A78921F" w14:textId="60D23D85" w:rsidR="00B35BD2" w:rsidRPr="00B35BD2" w:rsidRDefault="00B35BD2" w:rsidP="0028721D">
      <w:pPr>
        <w:ind w:left="360" w:hanging="360"/>
      </w:pPr>
      <w:r>
        <w:rPr>
          <w:rFonts w:hint="eastAsia"/>
        </w:rPr>
        <w:t>在模型优化的过程中，我们发现如果保留的原始属性太多，再加上一些新构造的物理意义向量（扭矩、</w:t>
      </w:r>
      <w:r w:rsidR="00797F86">
        <w:rPr>
          <w:rFonts w:hint="eastAsia"/>
        </w:rPr>
        <w:t>cp</w:t>
      </w:r>
      <w:r>
        <w:rPr>
          <w:rFonts w:hint="eastAsia"/>
        </w:rPr>
        <w:t>系数等），很容易导致在21号风机上过拟合。</w:t>
      </w:r>
    </w:p>
    <w:p w14:paraId="2C908EA1" w14:textId="37D86860" w:rsidR="00B35BD2" w:rsidRDefault="00B35BD2" w:rsidP="0028721D">
      <w:pPr>
        <w:ind w:left="360" w:hanging="360"/>
      </w:pPr>
    </w:p>
    <w:p w14:paraId="0428EE04" w14:textId="062B5DBD" w:rsidR="00437074" w:rsidRDefault="00437074" w:rsidP="0028721D">
      <w:pPr>
        <w:ind w:left="360" w:hanging="360"/>
      </w:pPr>
      <w:r w:rsidRPr="00437074">
        <w:rPr>
          <w:rFonts w:hint="eastAsia"/>
        </w:rPr>
        <w:t>卡方过滤</w:t>
      </w:r>
    </w:p>
    <w:p w14:paraId="48B7E05F" w14:textId="4BC53E93" w:rsidR="00437074" w:rsidRDefault="00437074" w:rsidP="0028721D">
      <w:pPr>
        <w:ind w:left="360" w:hanging="360"/>
      </w:pPr>
      <w:r w:rsidRPr="00437074">
        <w:rPr>
          <w:rFonts w:hint="eastAsia"/>
        </w:rPr>
        <w:t>对方差过滤后的</w:t>
      </w:r>
      <w:r w:rsidRPr="00437074">
        <w:t xml:space="preserve"> 15 号风机数据进行归一化</w:t>
      </w:r>
      <w:r>
        <w:rPr>
          <w:rFonts w:hint="eastAsia"/>
        </w:rPr>
        <w:t>，</w:t>
      </w:r>
      <w:r w:rsidRPr="00437074">
        <w:rPr>
          <w:rFonts w:hint="eastAsia"/>
        </w:rPr>
        <w:t>以</w:t>
      </w:r>
      <w:r w:rsidRPr="00437074">
        <w:t xml:space="preserve"> 0.05 为显著性水平，认为大于显著性水平的变量为相关性低的变量，对其进行剔除</w:t>
      </w:r>
      <w:r>
        <w:rPr>
          <w:rFonts w:hint="eastAsia"/>
        </w:rPr>
        <w:t>，</w:t>
      </w:r>
      <w:r w:rsidRPr="00437074">
        <w:rPr>
          <w:rFonts w:hint="eastAsia"/>
        </w:rPr>
        <w:t>从而将变量个数降低到</w:t>
      </w:r>
      <w:r w:rsidRPr="00437074">
        <w:t xml:space="preserve"> 16 个。</w:t>
      </w:r>
    </w:p>
    <w:p w14:paraId="68FE6D88" w14:textId="03BCFC56" w:rsidR="001218B3" w:rsidRDefault="001218B3" w:rsidP="0028721D">
      <w:pPr>
        <w:ind w:left="360" w:hanging="360"/>
      </w:pPr>
    </w:p>
    <w:p w14:paraId="04292160" w14:textId="1F34060A" w:rsidR="001218B3" w:rsidRDefault="001218B3" w:rsidP="001218B3">
      <w:pPr>
        <w:ind w:left="360" w:hanging="360"/>
      </w:pPr>
      <w:r>
        <w:rPr>
          <w:rFonts w:hint="eastAsia"/>
        </w:rPr>
        <w:t>最后再加上</w:t>
      </w:r>
      <w:r>
        <w:t>'temp_diff', 'torque', 'cp', 'ct', 'pitch_angle_std', 'spd_rate', 'pitch_speed_ave'</w:t>
      </w:r>
      <w:r>
        <w:rPr>
          <w:rFonts w:hint="eastAsia"/>
        </w:rPr>
        <w:t>物理意义构造的特征变量，共23个。</w:t>
      </w:r>
    </w:p>
    <w:p w14:paraId="1A3C57BF" w14:textId="77777777" w:rsidR="00B35BD2" w:rsidRDefault="00B35BD2" w:rsidP="0028721D">
      <w:pPr>
        <w:ind w:left="360" w:hanging="360"/>
      </w:pPr>
    </w:p>
    <w:p w14:paraId="1F4DD412" w14:textId="2F799878" w:rsidR="00F03DC9" w:rsidRDefault="00F03DC9" w:rsidP="0028721D">
      <w:pPr>
        <w:ind w:left="360" w:hanging="360"/>
      </w:pPr>
      <w:r>
        <w:rPr>
          <w:rFonts w:hint="eastAsia"/>
        </w:rPr>
        <w:t>强规则过滤：对于哪部分的数据需要强制删除</w:t>
      </w:r>
    </w:p>
    <w:p w14:paraId="4156AB4E" w14:textId="1996F152" w:rsidR="00654131" w:rsidRDefault="00F6456E" w:rsidP="006541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B49A00" wp14:editId="0184C938">
            <wp:extent cx="5270500" cy="2635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131">
        <w:rPr>
          <w:noProof/>
        </w:rPr>
        <w:drawing>
          <wp:inline distT="0" distB="0" distL="0" distR="0" wp14:anchorId="2744FA71" wp14:editId="2DE4599C">
            <wp:extent cx="5270500" cy="26352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7E4A" w14:textId="3303169E" w:rsidR="00B33920" w:rsidRDefault="00B33920" w:rsidP="00654131">
      <w:pPr>
        <w:pStyle w:val="a3"/>
        <w:ind w:left="360" w:firstLineChars="0" w:firstLine="0"/>
      </w:pPr>
    </w:p>
    <w:p w14:paraId="6C50C327" w14:textId="77777777" w:rsidR="00382DF8" w:rsidRDefault="00382DF8" w:rsidP="00654131">
      <w:pPr>
        <w:pStyle w:val="a3"/>
        <w:ind w:left="360" w:firstLineChars="0" w:firstLine="0"/>
      </w:pPr>
      <w:r>
        <w:rPr>
          <w:rFonts w:hint="eastAsia"/>
        </w:rPr>
        <w:t>模型效果：</w:t>
      </w:r>
    </w:p>
    <w:p w14:paraId="18877BF3" w14:textId="7A821AF3" w:rsidR="00382DF8" w:rsidRDefault="00382DF8" w:rsidP="00382DF8">
      <w:pPr>
        <w:pStyle w:val="a3"/>
        <w:ind w:left="720" w:firstLineChars="0" w:firstLine="60"/>
      </w:pPr>
      <w:r>
        <w:rPr>
          <w:rFonts w:hint="eastAsia"/>
        </w:rPr>
        <w:t>强规则过滤后R</w:t>
      </w:r>
      <w:r>
        <w:t>F+LR</w:t>
      </w:r>
      <w:r>
        <w:rPr>
          <w:rFonts w:hint="eastAsia"/>
        </w:rPr>
        <w:t>的效果最好</w:t>
      </w:r>
    </w:p>
    <w:p w14:paraId="4119B673" w14:textId="574A7E69" w:rsidR="00382DF8" w:rsidRDefault="00382DF8" w:rsidP="00382DF8">
      <w:pPr>
        <w:pStyle w:val="a3"/>
        <w:ind w:left="360"/>
      </w:pPr>
      <w:r>
        <w:t>RF效果</w:t>
      </w:r>
      <w:r>
        <w:rPr>
          <w:rFonts w:hint="eastAsia"/>
        </w:rPr>
        <w:t>没有变化</w:t>
      </w:r>
    </w:p>
    <w:p w14:paraId="12792635" w14:textId="4165D3FB" w:rsidR="00382DF8" w:rsidRDefault="00382DF8" w:rsidP="00382DF8">
      <w:pPr>
        <w:pStyle w:val="a3"/>
        <w:ind w:left="360"/>
      </w:pPr>
      <w:r>
        <w:t>RF+LR的效果比过滤前提升</w:t>
      </w:r>
      <w:r>
        <w:rPr>
          <w:rFonts w:hint="eastAsia"/>
        </w:rPr>
        <w:t>8</w:t>
      </w:r>
      <w:r>
        <w:t>个点</w:t>
      </w:r>
    </w:p>
    <w:p w14:paraId="3DDFA5B3" w14:textId="715B9824" w:rsidR="00382DF8" w:rsidRDefault="00382DF8" w:rsidP="00382DF8">
      <w:pPr>
        <w:pStyle w:val="a3"/>
        <w:ind w:left="720" w:firstLineChars="0" w:firstLine="60"/>
      </w:pPr>
      <w:r>
        <w:t>GBDT和GBDT+LR的效果不如过滤前</w:t>
      </w:r>
    </w:p>
    <w:p w14:paraId="61E88959" w14:textId="30EA074E" w:rsidR="00382DF8" w:rsidRDefault="00382DF8" w:rsidP="00382DF8">
      <w:pPr>
        <w:pStyle w:val="a3"/>
        <w:ind w:left="720" w:firstLineChars="0" w:firstLine="60"/>
      </w:pPr>
    </w:p>
    <w:p w14:paraId="1D270B5D" w14:textId="5E9F6774" w:rsidR="00382DF8" w:rsidRDefault="00382DF8" w:rsidP="00382DF8">
      <w:pPr>
        <w:pStyle w:val="a3"/>
        <w:ind w:left="720" w:firstLineChars="0" w:firstLine="60"/>
      </w:pPr>
      <w:r>
        <w:rPr>
          <w:rFonts w:hint="eastAsia"/>
        </w:rPr>
        <w:t>数据切割后period=0的部分</w:t>
      </w:r>
      <w:r w:rsidRPr="00382DF8">
        <w:rPr>
          <w:rFonts w:hint="eastAsia"/>
        </w:rPr>
        <w:t>除</w:t>
      </w:r>
      <w:r w:rsidRPr="00382DF8">
        <w:t>GBDT外其余结果都变差</w:t>
      </w:r>
    </w:p>
    <w:p w14:paraId="1C5A771D" w14:textId="45819896" w:rsidR="00382DF8" w:rsidRDefault="00382DF8" w:rsidP="00382DF8">
      <w:pPr>
        <w:pStyle w:val="a3"/>
        <w:ind w:left="720" w:firstLineChars="0" w:firstLine="60"/>
      </w:pPr>
      <w:r>
        <w:t>P</w:t>
      </w:r>
      <w:r>
        <w:rPr>
          <w:rFonts w:hint="eastAsia"/>
        </w:rPr>
        <w:t>eriod=1的部分所有模型效果都变差</w:t>
      </w:r>
    </w:p>
    <w:p w14:paraId="5185A2C8" w14:textId="61730BED" w:rsidR="00382DF8" w:rsidRDefault="00382DF8" w:rsidP="00382DF8">
      <w:pPr>
        <w:pStyle w:val="a3"/>
        <w:ind w:left="720" w:firstLineChars="0" w:firstLine="60"/>
      </w:pPr>
    </w:p>
    <w:p w14:paraId="2565E6AC" w14:textId="4062AABD" w:rsidR="00B33920" w:rsidRDefault="00F6456E" w:rsidP="00F6456E">
      <w:r>
        <w:rPr>
          <w:rFonts w:hint="eastAsia"/>
        </w:rPr>
        <w:t>不切割而是作为特征学习效果最好</w:t>
      </w:r>
    </w:p>
    <w:sectPr w:rsidR="00B3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67FF0"/>
    <w:multiLevelType w:val="hybridMultilevel"/>
    <w:tmpl w:val="FACE5680"/>
    <w:lvl w:ilvl="0" w:tplc="2778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2A"/>
    <w:rsid w:val="001218B3"/>
    <w:rsid w:val="001601C2"/>
    <w:rsid w:val="001757AB"/>
    <w:rsid w:val="0028721D"/>
    <w:rsid w:val="00382DF8"/>
    <w:rsid w:val="00437074"/>
    <w:rsid w:val="00455238"/>
    <w:rsid w:val="00654131"/>
    <w:rsid w:val="006932DA"/>
    <w:rsid w:val="00797F86"/>
    <w:rsid w:val="007E6AFE"/>
    <w:rsid w:val="00897E87"/>
    <w:rsid w:val="00B33920"/>
    <w:rsid w:val="00B35BD2"/>
    <w:rsid w:val="00F03DC9"/>
    <w:rsid w:val="00F6456E"/>
    <w:rsid w:val="00F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CD2B"/>
  <w15:chartTrackingRefBased/>
  <w15:docId w15:val="{14DB859B-50AA-455F-9634-53D0C43F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FF494-178F-4479-A800-25E2B57E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超凡</dc:creator>
  <cp:keywords/>
  <dc:description/>
  <cp:lastModifiedBy>杨 超凡</cp:lastModifiedBy>
  <cp:revision>5</cp:revision>
  <dcterms:created xsi:type="dcterms:W3CDTF">2020-05-08T08:08:00Z</dcterms:created>
  <dcterms:modified xsi:type="dcterms:W3CDTF">2020-05-11T05:58:00Z</dcterms:modified>
</cp:coreProperties>
</file>