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计算机网络技术进入新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的发展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阶段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的特点:</w:t>
      </w:r>
      <w:r>
        <w:rPr>
          <w:rFonts w:hint="eastAsia"/>
          <w:b/>
          <w:bCs/>
          <w:sz w:val="24"/>
          <w:szCs w:val="24"/>
          <w:lang w:val="en-US" w:eastAsia="zh-CN"/>
        </w:rPr>
        <w:t>互连、高速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智能化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计算机网络发展的主要表现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: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1.发展了以Internet为代表的互联网络。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.发展高速网络。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3.研究智能化网络。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多个自主功能的主机通过通信线路互连的计算机网络通常被划分为</w:t>
      </w:r>
      <w:r>
        <w:rPr>
          <w:rFonts w:hint="eastAsia"/>
          <w:b/>
          <w:bCs/>
          <w:sz w:val="24"/>
          <w:szCs w:val="24"/>
          <w:lang w:val="en-US" w:eastAsia="zh-CN"/>
        </w:rPr>
        <w:t>资源子网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通信子网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资源子网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由网络中的所有主机、终端、终端控制器、外设（如网络打印机）和各种软件资源组成，负责全网的数据处理和向网络用户（工作站或终端）提供网络资源和服务。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通信子网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由各种通信设备和线路组成，承担资源子网的数据传输、转接和变换等通信处理工作。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计算机网络定义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：互连起来的能独立自主的计算机，即相互连接的两台或两台以上的计算机能够互相交换信息，达到资源共享的目的。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计算机网络定义的四个要点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1.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计算机网络中包含两台以上地理位置不同且具有“自主”功能的计算机。 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2.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网络中各节点之间的连接需要有一条通道，即有</w:t>
      </w:r>
      <w:bookmarkStart w:id="0" w:name="_GoBack"/>
      <w:bookmarkEnd w:id="0"/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传输介质实现物理互连。 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3.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网络各节点之间互相通信或交换信息，需要有某些约定和规则，这些约定和规则的集合就是协议，其功能是实现各节点的逻辑互连。  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4.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计算机网络以实现数据通信和网络资源共享为目的。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计算机网络的作用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：数据通信，资源共享，远程传输，集中管理，实现分布式处理，负载平衡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计算机网络按覆盖的地理范围划分: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广域网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：规模大，传输延迟大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局域网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：规模小，专用，传输延迟小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城域网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：介于广域网和局域网之间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按拓扑结构划分: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星型结构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：比较容易实现。 节点扩展，移动方便。 维护方便。 采用广播信息传送的方式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。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网络数据传输快。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环形结构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：一般仅适用于IEEE802.5的令牌网，所用的传输介质一般是同轴电缆。 实现简单，投资较小。 传输速度较快。 维护困难。 扩展性能差。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总线型结构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：组网费用低。 这种网络中的各个节点是共用总线带宽的，传输速度上会随着接入网络的用户数的增多而出现下降。 这种拓扑结构的网络用户扩展较灵活。 维护起来较容易。 一次仅能由一个端用户发送数据，而其他端用户必须等待，直到获得发送权为止。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数据通信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是指用特定信号把数据从发送端传送到接收端的过程。 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通信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必备的三个要素是</w:t>
      </w:r>
      <w:r>
        <w:rPr>
          <w:rFonts w:hint="eastAsia"/>
          <w:b/>
          <w:bCs/>
          <w:sz w:val="24"/>
          <w:szCs w:val="24"/>
          <w:lang w:val="en-US" w:eastAsia="zh-CN"/>
        </w:rPr>
        <w:t>信源、通信信道和信宿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数据通信中的基本概念: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数据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：对所描述的对象的符号化记录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信息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：“消除不确定因素的消息”，是对特定事物的描述，解释，说明，时数据的内涵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信号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：对特定信息的物理表述，在数据通信中就是携带信息的传输介质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带宽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：每秒发送的比特数，是在一定时间内能够通过一定空间最大的比特数。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吞吐量。误码率。基带传输。频带传输。宽带传输。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模拟数据与数字数据的</w:t>
      </w:r>
      <w:r>
        <w:rPr>
          <w:rFonts w:hint="eastAsia"/>
          <w:b/>
          <w:bCs/>
          <w:sz w:val="24"/>
          <w:szCs w:val="24"/>
          <w:lang w:val="en-US" w:eastAsia="zh-CN"/>
        </w:rPr>
        <w:t>传输形式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1.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模拟数据的模拟通信 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2.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模拟数据的数字通信 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3.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数字数据的模拟通信 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4.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数字数据的数字通信</w:t>
      </w:r>
    </w:p>
    <w:p>
      <w:pPr>
        <w:pStyle w:val="style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通信过程中实现同步的方式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同步方式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：发送一组字符或数据块之前先发送一个同步字节，再连续发送任意多个字符或数据块，再使用同步字符标识整个发送过程的结束。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异步方式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：传送一个字符在字符码前加一个起始位，表示开始，在字符代码和效验码后面加一或两个停止位，字符停止。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数据的</w:t>
      </w:r>
      <w:r>
        <w:rPr>
          <w:rFonts w:hint="eastAsia"/>
          <w:b/>
          <w:bCs/>
          <w:sz w:val="24"/>
          <w:szCs w:val="24"/>
          <w:lang w:val="en-US" w:eastAsia="zh-CN"/>
        </w:rPr>
        <w:t>复用技术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：频分多路复用 时分多路复用 波分多路复用 码分多路复用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数据交换技术的特点: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电路交换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：在数据传输前需要建立一条端到端的通路，即整个传输过程为：呼叫—建立连接—传输—挂断，优点是建立连接后传输延迟小。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报文交换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：整个报文作为一个整体一起发送。在交换过程中，交换设备将接收到的豹纹先存储，待信道空闲时再转发出去，一级一级中转，知道目的地，这种数据传输技术成为存储—转发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分组交换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：限制所传输的数据单位的长度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三种交换方式的比较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电路交换，在数据传送之前需建立一条物理通路，在线路被释放之前，该通路将一直被这一对用户完全占有，速度快；报文交换，报文从发送方传送到接收方采用存储转发的方式；分组交换，此方式与报文交换类似，但报文被分组传送，并规定了分组的最大长度，到达目的地后需要重新将分组组装成完整报文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对等网络的主要特点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：网络中的任何一个节点既可以时管理资源的服务器，又可以是使用资源的工作站，因而构建简单，使用方便，但安全性较低。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客户据/服务器应用模式的特点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：桌面上的智能 最优化地共享服务器资源 优化网络利用率 在底层操作系统和通信系统之上提供一个抽象的层次，允许应用程序有较好的可维护性和可移植性。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B/S应用模式的特点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：分散应用于与集中管理 跨平台兼容性 交互性和实时性 协同工作 系统易维护 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网络协议三要素：</w:t>
      </w:r>
      <w:r>
        <w:rPr>
          <w:rFonts w:hint="eastAsia"/>
          <w:b/>
          <w:bCs/>
          <w:sz w:val="24"/>
          <w:szCs w:val="24"/>
          <w:lang w:val="en-US" w:eastAsia="zh-CN"/>
        </w:rPr>
        <w:t>语法 语义 同步</w:t>
      </w:r>
    </w:p>
    <w:p>
      <w:pPr>
        <w:pStyle w:val="style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采用分层设计的方法的好处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：各层之间相互独立 灵活性好 各层都可以采用最适合的技术来实现 易于实现和维护 有利于促进标准化</w:t>
      </w:r>
    </w:p>
    <w:p>
      <w:pPr>
        <w:pStyle w:val="style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osi参考模型的各</w:t>
      </w:r>
      <w:r>
        <w:rPr>
          <w:rFonts w:hint="eastAsia"/>
          <w:b/>
          <w:bCs/>
          <w:sz w:val="24"/>
          <w:szCs w:val="24"/>
          <w:lang w:val="en-US" w:eastAsia="zh-CN"/>
        </w:rPr>
        <w:t>个</w:t>
      </w:r>
      <w:r>
        <w:rPr>
          <w:rFonts w:hint="eastAsia"/>
          <w:b/>
          <w:bCs/>
          <w:sz w:val="24"/>
          <w:szCs w:val="24"/>
          <w:lang w:val="en-US" w:eastAsia="zh-CN"/>
        </w:rPr>
        <w:t>层</w:t>
      </w:r>
      <w:r>
        <w:rPr>
          <w:rFonts w:hint="eastAsia"/>
          <w:b/>
          <w:bCs/>
          <w:sz w:val="24"/>
          <w:szCs w:val="24"/>
          <w:lang w:val="en-US" w:eastAsia="zh-CN"/>
        </w:rPr>
        <w:t>次及功能。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840"/>
        <w:gridCol w:w="2841"/>
      </w:tblGrid>
      <w:tr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模型各层名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功能</w:t>
            </w:r>
          </w:p>
        </w:tc>
      </w:tr>
      <w:tr>
        <w:tblPrEx/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应用层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在程序之间传递消息</w:t>
            </w:r>
          </w:p>
        </w:tc>
      </w:tr>
      <w:tr>
        <w:tblPrEx/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表示层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处理文本格式化，显示代码的转换</w:t>
            </w:r>
          </w:p>
        </w:tc>
      </w:tr>
      <w:tr>
        <w:tblPrEx/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会话层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建立、</w:t>
            </w: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协调、维护通信</w:t>
            </w:r>
          </w:p>
        </w:tc>
      </w:tr>
      <w:tr>
        <w:tblPrEx/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传输层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确保信息的正确发送</w:t>
            </w:r>
          </w:p>
        </w:tc>
      </w:tr>
      <w:tr>
        <w:tblPrEx/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网络层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决定传输路由，处理信息传递</w:t>
            </w:r>
          </w:p>
        </w:tc>
      </w:tr>
      <w:tr>
        <w:tblPrEx/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数据链路层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编码、编址、传输</w:t>
            </w: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信息</w:t>
            </w:r>
          </w:p>
        </w:tc>
      </w:tr>
      <w:tr>
        <w:tblPrEx/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物理层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管理硬件连接</w:t>
            </w:r>
          </w:p>
        </w:tc>
      </w:tr>
    </w:tbl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TCP提供的三种最重要的服务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：可靠的传输信息 流量控制 阻塞控制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highlight w:val="yellow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highlight w:val="yellow"/>
          <w:lang w:val="en-US" w:eastAsia="zh-CN"/>
        </w:rPr>
        <w:t>tcp</w:t>
      </w:r>
      <w:r>
        <w:rPr>
          <w:rFonts w:hint="eastAsia"/>
          <w:b w:val="false"/>
          <w:bCs w:val="false"/>
          <w:sz w:val="24"/>
          <w:szCs w:val="24"/>
          <w:highlight w:val="yellow"/>
          <w:lang w:val="en-US" w:eastAsia="zh-CN"/>
        </w:rPr>
        <w:t>/IP</w:t>
      </w:r>
      <w:r>
        <w:rPr>
          <w:rFonts w:hint="eastAsia"/>
          <w:b w:val="false"/>
          <w:bCs w:val="false"/>
          <w:sz w:val="24"/>
          <w:szCs w:val="24"/>
          <w:highlight w:val="yellow"/>
          <w:lang w:val="en-US" w:eastAsia="zh-CN"/>
        </w:rPr>
        <w:t>体系结构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执行tcp/IP的层次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对应的协议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功能</w:t>
            </w:r>
          </w:p>
        </w:tc>
      </w:tr>
      <w:tr>
        <w:tblPrEx/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应用层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Telnet、FTP、SM</w:t>
            </w: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tp、DNS、http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应用程序负责收、发数据，并选择传输层提供的服务类型，按传输层要求的格式递交。</w:t>
            </w:r>
          </w:p>
        </w:tc>
      </w:tr>
      <w:tr>
        <w:tblPrEx/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传输层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tcp、UDP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负责进程之间的端到端通信</w:t>
            </w:r>
          </w:p>
        </w:tc>
      </w:tr>
      <w:tr>
        <w:tblPrEx/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互联网层(</w:t>
            </w: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IP</w:t>
            </w: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IP、ICMP、ARP、rarp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互联网层负责异构网或同构网的计算机进程之间的通信</w:t>
            </w:r>
          </w:p>
        </w:tc>
      </w:tr>
      <w:tr>
        <w:tblPrEx/>
        <w:trPr/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网络</w:t>
            </w: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接口层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PPP、slip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0"/>
              <w:jc w:val="left"/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4"/>
                <w:szCs w:val="24"/>
                <w:lang w:val="en-US" w:eastAsia="zh-CN"/>
              </w:rPr>
              <w:t>为网络提供服务，协议接口</w:t>
            </w:r>
          </w:p>
        </w:tc>
      </w:tr>
    </w:tbl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3次握手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：A客户端进程)发出“请求连接”TCP段，段头的SYN置1，序列号Seq=y(B初始报文序列号)    B(服务器进程）返回一个TCP段，断头的SYN和ACK均置1，其序列号Seq=y（B初始报文序列号），确认（ACK)域则为x+1，告示A端序列号为x，请求正确收到，并对此作出肯定应答。   A正确收到B的应答候后，需要仔发送一个ACK置为1的TCP段，在确认（ACK）域中填入y+1，以示对B的出事序号的确认。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子网掩码的功能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1.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区分IP地址中的网络号和主机号。 </w:t>
      </w:r>
    </w:p>
    <w:p>
      <w:pPr>
        <w:pStyle w:val="style0"/>
        <w:ind w:firstLine="48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2.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将网络分割为多个子</w:t>
      </w:r>
      <w:r>
        <w:rPr>
          <w:rFonts w:hint="eastAsia"/>
          <w:b/>
          <w:bCs/>
          <w:sz w:val="24"/>
          <w:szCs w:val="24"/>
          <w:lang w:val="en-US" w:eastAsia="zh-CN"/>
        </w:rPr>
        <w:t>网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UDP协议可以提供无连接的、不可靠的数据流服务。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局域网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可以实现文件管理、应用软件共享、打印机或扫描仪共享、工作组内的日程安排、电子邮件和传真通信服务等功能。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局域网特点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：范围受限 安全性高 带宽较高 成本较低 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局域网一般由网络硬件（包括网络服务器，网站工作站，网络打印机，网卡，网络互连设备等）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、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网络传输介质以及网络软件组成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网络拓扑结构的</w:t>
      </w:r>
      <w:r>
        <w:rPr>
          <w:rFonts w:hint="eastAsia"/>
          <w:b w:val="false"/>
          <w:bCs w:val="false"/>
          <w:sz w:val="24"/>
          <w:szCs w:val="24"/>
          <w:highlight w:val="yellow"/>
          <w:lang w:val="en-US" w:eastAsia="zh-CN"/>
        </w:rPr>
        <w:t>优缺点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: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总线型拓扑结构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：总线型网络所需要的连接电缆数量少。 总线结构简单，又是无源工作，有较高的可靠性。 网络易于扩充，在增加或减少用户时比较方便。  网络的布线比较容易。  缺点：所有的数据都需要经过公用的信道传送，这又使得总线成为整个网络的瓶颈。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环形拓扑结构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：环形局域网是点对点连接的闭合的环形网络，结构对称性好。  缺：数据只能沿一个固定的方向——顺时针或逆时针）来传送。 扩展性很难维护。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星型拓扑结构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：易于维护和安全 网络延迟时间较小，传输误差较低   缺：中心系统必须具有极高的可靠性。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带冲突检测的载波监听多路访问介质控制（CSMA/CD):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优点：原理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比较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简单，技术上易实现，网络中各工作站处于平等地位，不需集中控制，不提供优先级控制。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缺点:发送时延不确定，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在网络负载增大时，发送时间增长，发送效率急剧下降。  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交换局域网的特点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1.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允许多站点同时通信，每个站点可以独占传输通道和带宽。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2.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灵活的接口速率。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3.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具有高度的网络可扩充性和延展性。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4.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易于管理，便于调整网络负载的分布，可有效地利用网络带宽。 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5.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交换以太网与以太网，快速以太网完全兼容，实现无缝连接。 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6.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 可互连不同标准的局域网。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交换局域网的工作原理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交换机有6个端口，其中端口1，4，5，6分别连接了节点A，节点B，节点C与节点D。端口号与MAC地址映射。如果节点A与节点D同时要发送数据，那么它们可以分别在以太网帧的目的地址字段（DA)中添加该帧的目的地址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冲突域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是物理上连在一起可能发生冲突宋威网络分段。</w:t>
      </w:r>
      <w:r>
        <w:rPr>
          <w:rFonts w:hint="eastAsia"/>
          <w:b/>
          <w:bCs/>
          <w:sz w:val="24"/>
          <w:szCs w:val="24"/>
          <w:lang w:val="en-US" w:eastAsia="zh-CN"/>
        </w:rPr>
        <w:t>广播域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是指在网段上的所有设的集合，这些设备收听该网络中所有的广播。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交换机和集线器的区别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集线器是一种广播方式，一个端口发送信息，所有端口发送信息，所有端口都可以接收到，容易发生广播风暴，同时集线器共享带宽，当两个端口之间通信时，其他端口只能等待。交换机是一种交换方式，一个端口发送消息，只有目的端口接收到，能够有效地隔离冲突域，抑制广播风暴，同时每个端口都有自己的独立带宽，两个端口之间的通信不会影响其他端口间的通信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无线局域网的组成设备：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无线网卡，无线接入点（AP），无线路由器和无线天线。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网桥作用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：具有寻址和路径选择的逻辑功能以及足够的缓冲空间。他通过对网络上的数据帧进行筛选来实现网络分段，改善网络性能，还可以提高网络系统的安全和保密性能。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交换机与网桥的区别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：交换机多端口通信，相当于多个网桥。 交换机速度比网桥快。  交换机分段能力比网桥好。  数据帧转发方式不同，交换机是存储转发和直接转发，网桥必须采用收集完整数据才能转发。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路由器和网桥的重要区别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：网桥与高层协议无关，它将几个物理网络连接起来，但是仍然时一个逻辑网络，用户根本不知道网桥的存在。路由器则利用网际协议将网络分成几个逻辑子网。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路由器的主要功能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：主要功能为路径选择，重要功能是解决拥挤阻塞问题，隔离广播风暴。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路由器分类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：边界路由器，中央路由器，访问路由器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网络通信设备包括网间设备和传输媒体（数据通信线路），常见的网间设备有多协议路由器，交换机，中继器，调制解调器，常见的传输媒体有双绞线，同轴电缆，光缆，无线媒体。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工作模式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：Internet采用客户/服务器模式（Client/server模式，简称C/S模式）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域名地址作用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：将域名转化为IP地址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Internet接入方式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：拨号上网和专线上网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宽带接入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：ISDN接入（综合业务数字网）  ADSL（非对称数字用户线）  DDN(数据租用专线，有时简称专线)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A类地址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：用来支持超大型网络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B类地址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：用来支持中，大型网络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C类地址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：用来支持小型网络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D类地址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：用来支持组播，组播地址时唯一的网络地址，用来转发目的地址为预先定义的一组IP地址的分组。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E类地址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：未发布地址使用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网络地址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：主机ID部分为全“0”的IP地址代表一个特定的网络，即作为网络标志用。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广播地址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：主机ID为全“1”的IP地址是保留给广播用的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Internet的物理结构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:是指与Internet相关的网络通信设备之间的物理连接方式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，即网络拓扑结构。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Internet Explorer8.0的设置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：可以通过鼠标右击桌面的Internet Explorer图标，在弹出的快捷菜单中单击“属性”命令来设置Internet Explorer8.0的属性，也可以启动浏览器，单击“工具”菜单中的Internet 选项命令，打开Internet 选项对话框来设置浏览器的属性。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搜索引擎的分类：全文索引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：从互联网提取各个网站的信息，建立起数据库，并能检索与用户查询条件相匹配的记录，按一定的排列顺序返回结果。   </w:t>
      </w:r>
      <w:r>
        <w:rPr>
          <w:rFonts w:hint="eastAsia"/>
          <w:b/>
          <w:bCs/>
          <w:sz w:val="24"/>
          <w:szCs w:val="24"/>
          <w:lang w:val="en-US" w:eastAsia="zh-CN"/>
        </w:rPr>
        <w:t>目录检索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：只是按照目录分类的网站链接列表，不依靠关键词进行查询。   </w:t>
      </w:r>
      <w:r>
        <w:rPr>
          <w:rFonts w:hint="eastAsia"/>
          <w:b/>
          <w:bCs/>
          <w:sz w:val="24"/>
          <w:szCs w:val="24"/>
          <w:lang w:val="en-US" w:eastAsia="zh-CN"/>
        </w:rPr>
        <w:t>元搜素引擎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：同时在多个搜索引擎上搜索。   </w:t>
      </w:r>
      <w:r>
        <w:rPr>
          <w:rFonts w:hint="eastAsia"/>
          <w:b/>
          <w:bCs/>
          <w:sz w:val="24"/>
          <w:szCs w:val="24"/>
          <w:lang w:val="en-US" w:eastAsia="zh-CN"/>
        </w:rPr>
        <w:t>垂直搜索引擎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：专注于特定的搜索领域和搜索需求。   </w:t>
      </w:r>
      <w:r>
        <w:rPr>
          <w:rFonts w:hint="eastAsia"/>
          <w:b/>
          <w:bCs/>
          <w:sz w:val="24"/>
          <w:szCs w:val="24"/>
          <w:lang w:val="en-US" w:eastAsia="zh-CN"/>
        </w:rPr>
        <w:t>其他非主流搜索引擎形式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：集合式搜索引擎，门户搜索引擎，免费链接列表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搜索引擎的功能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:有丰富的索引数据库，具有全文搜索的功能，具有目录分类结构，查询速度快，性能稳定可靠，可维护性好。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电子邮件的主要组成部分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：邮件客户端程序，邮件服务器程序，收发电子邮件使用的协议。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电子商务优点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1.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大大提高了通信速度，尤其是国际范围内的通信速度。 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2.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节省了潜在的开支。 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3.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 xml:space="preserve">增加了客户和供货方的联系。  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4.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提高了服务质量。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5.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提供了交互式销售渠道，使商家能及时得到市场反馈，改进本身工作。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6.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提供了全天候服务，增强了企业的竞争力。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电子商交易的基本过程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：交易前的准备，交易谈判以及签订合同，办理交易进行前的手续，交易合同的履行和索赔。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网络管理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是指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监督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、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组织和控制网络通信服务以及信息处理所必需的各种活动的总称。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网络管理的目的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：使网络中的资源得到更加有效的利用。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网络管理的范围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：对象范围和内容范围。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网络管理的功能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：F故障管理 C配置管理 A计费管理 P性能管理 S安全管理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SNMP特点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：SNMP易于实现，设计简单，扩展灵活，易于使用。  SNMP是开放的免费产品。  SNMP是有很多详细的文档资料。  SNMP可用于控制各种设备，比如电话系统。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网管系统的组成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：管理员，管理代理，管理信息数据库，代理服务设备。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管理员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：定期查询管理代理收集到的有关主机运转状态，配置及性能等的信息。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管理代理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：完成网络管理员布置的采集信息的任务，充当管理系统与管理代理软件驻留设备之间的中介，需要维持一致性。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管理信息数据库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：信息存储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代理设备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：起桥梁作用，不需要升级。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网络安全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是指网络系统硬件，软件及其系统中的数据受到保护，不受偶然的或者恶意的原因而遭到破坏，更改，泄漏，确保系统能连续可靠正常的运行，网</w:t>
      </w:r>
      <w:r>
        <w:rPr>
          <w:rFonts w:hint="default"/>
          <w:b w:val="false"/>
          <w:bCs w:val="false"/>
          <w:sz w:val="24"/>
          <w:szCs w:val="24"/>
          <w:lang w:val="en-US" w:eastAsia="zh-CN"/>
        </w:rPr>
        <w:t>络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服务不中断。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网络安全技术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:身份认证，访问控制，数据保密，数据完整性，不可否认性，审计管理，可用性。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计</w:t>
      </w:r>
      <w:r>
        <w:rPr>
          <w:rFonts w:hint="eastAsia"/>
          <w:b/>
          <w:bCs/>
          <w:sz w:val="24"/>
          <w:szCs w:val="24"/>
          <w:lang w:val="en-US" w:eastAsia="zh-CN"/>
        </w:rPr>
        <w:t>算机病毒的特征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：非授权可执行性  隐蔽性 传染性 潜伏性  表现性或破坏性 可触发性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传染方式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：引导型病毒  文件型病毒 网络型病毒 新型病毒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计算机病毒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的防治主要从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防毒、查毒、杀毒三个方面进行。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计算机防病毒的策略。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1.增强安全意识。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2.小心邮件。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3.挑选合适的防病毒软件。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物联网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：实现全社会生态系统的智能化，实现所有物品的智能化识别和管理。我们可以在任何时间，任何地点实现与任何物的连接。被认为是继“个人计算机”和“网络通信”之后的第三次信息化浪潮。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物联网的主要特征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：全面感知，可靠传输，智能处理。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物联网的结构体系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：从下往上依次时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感知层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: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全面感知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，无处不在。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网络层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:智慧连接，无所不容。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 w:val="false"/>
          <w:bCs w:val="false"/>
          <w:sz w:val="24"/>
          <w:szCs w:val="24"/>
          <w:lang w:val="en-US" w:eastAsia="zh-CN"/>
        </w:rPr>
        <w:t>应用层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:广泛应用，无所不能。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物联网自主体系结构原则</w:t>
      </w:r>
      <w:r>
        <w:rPr>
          <w:rFonts w:hint="eastAsia"/>
          <w:b w:val="false"/>
          <w:bCs w:val="false"/>
          <w:sz w:val="24"/>
          <w:szCs w:val="24"/>
          <w:lang w:val="en-US" w:eastAsia="zh-CN"/>
        </w:rPr>
        <w:t>：多样性原则，时空性原则，互联性原则，安全性原则，扩展性原则，健壮性原则</w:t>
      </w: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</w:p>
    <w:p>
      <w:pPr>
        <w:pStyle w:val="style0"/>
        <w:ind w:firstLine="480"/>
        <w:jc w:val="left"/>
        <w:rPr>
          <w:rFonts w:hint="eastAsia"/>
          <w:b w:val="false"/>
          <w:bCs w:val="false"/>
          <w:sz w:val="24"/>
          <w:szCs w:val="24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Words>5288</Words>
  <Pages>1</Pages>
  <Characters>5573</Characters>
  <Application>WPS Office</Application>
  <DocSecurity>0</DocSecurity>
  <Paragraphs>184</Paragraphs>
  <ScaleCrop>false</ScaleCrop>
  <LinksUpToDate>false</LinksUpToDate>
  <CharactersWithSpaces>5822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王洁</dc:creator>
  <lastModifiedBy>HM NOTE 1LTE</lastModifiedBy>
  <dcterms:modified xsi:type="dcterms:W3CDTF">2017-06-24T14:20:41Z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