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实验指导 - 基于ONOS北向接口的软件定义网络数据平面管理</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【版权声明】</w:t>
            </w:r>
          </w:p>
          <w:p>
            <w:pPr>
              <w:numPr>
                <w:numId w:val="1"/>
              </w:numPr>
              <w:spacing w:before="120" w:after="120" w:line="288" w:lineRule="auto"/>
              <w:ind w:left="0"/>
              <w:jc w:val="left"/>
            </w:pPr>
            <w:r>
              <w:rPr>
                <w:rFonts w:eastAsia="等线" w:ascii="Arial" w:cs="Arial" w:hAnsi="Arial"/>
                <w:b w:val="true"/>
                <w:sz w:val="22"/>
              </w:rPr>
              <w:t>未经版权所有人书面许可，任何单位及个人不得以任何方式或理由对本文及其对应代码测评服务进行复制、镜像、转载、摘编，或者利用其他方式进行使用。已获得授权者，应在授权范围内，注明本文版权所有人及出处。违反上述声明者，将依法追求其法律责任！</w:t>
            </w:r>
          </w:p>
          <w:p>
            <w:pPr>
              <w:numPr>
                <w:numId w:val="2"/>
              </w:numPr>
              <w:spacing w:before="120" w:after="120" w:line="288" w:lineRule="auto"/>
              <w:ind w:left="0"/>
              <w:jc w:val="left"/>
            </w:pPr>
            <w:r>
              <w:rPr>
                <w:rFonts w:eastAsia="等线" w:ascii="Arial" w:cs="Arial" w:hAnsi="Arial"/>
                <w:b w:val="true"/>
                <w:sz w:val="22"/>
              </w:rPr>
              <w:t xml:space="preserve">版权所有 © 张翔「ZhangX at </w:t>
            </w:r>
            <w:r>
              <w:rPr>
                <w:rFonts w:eastAsia="等线" w:ascii="Arial" w:cs="Arial" w:hAnsi="Arial"/>
                <w:b w:val="true"/>
                <w:sz w:val="22"/>
              </w:rPr>
              <w:t>USETC.EDU.CN</w:t>
            </w:r>
            <w:r>
              <w:rPr>
                <w:rFonts w:eastAsia="等线" w:ascii="Arial" w:cs="Arial" w:hAnsi="Arial"/>
                <w:b w:val="true"/>
                <w:sz w:val="22"/>
              </w:rPr>
              <w:t>」 保留所有权利。</w:t>
            </w:r>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实验系列</w:t>
      </w:r>
      <w:bookmarkEnd w:id="0"/>
    </w:p>
    <w:p>
      <w:pPr>
        <w:numPr>
          <w:numId w:val="3"/>
        </w:numPr>
        <w:spacing w:before="120" w:after="120" w:line="288" w:lineRule="auto"/>
        <w:ind w:left="0"/>
        <w:jc w:val="left"/>
      </w:pPr>
      <w:r>
        <w:rPr>
          <w:rFonts w:eastAsia="等线" w:ascii="Arial" w:cs="Arial" w:hAnsi="Arial"/>
          <w:b w:val="true"/>
          <w:sz w:val="22"/>
        </w:rPr>
        <w:t>软件定义网络仿真组网基础系列 - 6</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实验目的</w:t>
      </w:r>
      <w:bookmarkEnd w:id="1"/>
    </w:p>
    <w:p>
      <w:pPr>
        <w:numPr>
          <w:numId w:val="4"/>
        </w:numPr>
        <w:spacing w:before="120" w:after="120" w:line="288" w:lineRule="auto"/>
        <w:ind w:left="0"/>
        <w:jc w:val="left"/>
      </w:pPr>
      <w:r>
        <w:rPr>
          <w:rFonts w:eastAsia="等线" w:ascii="Arial" w:cs="Arial" w:hAnsi="Arial"/>
          <w:sz w:val="22"/>
        </w:rPr>
        <w:t>理解 SDN 应用平面与 SDN 控制器北向接口的在 SDN 框架中的位置与基本概念</w:t>
      </w:r>
    </w:p>
    <w:p>
      <w:pPr>
        <w:numPr>
          <w:numId w:val="5"/>
        </w:numPr>
        <w:spacing w:before="120" w:after="120" w:line="288" w:lineRule="auto"/>
        <w:ind w:left="0"/>
        <w:jc w:val="left"/>
      </w:pPr>
      <w:r>
        <w:rPr>
          <w:rFonts w:eastAsia="等线" w:ascii="Arial" w:cs="Arial" w:hAnsi="Arial"/>
          <w:sz w:val="22"/>
        </w:rPr>
        <w:t>学习了解并逐步掌握 SDN 控制器主流的北向协议REST API</w:t>
      </w:r>
    </w:p>
    <w:p>
      <w:pPr>
        <w:numPr>
          <w:numId w:val="6"/>
        </w:numPr>
        <w:spacing w:before="120" w:after="120" w:line="288" w:lineRule="auto"/>
        <w:ind w:left="0"/>
        <w:jc w:val="left"/>
      </w:pPr>
      <w:r>
        <w:rPr>
          <w:rFonts w:eastAsia="等线" w:ascii="Arial" w:cs="Arial" w:hAnsi="Arial"/>
          <w:sz w:val="22"/>
        </w:rPr>
        <w:t>学习并尝试 ONOS 常用北向接口</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实验原理</w:t>
      </w:r>
      <w:bookmarkEnd w:id="2"/>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3.1 </w:t>
      </w:r>
      <w:r>
        <w:rPr>
          <w:rFonts w:eastAsia="等线" w:ascii="Arial" w:cs="Arial" w:hAnsi="Arial"/>
          <w:b w:val="true"/>
          <w:sz w:val="32"/>
        </w:rPr>
        <w:t>SDN 北向接口</w:t>
      </w:r>
      <w:bookmarkEnd w:id="3"/>
    </w:p>
    <w:p>
      <w:pPr>
        <w:spacing w:before="120" w:after="120" w:line="288" w:lineRule="auto"/>
        <w:ind w:left="0"/>
        <w:jc w:val="left"/>
      </w:pPr>
      <w:r>
        <w:rPr>
          <w:rFonts w:eastAsia="等线" w:ascii="Arial" w:cs="Arial" w:hAnsi="Arial"/>
          <w:sz w:val="22"/>
        </w:rPr>
        <w:t>SDN的应用平面支持了体现用户意图的各种上层应用程序，这些应用程序通过调用 SDN 控制器的北向接口，实现对网络数据平面设备的配置、管理和控制。</w:t>
      </w:r>
    </w:p>
    <w:p>
      <w:pPr>
        <w:spacing w:before="120" w:after="120" w:line="288" w:lineRule="auto"/>
        <w:ind w:left="0"/>
        <w:jc w:val="left"/>
      </w:pPr>
      <w:r>
        <w:rPr>
          <w:rFonts w:eastAsia="等线" w:ascii="Arial" w:cs="Arial" w:hAnsi="Arial"/>
          <w:sz w:val="22"/>
        </w:rPr>
        <w:t>从应用的角度自北向南看，SDN控制器北向接口是用户业务以及各种网络业务开发者有效控制和利用网络的门户，开发者能与软件编程的形式调用各种网络资源；从网络运营角度自南向北看，SDN控制器北向接口是通过控制器向上层业务应用开放的接口，SDN向上提供资源抽象，实现软件可编程控制的网络架构，上层的网络资源管理系统或者网络应用可以通过控制器的北向接口，全局把控整个网络的资源状态，并对资源进行统一调度。</w:t>
      </w:r>
    </w:p>
    <w:p>
      <w:pPr>
        <w:spacing w:before="120" w:after="120" w:line="288" w:lineRule="auto"/>
        <w:ind w:left="0"/>
        <w:jc w:val="left"/>
      </w:pPr>
      <w:r>
        <w:rPr>
          <w:rFonts w:eastAsia="等线" w:ascii="Arial" w:cs="Arial" w:hAnsi="Arial"/>
          <w:sz w:val="22"/>
        </w:rPr>
        <w:t>目前主流的北向接口实现是RESTful API，也有如</w:t>
      </w:r>
      <w:r>
        <w:rPr>
          <w:rFonts w:eastAsia="等线" w:ascii="Arial" w:cs="Arial" w:hAnsi="Arial"/>
          <w:sz w:val="22"/>
        </w:rPr>
        <w:t>RPC</w:t>
      </w:r>
      <w:r>
        <w:rPr>
          <w:rFonts w:eastAsia="等线" w:ascii="Arial" w:cs="Arial" w:hAnsi="Arial"/>
          <w:sz w:val="22"/>
        </w:rPr>
        <w:t>、JAVA API、CORBA、SOAP等其他接口形式。北向接口方案制定成为当前SDN领域竞争的焦点，目前尚未形成统一的标准。不同的参与者或者从用户角度出发，或者从运营商角度出发，提出了很多方案，甚至部分传统的网络设备厂商在其现有设备上提供了编程接口供业务应用直接调用。</w:t>
      </w:r>
    </w:p>
    <w:p>
      <w:pPr>
        <w:spacing w:before="120" w:after="120" w:line="288" w:lineRule="auto"/>
        <w:ind w:left="0"/>
        <w:jc w:val="left"/>
      </w:pPr>
      <w:r>
        <w:rPr>
          <w:rFonts w:eastAsia="等线" w:ascii="Arial" w:cs="Arial" w:hAnsi="Arial"/>
          <w:sz w:val="22"/>
        </w:rPr>
        <w:t>总体而言，当前SDN控制器北向接口发展一方面由各开源平台推动，力图通过支持更多网络应用落地，造成事实标准；另一方面通过各个标准组织对北向接口的分类、框架、协议等进行标准化定义。</w:t>
      </w:r>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3.2 </w:t>
      </w:r>
      <w:r>
        <w:rPr>
          <w:rFonts w:eastAsia="等线" w:ascii="Arial" w:cs="Arial" w:hAnsi="Arial"/>
          <w:b w:val="true"/>
          <w:sz w:val="32"/>
        </w:rPr>
        <w:t>REST 与 RESTful API</w:t>
      </w:r>
      <w:bookmarkEnd w:id="4"/>
    </w:p>
    <w:p>
      <w:pPr>
        <w:spacing w:before="120" w:after="120" w:line="288" w:lineRule="auto"/>
        <w:ind w:left="0"/>
        <w:jc w:val="left"/>
      </w:pPr>
      <w:r>
        <w:rPr>
          <w:rFonts w:eastAsia="等线" w:ascii="Arial" w:cs="Arial" w:hAnsi="Arial"/>
          <w:sz w:val="22"/>
        </w:rPr>
        <w:t>REST（Resource Representational State Transfer，表述性状态转移）是美国计算机科学家罗伊·托马斯·菲尔丁（Roy·Thomas·Fielding）在其博士论文中创作的一种软件系统架构风格，后多用于指代符合 REST 系统架构风格的服务端 API 设计。</w:t>
      </w:r>
    </w:p>
    <w:p>
      <w:pPr>
        <w:spacing w:before="120" w:after="120" w:line="288" w:lineRule="auto"/>
        <w:ind w:left="0"/>
        <w:jc w:val="left"/>
      </w:pPr>
      <w:r>
        <w:rPr>
          <w:rFonts w:eastAsia="等线" w:ascii="Arial" w:cs="Arial" w:hAnsi="Arial"/>
          <w:sz w:val="22"/>
        </w:rPr>
        <w:t>Architectural Styles and the Design of Network-based Software Architectures</w:t>
      </w:r>
    </w:p>
    <w:p>
      <w:pPr>
        <w:spacing w:before="120" w:after="120" w:line="288" w:lineRule="auto"/>
        <w:ind w:left="0"/>
        <w:jc w:val="left"/>
      </w:pPr>
      <w:r>
        <w:rPr>
          <w:rFonts w:eastAsia="等线" w:ascii="Arial" w:cs="Arial" w:hAnsi="Arial"/>
          <w:sz w:val="22"/>
        </w:rPr>
        <w:t>在该论文中，Roy 建立了应用于 REST风格架构的六个约束条件，当一个软件系统架构满足这六个约束，则被称为是RESTful。</w:t>
      </w:r>
    </w:p>
    <w:p>
      <w:pPr>
        <w:numPr>
          <w:numId w:val="7"/>
        </w:numPr>
        <w:spacing w:before="120" w:after="120" w:line="288" w:lineRule="auto"/>
        <w:ind w:left="0"/>
        <w:jc w:val="left"/>
      </w:pPr>
      <w:r>
        <w:rPr>
          <w:rFonts w:eastAsia="等线" w:ascii="Arial" w:cs="Arial" w:hAnsi="Arial"/>
          <w:sz w:val="22"/>
        </w:rPr>
        <w:t>客户端服务器（Client-Server）：客户机和服务器应该相互独立，使客户机能够为多个平台构建，并简化服务器端组件。</w:t>
      </w:r>
    </w:p>
    <w:p>
      <w:pPr>
        <w:numPr>
          <w:numId w:val="8"/>
        </w:numPr>
        <w:spacing w:before="120" w:after="120" w:line="288" w:lineRule="auto"/>
        <w:ind w:left="0"/>
        <w:jc w:val="left"/>
      </w:pPr>
      <w:r>
        <w:rPr>
          <w:rFonts w:eastAsia="等线" w:ascii="Arial" w:cs="Arial" w:hAnsi="Arial"/>
          <w:sz w:val="22"/>
        </w:rPr>
        <w:t>无状态（Stateless）：从客户端到服务器的请求必须包含服务器发出请求所需的所有信息。服务器不能包含会话状态。</w:t>
      </w:r>
    </w:p>
    <w:p>
      <w:pPr>
        <w:numPr>
          <w:numId w:val="9"/>
        </w:numPr>
        <w:spacing w:before="120" w:after="120" w:line="288" w:lineRule="auto"/>
        <w:ind w:left="0"/>
        <w:jc w:val="left"/>
      </w:pPr>
      <w:r>
        <w:rPr>
          <w:rFonts w:eastAsia="等线" w:ascii="Arial" w:cs="Arial" w:hAnsi="Arial"/>
          <w:sz w:val="22"/>
        </w:rPr>
        <w:t>缓存（Cache）：来自服务器的响应必须说明响应是可缓存的还是不可缓存的。如果是可缓存的，客户端可以将响应中的数据用于以后的请求。</w:t>
      </w:r>
    </w:p>
    <w:p>
      <w:pPr>
        <w:numPr>
          <w:numId w:val="10"/>
        </w:numPr>
        <w:spacing w:before="120" w:after="120" w:line="288" w:lineRule="auto"/>
        <w:ind w:left="0"/>
        <w:jc w:val="left"/>
      </w:pPr>
      <w:r>
        <w:rPr>
          <w:rFonts w:eastAsia="等线" w:ascii="Arial" w:cs="Arial" w:hAnsi="Arial"/>
          <w:sz w:val="22"/>
        </w:rPr>
        <w:t>统一接口（Uniform Interface）：客户端和服务器之间的接口必须遵循以下四个原则：</w:t>
      </w:r>
    </w:p>
    <w:p>
      <w:pPr>
        <w:numPr>
          <w:numId w:val="11"/>
        </w:numPr>
        <w:spacing w:before="120" w:after="120" w:line="288" w:lineRule="auto"/>
        <w:ind w:left="453"/>
        <w:jc w:val="left"/>
      </w:pPr>
      <w:r>
        <w:rPr>
          <w:rFonts w:eastAsia="等线" w:ascii="Arial" w:cs="Arial" w:hAnsi="Arial"/>
          <w:sz w:val="22"/>
        </w:rPr>
        <w:t>资源标识：必须在请求中将资源标识为服务器将访问和操作的单个对象。资源可以是任何信息，例如文档、图像、人物、其他资源的集合等。</w:t>
      </w:r>
    </w:p>
    <w:p>
      <w:pPr>
        <w:numPr>
          <w:numId w:val="12"/>
        </w:numPr>
        <w:spacing w:before="120" w:after="120" w:line="288" w:lineRule="auto"/>
        <w:ind w:left="453"/>
        <w:jc w:val="left"/>
      </w:pPr>
      <w:r>
        <w:rPr>
          <w:rFonts w:eastAsia="等线" w:ascii="Arial" w:cs="Arial" w:hAnsi="Arial"/>
          <w:sz w:val="22"/>
        </w:rPr>
        <w:t>表示操作资源：客户端从服务器接收资源的格式必须包含足够的数据或元数据，以便客户端能够操作资源。例如，用于填充用户配置文件的请求必须包含配置文件信息。资源表示可以是服务器上资源的精确副本，甚至是资源的简化版本，但不只是附加资源的标识符。</w:t>
      </w:r>
    </w:p>
    <w:p>
      <w:pPr>
        <w:numPr>
          <w:numId w:val="13"/>
        </w:numPr>
        <w:spacing w:before="120" w:after="120" w:line="288" w:lineRule="auto"/>
        <w:ind w:left="453"/>
        <w:jc w:val="left"/>
      </w:pPr>
      <w:r>
        <w:rPr>
          <w:rFonts w:eastAsia="等线" w:ascii="Arial" w:cs="Arial" w:hAnsi="Arial"/>
          <w:sz w:val="22"/>
        </w:rPr>
        <w:t>自描述性消息：每条消息必须包含处理该消息所需的所有信息。例如：协议类型、消息的数据格式和请求的操作。</w:t>
      </w:r>
    </w:p>
    <w:p>
      <w:pPr>
        <w:numPr>
          <w:numId w:val="14"/>
        </w:numPr>
        <w:spacing w:before="120" w:after="120" w:line="288" w:lineRule="auto"/>
        <w:ind w:left="453"/>
        <w:jc w:val="left"/>
      </w:pPr>
      <w:r>
        <w:rPr>
          <w:rFonts w:eastAsia="等线" w:ascii="Arial" w:cs="Arial" w:hAnsi="Arial"/>
          <w:sz w:val="22"/>
        </w:rPr>
        <w:t>超媒体。服务器发送的数据必须包括可供客户端访问有关资源的其他操作和额外资源。</w:t>
      </w:r>
    </w:p>
    <w:p>
      <w:pPr>
        <w:numPr>
          <w:numId w:val="15"/>
        </w:numPr>
        <w:spacing w:before="120" w:after="120" w:line="288" w:lineRule="auto"/>
        <w:ind w:left="0"/>
        <w:jc w:val="left"/>
      </w:pPr>
      <w:r>
        <w:rPr>
          <w:rFonts w:eastAsia="等线" w:ascii="Arial" w:cs="Arial" w:hAnsi="Arial"/>
          <w:sz w:val="22"/>
        </w:rPr>
        <w:t>分层系统（Layered System）：系统由不同的层次结构层组成，其中每一层仅向其上一层提供服务，同时使用下层的服务。</w:t>
      </w:r>
    </w:p>
    <w:p>
      <w:pPr>
        <w:numPr>
          <w:numId w:val="16"/>
        </w:numPr>
        <w:spacing w:before="120" w:after="120" w:line="288" w:lineRule="auto"/>
        <w:ind w:left="0"/>
        <w:jc w:val="left"/>
      </w:pPr>
      <w:r>
        <w:rPr>
          <w:rFonts w:eastAsia="等线" w:ascii="Arial" w:cs="Arial" w:hAnsi="Arial"/>
          <w:sz w:val="22"/>
        </w:rPr>
        <w:t>按需代码（Code-On-Demand）：此约束是可选的，它表明了REST服务返回的信息可以包括可执行代码（例如JavaScript）或指向此类代码的链接，以有效地扩展客户端功能。但执行第三方代码会带来潜在的安全风险，而且防火墙和其他策略管理工具在某些情况下可能会使第三方代码无法执行。</w:t>
      </w:r>
    </w:p>
    <w:p>
      <w:pPr>
        <w:spacing w:before="120" w:after="120" w:line="288" w:lineRule="auto"/>
        <w:ind w:left="0"/>
        <w:jc w:val="left"/>
      </w:pPr>
      <w:r>
        <w:rPr>
          <w:rFonts w:eastAsia="等线" w:ascii="Arial" w:cs="Arial" w:hAnsi="Arial"/>
          <w:sz w:val="22"/>
        </w:rPr>
        <w:t xml:space="preserve">RESTful API 是指通过 </w:t>
      </w:r>
      <w:r>
        <w:rPr>
          <w:rFonts w:eastAsia="等线" w:ascii="Arial" w:cs="Arial" w:hAnsi="Arial"/>
          <w:sz w:val="22"/>
        </w:rPr>
        <w:t>HTTP</w:t>
      </w:r>
      <w:r>
        <w:rPr>
          <w:rFonts w:eastAsia="等线" w:ascii="Arial" w:cs="Arial" w:hAnsi="Arial"/>
          <w:sz w:val="22"/>
        </w:rPr>
        <w:t xml:space="preserve"> 进行通信，同时遵循 REST 体系结构风格的原则的一组编程接口，由于 RESTful API 是基于 HTTP 进行通信的，所以使用与 HTTP 协议相同的概念。</w:t>
      </w:r>
    </w:p>
    <w:p>
      <w:pPr>
        <w:spacing w:before="120" w:after="120" w:line="288" w:lineRule="auto"/>
        <w:ind w:left="0"/>
        <w:jc w:val="left"/>
      </w:pPr>
      <w:r>
        <w:rPr>
          <w:rFonts w:eastAsia="等线" w:ascii="Arial" w:cs="Arial" w:hAnsi="Arial"/>
          <w:sz w:val="22"/>
        </w:rPr>
        <w:t xml:space="preserve">RESTful API Request 是指遵循 REST 原则的 </w:t>
      </w:r>
      <w:r>
        <w:rPr>
          <w:rFonts w:eastAsia="等线" w:ascii="Arial" w:cs="Arial" w:hAnsi="Arial"/>
          <w:sz w:val="22"/>
        </w:rPr>
        <w:t>HTTP</w:t>
      </w:r>
      <w:r>
        <w:rPr>
          <w:rFonts w:eastAsia="等线" w:ascii="Arial" w:cs="Arial" w:hAnsi="Arial"/>
          <w:sz w:val="22"/>
        </w:rPr>
        <w:t xml:space="preserve"> 请求。这些请求是应用程序（客户端）请求服务器执行功能的一种方式。因为它是一个API，所以这些函数由服务器预定义，并且必须遵循 REST 规范。RESTful API 请求由四个主要组件组成：</w:t>
      </w:r>
    </w:p>
    <w:p>
      <w:pPr>
        <w:numPr>
          <w:numId w:val="17"/>
        </w:numPr>
        <w:spacing w:before="120" w:after="120" w:line="288" w:lineRule="auto"/>
        <w:ind w:left="0"/>
        <w:jc w:val="left"/>
      </w:pPr>
      <w:r>
        <w:rPr>
          <w:rFonts w:eastAsia="等线" w:ascii="Arial" w:cs="Arial" w:hAnsi="Arial"/>
          <w:sz w:val="22"/>
        </w:rPr>
        <w:t>统一资源标识符也被称为统一资源定位器。URI标识客户端要操作的资源。RESTful API Request 必须标识所请求的资源；RESTful API 的资源标识通常是URI的一部分。URI的格式与浏览器中用于访问网页的URL的格式基本相同。</w:t>
      </w:r>
    </w:p>
    <w:p>
      <w:pPr>
        <w:numPr>
          <w:numId w:val="18"/>
        </w:numPr>
        <w:spacing w:before="120" w:after="120" w:line="288" w:lineRule="auto"/>
        <w:ind w:left="0"/>
        <w:jc w:val="left"/>
      </w:pPr>
      <w:r>
        <w:rPr>
          <w:rFonts w:eastAsia="等线" w:ascii="Arial" w:cs="Arial" w:hAnsi="Arial"/>
          <w:sz w:val="22"/>
        </w:rPr>
        <w:t>HTTP</w:t>
      </w:r>
      <w:r>
        <w:rPr>
          <w:rFonts w:eastAsia="等线" w:ascii="Arial" w:cs="Arial" w:hAnsi="Arial"/>
          <w:sz w:val="22"/>
        </w:rPr>
        <w:t xml:space="preserve"> Method：RESTful API 使用标准HTTP方法来指示Web服务为资源进行的具体操作。目前没有标准规范指定HTTP方法映射的资源操作</w:t>
      </w:r>
    </w:p>
    <w:p>
      <w:pPr>
        <w:numPr>
          <w:numId w:val="19"/>
        </w:numPr>
        <w:spacing w:before="120" w:after="120" w:line="288" w:lineRule="auto"/>
        <w:ind w:left="0"/>
        <w:jc w:val="left"/>
      </w:pPr>
      <w:r>
        <w:rPr>
          <w:rFonts w:eastAsia="等线" w:ascii="Arial" w:cs="Arial" w:hAnsi="Arial"/>
          <w:sz w:val="22"/>
        </w:rPr>
        <w:t>HTTP</w:t>
      </w:r>
      <w:r>
        <w:rPr>
          <w:rFonts w:eastAsia="等线" w:ascii="Arial" w:cs="Arial" w:hAnsi="Arial"/>
          <w:sz w:val="22"/>
        </w:rPr>
        <w:t xml:space="preserve"> Header：RESTful API 使用标准HTTP头格式在客户端和服务器之间传递附加信息，但此附加信息是可选的。HTTP头被格式化为键值对，由冒号（[name]：[value]）分隔。定义了一些标准HTTP头，但是接受RESTAPI请求的web服务可以定义要接受的自定义头。目前定义了一些标准HTTP头，但是接受 RESTful API 请求的web服务可以自定义HTTP头。有两种类型的HTTP头：请求头和实体头。请求头包括与消息内容无关的附加信息，实体头是描述消息正文内容的附加信息。</w:t>
      </w:r>
    </w:p>
    <w:p>
      <w:pPr>
        <w:numPr>
          <w:numId w:val="20"/>
        </w:numPr>
        <w:spacing w:before="120" w:after="120" w:line="288" w:lineRule="auto"/>
        <w:ind w:left="0"/>
        <w:jc w:val="left"/>
      </w:pPr>
      <w:r>
        <w:rPr>
          <w:rFonts w:eastAsia="等线" w:ascii="Arial" w:cs="Arial" w:hAnsi="Arial"/>
          <w:sz w:val="22"/>
        </w:rPr>
        <w:t>HTTP</w:t>
      </w:r>
      <w:r>
        <w:rPr>
          <w:rFonts w:eastAsia="等线" w:ascii="Arial" w:cs="Arial" w:hAnsi="Arial"/>
          <w:sz w:val="22"/>
        </w:rPr>
        <w:t xml:space="preserve"> Request Body：RESTful API 请求体包含与请求操作资源相关的数据。使用 HTTP 方法 POST、PUT 和 PATCH 的 RESTful API 请求通常包含一个主体。根据HTTP方法，请求体不是必需的，如果请求体中包含了数据，则必须在标头中使用 Content-type 指定数据类型。</w:t>
      </w:r>
    </w:p>
    <w:p>
      <w:pPr>
        <w:spacing w:before="120" w:after="120" w:line="288" w:lineRule="auto"/>
        <w:ind w:left="0"/>
        <w:jc w:val="left"/>
      </w:pPr>
      <w:r>
        <w:rPr>
          <w:rFonts w:eastAsia="等线" w:ascii="Arial" w:cs="Arial" w:hAnsi="Arial"/>
          <w:sz w:val="22"/>
        </w:rPr>
        <w:t>RESTful API 响应本质上是</w:t>
      </w:r>
      <w:r>
        <w:rPr>
          <w:rFonts w:eastAsia="等线" w:ascii="Arial" w:cs="Arial" w:hAnsi="Arial"/>
          <w:sz w:val="22"/>
        </w:rPr>
        <w:t>HTTP</w:t>
      </w:r>
      <w:r>
        <w:rPr>
          <w:rFonts w:eastAsia="等线" w:ascii="Arial" w:cs="Arial" w:hAnsi="Arial"/>
          <w:sz w:val="22"/>
        </w:rPr>
        <w:t>响应。这些响应传递客户端向HTTP请求的结果。响应可能包含请求的数据，表示服务器已收到其请求，或通知客户端其请求存在问题。RESTful API响应与请求类似。</w:t>
      </w:r>
    </w:p>
    <w:p>
      <w:pPr>
        <w:numPr>
          <w:numId w:val="21"/>
        </w:numPr>
        <w:spacing w:before="120" w:after="120" w:line="288" w:lineRule="auto"/>
        <w:ind w:left="0"/>
        <w:jc w:val="left"/>
      </w:pPr>
      <w:r>
        <w:rPr>
          <w:rFonts w:eastAsia="等线" w:ascii="Arial" w:cs="Arial" w:hAnsi="Arial"/>
          <w:sz w:val="22"/>
        </w:rPr>
        <w:t>HTTP</w:t>
      </w:r>
      <w:r>
        <w:rPr>
          <w:rFonts w:eastAsia="等线" w:ascii="Arial" w:cs="Arial" w:hAnsi="Arial"/>
          <w:sz w:val="22"/>
        </w:rPr>
        <w:t xml:space="preserve"> Status Code：RESTful API 在响应中使用标准HTTP状态码来通知客户端请求是否成功。HTTP状态码本身可以帮助客户端确定错误的原因，有时还可以提供修复问题的建议。HTTP状态码始终为三位数字。第一个数字是响应的类别。其他两位数字没有意义，但通常按数字顺序分配。</w:t>
      </w:r>
    </w:p>
    <w:p>
      <w:pPr>
        <w:numPr>
          <w:numId w:val="22"/>
        </w:numPr>
        <w:spacing w:before="120" w:after="120" w:line="288" w:lineRule="auto"/>
        <w:ind w:left="0"/>
        <w:jc w:val="left"/>
      </w:pPr>
      <w:r>
        <w:rPr>
          <w:rFonts w:eastAsia="等线" w:ascii="Arial" w:cs="Arial" w:hAnsi="Arial"/>
          <w:sz w:val="22"/>
        </w:rPr>
        <w:t>HTTP</w:t>
      </w:r>
      <w:r>
        <w:rPr>
          <w:rFonts w:eastAsia="等线" w:ascii="Arial" w:cs="Arial" w:hAnsi="Arial"/>
          <w:sz w:val="22"/>
        </w:rPr>
        <w:t xml:space="preserve"> Header：与请求一样，响应头也使用标准HTTP头格式，并且也是可选的。响应中的头以键值对的形式提供服务器和客户端之间的附加信息，该格式由冒号（[name]: [value]）分隔。有两种类型的头：响应头和实体头。响应头包含与消息内容无关的附加信息，实体头是描述消息正文内容的附加信息。</w:t>
      </w:r>
    </w:p>
    <w:p>
      <w:pPr>
        <w:numPr>
          <w:numId w:val="23"/>
        </w:numPr>
        <w:spacing w:before="120" w:after="120" w:line="288" w:lineRule="auto"/>
        <w:ind w:left="0"/>
        <w:jc w:val="left"/>
      </w:pPr>
      <w:r>
        <w:rPr>
          <w:rFonts w:eastAsia="等线" w:ascii="Arial" w:cs="Arial" w:hAnsi="Arial"/>
          <w:sz w:val="22"/>
        </w:rPr>
        <w:t>HTTP</w:t>
      </w:r>
      <w:r>
        <w:rPr>
          <w:rFonts w:eastAsia="等线" w:ascii="Arial" w:cs="Arial" w:hAnsi="Arial"/>
          <w:sz w:val="22"/>
        </w:rPr>
        <w:t xml:space="preserve"> Response Body：RESTful API 响应体是客户端在RESTful API请求中请求的数据。响应体是可选的，但如果响应体中提供了数据，则在头部中使用Content type指定数据类型。如果RESTful API请求未成功，响应体可能会提供有关问题的附加信息或请求成功所需采取的措施。</w:t>
      </w:r>
    </w:p>
    <w:p>
      <w:pPr>
        <w:pStyle w:val="2"/>
        <w:spacing w:before="320" w:after="120" w:line="288" w:lineRule="auto"/>
        <w:ind w:left="0"/>
        <w:jc w:val="left"/>
        <w:outlineLvl w:val="1"/>
      </w:pPr>
      <w:bookmarkStart w:name="heading_5" w:id="5"/>
      <w:r>
        <w:rPr>
          <w:rFonts w:eastAsia="等线" w:ascii="Arial" w:cs="Arial" w:hAnsi="Arial"/>
          <w:color w:val="3370ff"/>
          <w:sz w:val="32"/>
        </w:rPr>
        <w:t xml:space="preserve">3.3 </w:t>
      </w:r>
      <w:r>
        <w:rPr>
          <w:rFonts w:eastAsia="等线" w:ascii="Arial" w:cs="Arial" w:hAnsi="Arial"/>
          <w:b w:val="true"/>
          <w:sz w:val="32"/>
        </w:rPr>
        <w:t>ONOS 常见 RESTful API</w:t>
      </w:r>
      <w:bookmarkEnd w:id="5"/>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3.3.1 </w:t>
      </w:r>
      <w:r>
        <w:rPr>
          <w:rFonts w:eastAsia="等线" w:ascii="Arial" w:cs="Arial" w:hAnsi="Arial"/>
          <w:b w:val="true"/>
          <w:sz w:val="30"/>
        </w:rPr>
        <w:t>Devices</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GET /devices                            获取所有设备信息</w:t>
              <w:br/>
              <w:t>GET /devices/ports                      所有设备端口信息</w:t>
              <w:br/>
              <w:t>GET /devices/{id}                       获取指定设备信息</w:t>
              <w:br/>
              <w:t>GET /devices/{id}/ports                 获取指定设备及设备的端口信息</w:t>
              <w:br/>
              <w:t>DELETE /devices/{id}                    删除某一设备</w:t>
              <w:br/>
            </w:r>
            <w:r>
              <w:rPr>
                <w:rFonts w:eastAsia="Consolas" w:ascii="Consolas" w:cs="Consolas" w:hAnsi="Consolas"/>
                <w:sz w:val="22"/>
              </w:rPr>
              <w:t>POST /devices/{id}/portstate/{port_id}  配置某一设备某一端口的状态</w:t>
            </w:r>
          </w:p>
        </w:tc>
      </w:tr>
    </w:tbl>
    <w:p>
      <w:pPr>
        <w:spacing w:before="120" w:after="120" w:line="288" w:lineRule="auto"/>
        <w:ind w:left="0"/>
        <w:jc w:val="left"/>
      </w:pPr>
      <w:r>
        <w:rPr>
          <w:rFonts w:eastAsia="等线" w:ascii="Arial" w:cs="Arial" w:hAnsi="Arial"/>
          <w:sz w:val="22"/>
        </w:rPr>
        <w:t>获取信息的接口就返回一个 JSON 格式的字符串，它们的内容丰富而冗杂，但通过键名我们可以很容易理解它们的含义。</w:t>
      </w:r>
    </w:p>
    <w:p>
      <w:pPr>
        <w:spacing w:before="120" w:after="120" w:line="288" w:lineRule="auto"/>
        <w:ind w:left="0"/>
        <w:jc w:val="left"/>
      </w:pPr>
      <w:r>
        <w:rPr>
          <w:rFonts w:eastAsia="等线" w:ascii="Arial" w:cs="Arial" w:hAnsi="Arial"/>
          <w:sz w:val="22"/>
        </w:rPr>
        <w:t>设备信息包括设备 ID("id")、设备类型("type")、可用性("available")、硬件信息（制造商("mfr")、硬件型号("hw")、软件版本("sw")等）以及与控制器交互的 OpenFlow 协议版本(“protocol”)等。端口信息包括端口所在的交换机ID("element")、端口ID("port")、端口状态("isEnabled")、速率("portSpeed")、端口名称("portName")、端口的 MAC("portMac") 地址等信息</w:t>
      </w:r>
    </w:p>
    <w:p>
      <w:pPr>
        <w:pStyle w:val="3"/>
        <w:spacing w:before="300" w:after="120" w:line="288" w:lineRule="auto"/>
        <w:ind w:left="0"/>
        <w:jc w:val="left"/>
        <w:outlineLvl w:val="2"/>
      </w:pPr>
      <w:bookmarkStart w:name="heading_7" w:id="7"/>
      <w:r>
        <w:rPr>
          <w:rFonts w:eastAsia="等线" w:ascii="Arial" w:cs="Arial" w:hAnsi="Arial"/>
          <w:b w:val="true"/>
          <w:sz w:val="30"/>
        </w:rPr>
        <w:t>2.1.2 Hosts</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DELETE /hosts/{mac}/{vlan}  根据 MAC 地址和 VLAN 移除主机。请注意，这并不是在数据平面（例如 Mininet 中）移除，只是暂时在数据库中移除。</w:t>
              <w:br/>
              <w:t>GET /hosts/{mac}/{vlan}     获取指定 MAC 地址和 VLAN 的主机的信息</w:t>
              <w:br/>
              <w:t>GET /hosts/{id}             根据主机 ID 获取主机的信息</w:t>
              <w:br/>
            </w:r>
            <w:r>
              <w:rPr>
                <w:rFonts w:eastAsia="Consolas" w:ascii="Consolas" w:cs="Consolas" w:hAnsi="Consolas"/>
                <w:sz w:val="22"/>
              </w:rPr>
              <w:t>GET /hosts                  获取所有主机的信息</w:t>
            </w:r>
          </w:p>
        </w:tc>
      </w:tr>
    </w:tbl>
    <w:p>
      <w:pPr>
        <w:spacing w:before="120" w:after="120" w:line="288" w:lineRule="auto"/>
        <w:ind w:left="0"/>
        <w:jc w:val="left"/>
      </w:pPr>
      <w:r>
        <w:rPr>
          <w:rFonts w:eastAsia="等线" w:ascii="Arial" w:cs="Arial" w:hAnsi="Arial"/>
          <w:sz w:val="22"/>
        </w:rPr>
        <w:t>主机信息包括主机ID("id")、主机MAC("mac")、VLAN("vlan")、IP地址(ipAddress)以及位置（"locations"：连接在哪台交换机("elementId")的哪个端口("port")）等信息</w:t>
      </w:r>
    </w:p>
    <w:p>
      <w:pPr>
        <w:pStyle w:val="2"/>
        <w:spacing w:before="320" w:after="120" w:line="288" w:lineRule="auto"/>
        <w:ind w:left="0"/>
        <w:jc w:val="left"/>
        <w:outlineLvl w:val="1"/>
      </w:pPr>
      <w:bookmarkStart w:name="heading_8" w:id="8"/>
      <w:r>
        <w:rPr>
          <w:rFonts w:eastAsia="等线" w:ascii="Arial" w:cs="Arial" w:hAnsi="Arial"/>
          <w:b w:val="true"/>
          <w:sz w:val="32"/>
        </w:rPr>
        <w:t>2.1.3 Links</w:t>
      </w:r>
      <w:bookmarkEnd w:id="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GET /links   获取（所有）链路信息（可以指定查询参数）</w:t>
            </w:r>
          </w:p>
        </w:tc>
      </w:tr>
    </w:tbl>
    <w:p>
      <w:pPr>
        <w:spacing w:before="120" w:after="120" w:line="288" w:lineRule="auto"/>
        <w:ind w:left="0"/>
        <w:jc w:val="left"/>
      </w:pPr>
      <w:r>
        <w:rPr>
          <w:rFonts w:eastAsia="等线" w:ascii="Arial" w:cs="Arial" w:hAnsi="Arial"/>
          <w:sz w:val="22"/>
        </w:rPr>
        <w:t>链路信息包括链路的源("src")和目的("dst")设备ID("device")及端口ID("port")、活动状态("state")、类型("type")，请注意，这里的链路仅为网络设备之间的，不包含网络设备与主机之间的，同时一条链路可能会被输出两次（源与目的相反）</w:t>
      </w:r>
    </w:p>
    <w:p>
      <w:pPr>
        <w:pStyle w:val="3"/>
        <w:spacing w:before="300" w:after="120" w:line="288" w:lineRule="auto"/>
        <w:ind w:left="0"/>
        <w:jc w:val="left"/>
        <w:outlineLvl w:val="2"/>
      </w:pPr>
      <w:bookmarkStart w:name="heading_9" w:id="9"/>
      <w:r>
        <w:rPr>
          <w:rFonts w:eastAsia="等线" w:ascii="Arial" w:cs="Arial" w:hAnsi="Arial"/>
          <w:b w:val="true"/>
          <w:sz w:val="30"/>
        </w:rPr>
        <w:t>2.1.4 Flows</w:t>
      </w:r>
      <w:bookmarkEnd w:id="9"/>
    </w:p>
    <w:p>
      <w:pPr>
        <w:spacing w:before="120" w:after="120" w:line="288" w:lineRule="auto"/>
        <w:ind w:left="0"/>
        <w:jc w:val="left"/>
      </w:pPr>
      <w:r>
        <w:rPr>
          <w:rFonts w:eastAsia="等线" w:ascii="Arial" w:cs="Arial" w:hAnsi="Arial"/>
          <w:sz w:val="22"/>
        </w:rPr>
        <w:t>流表的操作一般有三种：获取当前流表信息、下发流表、删除流表，这三者分别使用GET、POST、DELETE三种语义明确的动词来处理。但流表操作的复杂之处在于其众多而又可能互相依赖的键上。</w:t>
      </w:r>
    </w:p>
    <w:p>
      <w:pPr>
        <w:spacing w:before="120" w:after="120" w:line="288" w:lineRule="auto"/>
        <w:ind w:left="0"/>
        <w:jc w:val="left"/>
      </w:pPr>
      <w:r>
        <w:rPr>
          <w:rFonts w:eastAsia="等线" w:ascii="Arial" w:cs="Arial" w:hAnsi="Arial"/>
          <w:sz w:val="22"/>
        </w:rPr>
        <w:t>一个流表项应包括其所在设备("deviceId")、优先级("priority")、超时时间("timeout")、是否为永久流表("isPermanent")等信息，事实上，我们下发流表时需要提供的除了匹配字段以及匹配数据报文的行为的字段外也就是这些，像流Id("id")等信息都是控制器自行分配的，获取的流表还包括其生存时间("life")、匹配的数据报文("packets")、字节数(bytes)等信息。</w:t>
      </w:r>
    </w:p>
    <w:p>
      <w:pPr>
        <w:spacing w:before="120" w:after="120" w:line="288" w:lineRule="auto"/>
        <w:ind w:left="0"/>
        <w:jc w:val="left"/>
      </w:pPr>
      <w:r>
        <w:rPr>
          <w:rFonts w:eastAsia="等线" w:ascii="Arial" w:cs="Arial" w:hAnsi="Arial"/>
          <w:sz w:val="22"/>
        </w:rPr>
        <w:t>但流表最复杂的地方也就在这里：匹配数据报文并执行对数据报文执行预设的行为。</w:t>
      </w:r>
    </w:p>
    <w:p>
      <w:pPr>
        <w:spacing w:before="120" w:after="120" w:line="288" w:lineRule="auto"/>
        <w:ind w:left="0"/>
        <w:jc w:val="left"/>
      </w:pPr>
      <w:r>
        <w:rPr>
          <w:rFonts w:eastAsia="等线" w:ascii="Arial" w:cs="Arial" w:hAnsi="Arial"/>
          <w:sz w:val="22"/>
        </w:rPr>
        <w:t>对数据报文的特征匹配可以通过多个字段进行，它们以数组的形式写在"selector"中的"criteria"字段下。常用的字段包括：</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82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因此，如下选择字段表示匹配所有以太类型为 0x0806，也就是所有 ARP 协议的数据报文：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"selector": {</w:t>
              <w:br/>
              <w:t xml:space="preserve">    "criteria": [</w:t>
              <w:br/>
              <w:t xml:space="preserve">      {</w:t>
              <w:br/>
              <w:t xml:space="preserve">        "type": "ETH_TYPE",</w:t>
              <w:br/>
              <w:t xml:space="preserve">        "ethType": "0x0806"</w:t>
              <w:br/>
              <w:t xml:space="preserve">      }</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如下选择字段表示匹配所有源MAC地址为"00:00:00:00:00:02"，目的MAC地址为"00:00:00:00:00:01"，且从交换机1号接口进入的IP报文：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 xml:space="preserve">  "selector": {</w:t>
              <w:br/>
              <w:t xml:space="preserve">    "criteria": [</w:t>
              <w:br/>
              <w:t xml:space="preserve">      {</w:t>
              <w:br/>
              <w:t xml:space="preserve">        "type": "ETH_TYPE",</w:t>
              <w:br/>
              <w:t xml:space="preserve">        "ethType": "0x0800"</w:t>
              <w:br/>
              <w:t xml:space="preserve">      },</w:t>
              <w:br/>
              <w:t xml:space="preserve">      {</w:t>
              <w:br/>
              <w:t xml:space="preserve">        "type": "ETH_DST",</w:t>
              <w:br/>
              <w:t xml:space="preserve">        "mac": "00:00:00:00:00:01"</w:t>
              <w:br/>
              <w:t xml:space="preserve">      },</w:t>
              <w:br/>
              <w:t xml:space="preserve">      {</w:t>
              <w:br/>
              <w:t xml:space="preserve">        "type": "ETH_SRC",</w:t>
              <w:br/>
              <w:t xml:space="preserve">        "mac": "00:00:00:00:00:02"</w:t>
              <w:br/>
              <w:t xml:space="preserve">      },</w:t>
              <w:br/>
              <w:t xml:space="preserve">      {</w:t>
              <w:br/>
              <w:t xml:space="preserve">        "type": "IN_PORT",</w:t>
              <w:br/>
              <w:t xml:space="preserve">        "port": "2"</w:t>
              <w:br/>
              <w:t xml:space="preserve">      }</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检测到需要执行某些操作的数据报文后，我们就可以对它执行我们想进行的操作了，与匹配类似，执行的指令以数组的形式写在 "treatment" 的 "instructions" 字段下，下面是常用的一些字段：</w:t>
      </w:r>
    </w:p>
    <w:p>
      <w:pPr>
        <w:numPr>
          <w:numId w:val="24"/>
        </w:numPr>
        <w:spacing w:before="120" w:after="120" w:line="288" w:lineRule="auto"/>
        <w:ind w:left="0"/>
        <w:jc w:val="left"/>
      </w:pPr>
      <w:r>
        <w:rPr>
          <w:rFonts w:eastAsia="等线" w:ascii="Arial" w:cs="Arial" w:hAnsi="Arial"/>
          <w:sz w:val="22"/>
        </w:rPr>
        <w:t>输出相关：</w:t>
      </w:r>
    </w:p>
    <w:p>
      <w:pPr>
        <w:spacing w:before="120" w:after="120" w:line="288" w:lineRule="auto"/>
        <w:ind w:left="0"/>
      </w:pPr>
      <w:r>
        <w:object>
          <v:shape id="_x0000_i1026" style="width:414pt;height:141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numPr>
          <w:numId w:val="25"/>
        </w:numPr>
        <w:spacing w:before="120" w:after="120" w:line="288" w:lineRule="auto"/>
        <w:ind w:left="0"/>
        <w:jc w:val="left"/>
      </w:pPr>
      <w:r>
        <w:rPr>
          <w:rFonts w:eastAsia="等线" w:ascii="Arial" w:cs="Arial" w:hAnsi="Arial"/>
          <w:sz w:val="22"/>
        </w:rPr>
        <w:t>修改数据报文字段相关：</w:t>
      </w:r>
    </w:p>
    <w:p>
      <w:pPr>
        <w:spacing w:before="120" w:after="120" w:line="288" w:lineRule="auto"/>
        <w:ind w:left="0"/>
      </w:pPr>
      <w:r>
        <w:object>
          <v:shape id="_x0000_i1027" style="width:414pt;height:123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Style w:val="1"/>
        <w:spacing w:before="380" w:after="140" w:line="288" w:lineRule="auto"/>
        <w:ind w:left="0"/>
        <w:jc w:val="left"/>
        <w:outlineLvl w:val="0"/>
      </w:pPr>
      <w:bookmarkStart w:name="heading_10" w:id="10"/>
      <w:r>
        <w:rPr>
          <w:rFonts w:eastAsia="等线" w:ascii="Arial" w:cs="Arial" w:hAnsi="Arial"/>
          <w:color w:val="3370ff"/>
          <w:sz w:val="36"/>
        </w:rPr>
        <w:t xml:space="preserve">4. </w:t>
      </w:r>
      <w:r>
        <w:rPr>
          <w:rFonts w:eastAsia="等线" w:ascii="Arial" w:cs="Arial" w:hAnsi="Arial"/>
          <w:b w:val="true"/>
          <w:sz w:val="36"/>
        </w:rPr>
        <w:t>实验环境</w:t>
      </w:r>
      <w:bookmarkEnd w:id="10"/>
    </w:p>
    <w:p>
      <w:pPr>
        <w:spacing w:before="120" w:after="120" w:line="288" w:lineRule="auto"/>
        <w:ind w:left="0"/>
        <w:jc w:val="left"/>
      </w:pPr>
      <w:r>
        <w:rPr>
          <w:rFonts w:eastAsia="等线" w:ascii="Arial" w:cs="Arial" w:hAnsi="Arial"/>
          <w:sz w:val="22"/>
        </w:rPr>
        <w:t>Ubuntu 22.04、ONOS、Mininet</w:t>
      </w:r>
    </w:p>
    <w:p>
      <w:pPr>
        <w:spacing w:before="120" w:after="120" w:line="288" w:lineRule="auto"/>
        <w:ind w:left="0"/>
        <w:jc w:val="left"/>
      </w:pPr>
      <w:r>
        <w:rPr>
          <w:rFonts w:eastAsia="等线" w:ascii="Arial" w:cs="Arial" w:hAnsi="Arial"/>
          <w:sz w:val="22"/>
        </w:rPr>
        <w:t>浏览器</w:t>
      </w:r>
    </w:p>
    <w:p>
      <w:pPr>
        <w:pStyle w:val="1"/>
        <w:spacing w:before="380" w:after="140" w:line="288" w:lineRule="auto"/>
        <w:ind w:left="0"/>
        <w:jc w:val="left"/>
        <w:outlineLvl w:val="0"/>
      </w:pPr>
      <w:bookmarkStart w:name="heading_11" w:id="11"/>
      <w:r>
        <w:rPr>
          <w:rFonts w:eastAsia="等线" w:ascii="Arial" w:cs="Arial" w:hAnsi="Arial"/>
          <w:color w:val="3370ff"/>
          <w:sz w:val="36"/>
        </w:rPr>
        <w:t xml:space="preserve">5. </w:t>
      </w:r>
      <w:r>
        <w:rPr>
          <w:rFonts w:eastAsia="等线" w:ascii="Arial" w:cs="Arial" w:hAnsi="Arial"/>
          <w:b w:val="true"/>
          <w:sz w:val="36"/>
        </w:rPr>
        <w:t>实验步骤</w:t>
      </w:r>
      <w:bookmarkEnd w:id="11"/>
    </w:p>
    <w:p>
      <w:pPr>
        <w:pStyle w:val="2"/>
        <w:spacing w:before="320" w:after="120" w:line="288" w:lineRule="auto"/>
        <w:ind w:left="0"/>
        <w:jc w:val="left"/>
        <w:outlineLvl w:val="1"/>
      </w:pPr>
      <w:bookmarkStart w:name="heading_12" w:id="12"/>
      <w:r>
        <w:rPr>
          <w:rFonts w:eastAsia="等线" w:ascii="Arial" w:cs="Arial" w:hAnsi="Arial"/>
          <w:color w:val="3370ff"/>
          <w:sz w:val="32"/>
        </w:rPr>
        <w:t xml:space="preserve">5.1 </w:t>
      </w:r>
      <w:r>
        <w:rPr>
          <w:rFonts w:eastAsia="等线" w:ascii="Arial" w:cs="Arial" w:hAnsi="Arial"/>
          <w:b w:val="true"/>
          <w:sz w:val="32"/>
        </w:rPr>
        <w:t>基于 ONOS 北向接口获取数据平面信息</w:t>
      </w:r>
      <w:bookmarkEnd w:id="12"/>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5.1.1 </w:t>
      </w:r>
      <w:r>
        <w:rPr>
          <w:rFonts w:eastAsia="等线" w:ascii="Arial" w:cs="Arial" w:hAnsi="Arial"/>
          <w:b w:val="true"/>
          <w:sz w:val="30"/>
        </w:rPr>
        <w:t>构建拓扑</w:t>
      </w:r>
      <w:bookmarkEnd w:id="13"/>
    </w:p>
    <w:p>
      <w:pPr>
        <w:spacing w:before="120" w:after="120" w:line="288" w:lineRule="auto"/>
        <w:ind w:left="0"/>
        <w:jc w:val="left"/>
      </w:pPr>
      <w:r>
        <w:rPr>
          <w:rFonts w:eastAsia="等线" w:ascii="Arial" w:cs="Arial" w:hAnsi="Arial"/>
          <w:sz w:val="22"/>
        </w:rPr>
        <w:t>构建如下网络拓扑：</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from mininet.topo import Topo</w:t>
              <w:br/>
              <w:br/>
              <w:t>class MyTopo(Topo):</w:t>
              <w:br/>
              <w:t xml:space="preserve">    def __init__(self):</w:t>
              <w:br/>
              <w:t xml:space="preserve">        Topo.__init__(self)</w:t>
              <w:br/>
              <w:t xml:space="preserve">        host1 = self.addHost("h1", ip="10.0.0.1")</w:t>
              <w:br/>
              <w:t xml:space="preserve">        host2 = self.addHost("h2", ip="10.0.0.2")</w:t>
              <w:br/>
              <w:t xml:space="preserve">        host3 = self.addHost("h3", ip="10.0.0.3")</w:t>
              <w:br/>
              <w:t xml:space="preserve">        host4 = self.addHost("h4", ip="10.0.0.4")</w:t>
              <w:br/>
              <w:t xml:space="preserve">        host5 = self.addHost("h5", ip="10.0.0.5")</w:t>
              <w:br/>
              <w:t xml:space="preserve">        host6 = self.addHost("h6", ip="10.0.0.6")</w:t>
              <w:br/>
              <w:t xml:space="preserve">        switch1 = self.addSwitch("s1")</w:t>
              <w:br/>
              <w:t xml:space="preserve">        switch2 = self.addSwitch("s2")</w:t>
              <w:br/>
              <w:t xml:space="preserve">        switch3 = self.addSwitch("s3")</w:t>
              <w:br/>
              <w:t xml:space="preserve">        switch4 = self.addSwitch("s4")</w:t>
              <w:br/>
              <w:t xml:space="preserve">        switch5 = self.addSwitch("s5")</w:t>
              <w:br/>
              <w:br/>
              <w:t xml:space="preserve">        self.addLink(host1, switch1)</w:t>
              <w:br/>
              <w:t xml:space="preserve">        self.addLink(host2, switch1)</w:t>
              <w:br/>
              <w:t xml:space="preserve">        self.addLink(host3, switch1)</w:t>
              <w:br/>
              <w:t xml:space="preserve">        self.addLink(switch1, switch4)</w:t>
              <w:br/>
              <w:t xml:space="preserve">        self.addLink(switch4, switch5)</w:t>
              <w:br/>
              <w:t xml:space="preserve">        self.addLink(switch3, switch5)</w:t>
              <w:br/>
              <w:t xml:space="preserve">        self.addLink(switch1, switch3)</w:t>
              <w:br/>
              <w:t xml:space="preserve">        self.addLink(switch1, switch2)</w:t>
              <w:br/>
              <w:t xml:space="preserve">        self.addLink(switch2, switch5)</w:t>
              <w:br/>
              <w:t xml:space="preserve">        self.addLink(switch5, host4)</w:t>
              <w:br/>
              <w:t xml:space="preserve">        self.addLink(switch5, host5)</w:t>
              <w:br/>
              <w:t xml:space="preserve">        self.addLink(switch5, host6)</w:t>
              <w:br/>
              <w:br/>
            </w:r>
            <w:r>
              <w:rPr>
                <w:rFonts w:eastAsia="Consolas" w:ascii="Consolas" w:cs="Consolas" w:hAnsi="Consolas"/>
                <w:sz w:val="22"/>
              </w:rPr>
              <w:t>topos = {"mytopo": (lambda: MyTopo())}</w:t>
            </w:r>
          </w:p>
        </w:tc>
      </w:tr>
    </w:tbl>
    <w:p>
      <w:pPr>
        <w:spacing w:before="120" w:after="120" w:line="288" w:lineRule="auto"/>
        <w:ind w:left="0" w:firstLine="0"/>
        <w:jc w:val="left"/>
      </w:pPr>
      <w:r>
        <w:rPr>
          <w:rFonts w:eastAsia="等线" w:ascii="Arial" w:cs="Arial" w:hAnsi="Arial"/>
          <w:sz w:val="22"/>
        </w:rPr>
        <w:t>运行 Mininet 并连接到 ONOS 控制器，完成全局网络视图构建后，打开 ONOS 提供的拓扑的 Web 页面，可以看到当前已创建的拓扑：</w:t>
      </w:r>
    </w:p>
    <w:p>
      <w:pPr>
        <w:spacing w:before="120" w:after="120" w:line="288" w:lineRule="auto"/>
        <w:ind w:left="0"/>
        <w:jc w:val="center"/>
      </w:pPr>
      <w:r>
        <w:drawing>
          <wp:inline distT="0" distR="0" distB="0" distL="0">
            <wp:extent cx="5257800" cy="42291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1"/>
                    <a:stretch>
                      <a:fillRect/>
                    </a:stretch>
                  </pic:blipFill>
                  <pic:spPr>
                    <a:xfrm>
                      <a:off x="0" y="0"/>
                      <a:ext cx="5257800" cy="4229100"/>
                    </a:xfrm>
                    <a:prstGeom prst="rect">
                      <a:avLst/>
                    </a:prstGeom>
                  </pic:spPr>
                </pic:pic>
              </a:graphicData>
            </a:graphic>
          </wp:inline>
        </w:drawing>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5.1.2 </w:t>
      </w:r>
      <w:r>
        <w:rPr>
          <w:rFonts w:eastAsia="等线" w:ascii="Arial" w:cs="Arial" w:hAnsi="Arial"/>
          <w:b w:val="true"/>
          <w:sz w:val="30"/>
        </w:rPr>
        <w:t>访问 ONOS 文档页面</w:t>
      </w:r>
      <w:bookmarkEnd w:id="14"/>
    </w:p>
    <w:p>
      <w:pPr>
        <w:spacing w:before="120" w:after="120" w:line="288" w:lineRule="auto"/>
        <w:ind w:left="0"/>
        <w:jc w:val="left"/>
      </w:pPr>
      <w:r>
        <w:rPr>
          <w:rFonts w:eastAsia="等线" w:ascii="Arial" w:cs="Arial" w:hAnsi="Arial"/>
          <w:sz w:val="22"/>
        </w:rPr>
        <w:t xml:space="preserve">ONOS 使用 Swagger 构建了其接口文档，这使得我们可以方便地查找需要的接口，并可以直接在页面测试这些接口的作用，接口文档的地址为 </w:t>
      </w:r>
      <w:r>
        <w:rPr>
          <w:rFonts w:eastAsia="Consolas" w:ascii="Consolas" w:cs="Consolas" w:hAnsi="Consolas"/>
          <w:sz w:val="22"/>
          <w:shd w:fill="EFF0F1"/>
        </w:rPr>
        <w:t>http://&lt;</w:t>
      </w:r>
      <w:r>
        <w:rPr>
          <w:rFonts w:eastAsia="Consolas" w:ascii="Consolas" w:cs="Consolas" w:hAnsi="Consolas"/>
          <w:sz w:val="22"/>
          <w:u w:val="single"/>
          <w:shd w:fill="EFF0F1"/>
        </w:rPr>
        <w:t>onos-host</w:t>
      </w:r>
      <w:r>
        <w:rPr>
          <w:rFonts w:eastAsia="Consolas" w:ascii="Consolas" w:cs="Consolas" w:hAnsi="Consolas"/>
          <w:sz w:val="22"/>
          <w:shd w:fill="EFF0F1"/>
        </w:rPr>
        <w:t>&gt;:8181/onos/v1/docs/</w:t>
      </w:r>
      <w:r>
        <w:rPr>
          <w:rFonts w:eastAsia="等线" w:ascii="Arial" w:cs="Arial" w:hAnsi="Arial"/>
          <w:sz w:val="22"/>
        </w:rPr>
        <w:t>，界面如下图所示：</w:t>
      </w:r>
    </w:p>
    <w:p>
      <w:pPr>
        <w:spacing w:before="120" w:after="120" w:line="288" w:lineRule="auto"/>
        <w:ind w:left="0"/>
        <w:jc w:val="center"/>
      </w:pPr>
      <w:r>
        <w:drawing>
          <wp:inline distT="0" distR="0" distB="0" distL="0">
            <wp:extent cx="5257800" cy="38957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2"/>
                    <a:stretch>
                      <a:fillRect/>
                    </a:stretch>
                  </pic:blipFill>
                  <pic:spPr>
                    <a:xfrm>
                      <a:off x="0" y="0"/>
                      <a:ext cx="5257800" cy="3895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ONOS Core REST API提供大量已经分类的好的北向接口，点击某一类别，我们可以查看接口的详细信息，包括其URL、方法等。</w:t>
      </w:r>
    </w:p>
    <w:p>
      <w:pPr>
        <w:spacing w:before="120" w:after="120" w:line="288" w:lineRule="auto"/>
        <w:ind w:left="0"/>
        <w:jc w:val="left"/>
      </w:pPr>
      <w:r>
        <w:rPr>
          <w:rFonts w:eastAsia="等线" w:ascii="Arial" w:cs="Arial" w:hAnsi="Arial"/>
          <w:sz w:val="22"/>
        </w:rPr>
        <w:t>以 device 集为例，这一类别中包括了获取所有设备信息（</w:t>
      </w:r>
      <w:r>
        <w:rPr>
          <w:rFonts w:eastAsia="Consolas" w:ascii="Consolas" w:cs="Consolas" w:hAnsi="Consolas"/>
          <w:sz w:val="22"/>
          <w:shd w:fill="EFF0F1"/>
        </w:rPr>
        <w:t>GET /devices</w:t>
      </w:r>
      <w:r>
        <w:rPr>
          <w:rFonts w:eastAsia="等线" w:ascii="Arial" w:cs="Arial" w:hAnsi="Arial"/>
          <w:sz w:val="22"/>
        </w:rPr>
        <w:t>）、获取所有设备端口信息（</w:t>
      </w:r>
      <w:r>
        <w:rPr>
          <w:rFonts w:eastAsia="Consolas" w:ascii="Consolas" w:cs="Consolas" w:hAnsi="Consolas"/>
          <w:sz w:val="22"/>
          <w:shd w:fill="EFF0F1"/>
        </w:rPr>
        <w:t>GET /devices/ports</w:t>
      </w:r>
      <w:r>
        <w:rPr>
          <w:rFonts w:eastAsia="等线" w:ascii="Arial" w:cs="Arial" w:hAnsi="Arial"/>
          <w:sz w:val="22"/>
        </w:rPr>
        <w:t>）、获取指定设备信息（</w:t>
      </w:r>
      <w:r>
        <w:rPr>
          <w:rFonts w:eastAsia="Consolas" w:ascii="Consolas" w:cs="Consolas" w:hAnsi="Consolas"/>
          <w:sz w:val="22"/>
          <w:shd w:fill="EFF0F1"/>
        </w:rPr>
        <w:t>GET /devices/{id}</w:t>
      </w:r>
      <w:r>
        <w:rPr>
          <w:rFonts w:eastAsia="等线" w:ascii="Arial" w:cs="Arial" w:hAnsi="Arial"/>
          <w:sz w:val="22"/>
        </w:rPr>
        <w:t>）、获取指定设备端口信息（</w:t>
      </w:r>
      <w:r>
        <w:rPr>
          <w:rFonts w:eastAsia="Consolas" w:ascii="Consolas" w:cs="Consolas" w:hAnsi="Consolas"/>
          <w:sz w:val="22"/>
          <w:shd w:fill="EFF0F1"/>
        </w:rPr>
        <w:t>GET /devices/{id}/ports</w:t>
      </w:r>
      <w:r>
        <w:rPr>
          <w:rFonts w:eastAsia="等线" w:ascii="Arial" w:cs="Arial" w:hAnsi="Arial"/>
          <w:sz w:val="22"/>
        </w:rPr>
        <w:t>）、删除某一设备（</w:t>
      </w:r>
      <w:r>
        <w:rPr>
          <w:rFonts w:eastAsia="Consolas" w:ascii="Consolas" w:cs="Consolas" w:hAnsi="Consolas"/>
          <w:sz w:val="22"/>
          <w:shd w:fill="EFF0F1"/>
        </w:rPr>
        <w:t>DELETE /devices/{id}</w:t>
      </w:r>
      <w:r>
        <w:rPr>
          <w:rFonts w:eastAsia="等线" w:ascii="Arial" w:cs="Arial" w:hAnsi="Arial"/>
          <w:sz w:val="22"/>
        </w:rPr>
        <w:t>）、配置某一设备某一端口的状态（</w:t>
      </w:r>
      <w:r>
        <w:rPr>
          <w:rFonts w:eastAsia="Consolas" w:ascii="Consolas" w:cs="Consolas" w:hAnsi="Consolas"/>
          <w:sz w:val="22"/>
          <w:shd w:fill="EFF0F1"/>
        </w:rPr>
        <w:t>POST /devices/{id}/portstate/{port_id}</w:t>
      </w:r>
      <w:r>
        <w:rPr>
          <w:rFonts w:eastAsia="等线" w:ascii="Arial" w:cs="Arial" w:hAnsi="Arial"/>
          <w:sz w:val="22"/>
        </w:rPr>
        <w:t>）这些接口。得益于 REST 严格的规范，这些接口虽然众多，但语义清晰：</w:t>
      </w:r>
    </w:p>
    <w:p>
      <w:pPr>
        <w:spacing w:before="120" w:after="120" w:line="288" w:lineRule="auto"/>
        <w:ind w:left="0"/>
        <w:jc w:val="center"/>
      </w:pPr>
      <w:r>
        <w:drawing>
          <wp:inline distT="0" distR="0" distB="0" distL="0">
            <wp:extent cx="5257800" cy="21336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13"/>
                    <a:stretch>
                      <a:fillRect/>
                    </a:stretch>
                  </pic:blipFill>
                  <pic:spPr>
                    <a:xfrm>
                      <a:off x="0" y="0"/>
                      <a:ext cx="5257800" cy="2133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要在网页上使用这些接口，可以点击我们需要执行的接口，有些接口需要我们输入一些额外的参数，然后点击 “Try it out!”即可，此时页面将会出现控制器传来的响应状态码，以及返回信息。</w:t>
      </w:r>
    </w:p>
    <w:p>
      <w:pPr>
        <w:spacing w:before="120" w:after="120" w:line="288" w:lineRule="auto"/>
        <w:ind w:left="0"/>
        <w:jc w:val="left"/>
      </w:pPr>
      <w:r>
        <w:rPr>
          <w:rFonts w:eastAsia="等线" w:ascii="Arial" w:cs="Arial" w:hAnsi="Arial"/>
          <w:sz w:val="22"/>
        </w:rPr>
        <w:t>例如若想要获取所有设备信息，只需要点击“</w:t>
      </w:r>
      <w:r>
        <w:rPr>
          <w:rFonts w:eastAsia="Consolas" w:ascii="Consolas" w:cs="Consolas" w:hAnsi="Consolas"/>
          <w:sz w:val="22"/>
          <w:shd w:fill="EFF0F1"/>
        </w:rPr>
        <w:t>GET /devices</w:t>
      </w:r>
      <w:r>
        <w:rPr>
          <w:rFonts w:eastAsia="等线" w:ascii="Arial" w:cs="Arial" w:hAnsi="Arial"/>
          <w:sz w:val="22"/>
        </w:rPr>
        <w:t>”，此时页面将展示接口详细信息：</w:t>
      </w:r>
    </w:p>
    <w:p>
      <w:pPr>
        <w:spacing w:before="120" w:after="120" w:line="288" w:lineRule="auto"/>
        <w:ind w:left="0"/>
        <w:jc w:val="center"/>
      </w:pPr>
      <w:r>
        <w:drawing>
          <wp:inline distT="0" distR="0" distB="0" distL="0">
            <wp:extent cx="5257800" cy="27432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4"/>
                    <a:stretch>
                      <a:fillRect/>
                    </a:stretch>
                  </pic:blipFill>
                  <pic:spPr>
                    <a:xfrm>
                      <a:off x="0" y="0"/>
                      <a:ext cx="5257800" cy="2743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然后点击 “Try it out!”，页面将会输出相应的响应信息：</w:t>
      </w:r>
    </w:p>
    <w:p>
      <w:pPr>
        <w:spacing w:before="120" w:after="120" w:line="288" w:lineRule="auto"/>
        <w:ind w:left="0"/>
        <w:jc w:val="center"/>
      </w:pPr>
      <w:r>
        <w:drawing>
          <wp:inline distT="0" distR="0" distB="0" distL="0">
            <wp:extent cx="5257800" cy="52101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5"/>
                    <a:stretch>
                      <a:fillRect/>
                    </a:stretch>
                  </pic:blipFill>
                  <pic:spPr>
                    <a:xfrm>
                      <a:off x="0" y="0"/>
                      <a:ext cx="5257800" cy="5210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如果想要获取特定设备信息，可以点开 </w:t>
      </w:r>
      <w:r>
        <w:rPr>
          <w:rFonts w:eastAsia="Consolas" w:ascii="Consolas" w:cs="Consolas" w:hAnsi="Consolas"/>
          <w:sz w:val="22"/>
          <w:shd w:fill="EFF0F1"/>
        </w:rPr>
        <w:t>GET /devices/{id}</w:t>
      </w:r>
      <w:r>
        <w:rPr>
          <w:rFonts w:eastAsia="等线" w:ascii="Arial" w:cs="Arial" w:hAnsi="Arial"/>
          <w:sz w:val="22"/>
        </w:rPr>
        <w:t>，然后填入想获取的设备ID，页面中提示了参数的描述及类型：</w:t>
      </w:r>
    </w:p>
    <w:p>
      <w:pPr>
        <w:spacing w:before="120" w:after="120" w:line="288" w:lineRule="auto"/>
        <w:ind w:left="0"/>
        <w:jc w:val="center"/>
      </w:pPr>
      <w:r>
        <w:drawing>
          <wp:inline distT="0" distR="0" distB="0" distL="0">
            <wp:extent cx="5257800" cy="52101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6"/>
                    <a:stretch>
                      <a:fillRect/>
                    </a:stretch>
                  </pic:blipFill>
                  <pic:spPr>
                    <a:xfrm>
                      <a:off x="0" y="0"/>
                      <a:ext cx="5257800" cy="5210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POST类型的接口，往往需要向其传入一个 JSON 形式的消息体，以创建或修改资源。例如当前 3 号交换机的 1 号端口与 5 号交换机的 2 好端口相连：</w:t>
      </w:r>
    </w:p>
    <w:p>
      <w:pPr>
        <w:spacing w:before="120" w:after="120" w:line="288" w:lineRule="auto"/>
        <w:ind w:left="0"/>
        <w:jc w:val="center"/>
      </w:pPr>
      <w:r>
        <w:drawing>
          <wp:inline distT="0" distR="0" distB="0" distL="0">
            <wp:extent cx="5257800" cy="55626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7"/>
                    <a:stretch>
                      <a:fillRect/>
                    </a:stretch>
                  </pic:blipFill>
                  <pic:spPr>
                    <a:xfrm>
                      <a:off x="0" y="0"/>
                      <a:ext cx="5257800" cy="5562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我们想要修改3号交换机的1号端口，使之停用，则需要点击 </w:t>
      </w:r>
      <w:r>
        <w:rPr>
          <w:rFonts w:eastAsia="Consolas" w:ascii="Consolas" w:cs="Consolas" w:hAnsi="Consolas"/>
          <w:sz w:val="22"/>
          <w:shd w:fill="EFF0F1"/>
        </w:rPr>
        <w:t>POST /devices/{id}/portstate/{port_id}</w:t>
      </w:r>
      <w:r>
        <w:rPr>
          <w:rFonts w:eastAsia="等线" w:ascii="Arial" w:cs="Arial" w:hAnsi="Arial"/>
          <w:sz w:val="22"/>
        </w:rPr>
        <w:t>，输入交换机ID、端口，以及一个 JOSN 字符串，JSON 的格式在右边有提示，点击 Model 和Example Value，我们可以分别看到这一个字典的模型及示例，然后点击 “Try it out!”，调用成功后预计相应端口将被停用，相应链路将会断开：</w:t>
      </w:r>
    </w:p>
    <w:p>
      <w:pPr>
        <w:spacing w:before="120" w:after="120" w:line="288" w:lineRule="auto"/>
        <w:ind w:left="0"/>
        <w:jc w:val="center"/>
      </w:pPr>
      <w:r>
        <w:drawing>
          <wp:inline distT="0" distR="0" distB="0" distL="0">
            <wp:extent cx="5257800" cy="52197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8"/>
                    <a:stretch>
                      <a:fillRect/>
                    </a:stretch>
                  </pic:blipFill>
                  <pic:spPr>
                    <a:xfrm>
                      <a:off x="0" y="0"/>
                      <a:ext cx="5257800" cy="5219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此时对应的链路也已断开：</w:t>
      </w:r>
    </w:p>
    <w:p>
      <w:pPr>
        <w:spacing w:before="120" w:after="120" w:line="288" w:lineRule="auto"/>
        <w:ind w:left="0"/>
        <w:jc w:val="center"/>
      </w:pPr>
      <w:r>
        <w:drawing>
          <wp:inline distT="0" distR="0" distB="0" distL="0">
            <wp:extent cx="5257800" cy="56007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9"/>
                    <a:stretch>
                      <a:fillRect/>
                    </a:stretch>
                  </pic:blipFill>
                  <pic:spPr>
                    <a:xfrm>
                      <a:off x="0" y="0"/>
                      <a:ext cx="5257800" cy="5600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想要恢复端口状态，只需将 JSON 串中“enable”字段的false改为true，然后再进行一次 “Try it out!”</w:t>
      </w:r>
    </w:p>
    <w:p>
      <w:pPr>
        <w:pStyle w:val="2"/>
        <w:spacing w:before="320" w:after="120" w:line="288" w:lineRule="auto"/>
        <w:ind w:left="0"/>
        <w:jc w:val="left"/>
        <w:outlineLvl w:val="1"/>
      </w:pPr>
      <w:bookmarkStart w:name="heading_15" w:id="15"/>
      <w:r>
        <w:rPr>
          <w:rFonts w:eastAsia="等线" w:ascii="Arial" w:cs="Arial" w:hAnsi="Arial"/>
          <w:color w:val="3370ff"/>
          <w:sz w:val="32"/>
        </w:rPr>
        <w:t xml:space="preserve">5.2 </w:t>
      </w:r>
      <w:r>
        <w:rPr>
          <w:rFonts w:eastAsia="等线" w:ascii="Arial" w:cs="Arial" w:hAnsi="Arial"/>
          <w:b w:val="true"/>
          <w:sz w:val="32"/>
        </w:rPr>
        <w:t>基于 ONOS 北向接口管理流表</w:t>
      </w:r>
      <w:bookmarkEnd w:id="15"/>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5.2.1 </w:t>
      </w:r>
      <w:r>
        <w:rPr>
          <w:rFonts w:eastAsia="等线" w:ascii="Arial" w:cs="Arial" w:hAnsi="Arial"/>
          <w:b w:val="true"/>
          <w:sz w:val="30"/>
        </w:rPr>
        <w:t>构建拓扑</w:t>
      </w:r>
      <w:bookmarkEnd w:id="16"/>
    </w:p>
    <w:p>
      <w:pPr>
        <w:spacing w:before="120" w:after="120" w:line="288" w:lineRule="auto"/>
        <w:ind w:left="0"/>
        <w:jc w:val="left"/>
      </w:pPr>
      <w:r>
        <w:rPr>
          <w:rFonts w:eastAsia="等线" w:ascii="Arial" w:cs="Arial" w:hAnsi="Arial"/>
          <w:sz w:val="22"/>
        </w:rPr>
        <w:t>构建一交换机三主机的拓扑并连接至 ONOS 服务器：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b w:val="true"/>
                <w:sz w:val="22"/>
              </w:rPr>
              <w:t>$ sudo mn --topo=single,3 --controller=remote,ip=&lt;</w:t>
            </w:r>
            <w:r>
              <w:rPr>
                <w:rFonts w:eastAsia="Consolas" w:ascii="Consolas" w:cs="Consolas" w:hAnsi="Consolas"/>
                <w:b w:val="true"/>
                <w:sz w:val="22"/>
                <w:u w:val="single"/>
              </w:rPr>
              <w:t>onos-host</w:t>
            </w:r>
            <w:r>
              <w:rPr>
                <w:rFonts w:eastAsia="Consolas" w:ascii="Consolas" w:cs="Consolas" w:hAnsi="Consolas"/>
                <w:b w:val="true"/>
                <w:sz w:val="22"/>
              </w:rPr>
              <w:t>&gt;,port=6653 --mac --switch=ovs,protocols=OpenFlow13</w:t>
            </w:r>
          </w:p>
        </w:tc>
      </w:tr>
    </w:tbl>
    <w:p>
      <w:pPr>
        <w:spacing w:before="120" w:after="120" w:line="288" w:lineRule="auto"/>
        <w:ind w:left="0"/>
        <w:jc w:val="left"/>
      </w:pPr>
      <w:r>
        <w:rPr>
          <w:rFonts w:eastAsia="等线" w:ascii="Arial" w:cs="Arial" w:hAnsi="Arial"/>
          <w:sz w:val="22"/>
        </w:rPr>
        <w:t>完成全局网络视图构建后，打开 ONOS 提供的拓扑的 Web 页面，可以看到当前已创建的拓扑：</w:t>
      </w:r>
    </w:p>
    <w:p>
      <w:pPr>
        <w:spacing w:before="120" w:after="120" w:line="288" w:lineRule="auto"/>
        <w:ind w:left="0"/>
        <w:jc w:val="center"/>
      </w:pPr>
      <w:r>
        <w:drawing>
          <wp:inline distT="0" distR="0" distB="0" distL="0">
            <wp:extent cx="5257800" cy="50673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20"/>
                    <a:stretch>
                      <a:fillRect/>
                    </a:stretch>
                  </pic:blipFill>
                  <pic:spPr>
                    <a:xfrm>
                      <a:off x="0" y="0"/>
                      <a:ext cx="5257800" cy="5067300"/>
                    </a:xfrm>
                    <a:prstGeom prst="rect">
                      <a:avLst/>
                    </a:prstGeom>
                  </pic:spPr>
                </pic:pic>
              </a:graphicData>
            </a:graphic>
          </wp:inline>
        </w:drawing>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5.2.2 </w:t>
      </w:r>
      <w:r>
        <w:rPr>
          <w:rFonts w:eastAsia="等线" w:ascii="Arial" w:cs="Arial" w:hAnsi="Arial"/>
          <w:b w:val="true"/>
          <w:sz w:val="30"/>
        </w:rPr>
        <w:t>获取当前交换机中流表信息</w:t>
      </w:r>
      <w:bookmarkEnd w:id="17"/>
    </w:p>
    <w:p>
      <w:pPr>
        <w:spacing w:before="120" w:after="120" w:line="288" w:lineRule="auto"/>
        <w:ind w:left="0"/>
        <w:jc w:val="left"/>
      </w:pPr>
      <w:r>
        <w:rPr>
          <w:rFonts w:eastAsia="等线" w:ascii="Arial" w:cs="Arial" w:hAnsi="Arial"/>
          <w:sz w:val="22"/>
        </w:rPr>
        <w:t xml:space="preserve">ONOS API 文档的 flows 标签下可以找到 </w:t>
      </w:r>
      <w:r>
        <w:rPr>
          <w:rFonts w:eastAsia="Consolas" w:ascii="Consolas" w:cs="Consolas" w:hAnsi="Consolas"/>
          <w:sz w:val="22"/>
          <w:shd w:fill="EFF0F1"/>
        </w:rPr>
        <w:t>GET /flows/{deviceId}</w:t>
      </w:r>
      <w:r>
        <w:rPr>
          <w:rFonts w:eastAsia="等线" w:ascii="Arial" w:cs="Arial" w:hAnsi="Arial"/>
          <w:sz w:val="22"/>
        </w:rPr>
        <w:t xml:space="preserve"> 接口，输入指定交换机 ID 后访问接口，可以获得该交换机中所有流表的信息</w:t>
      </w:r>
    </w:p>
    <w:p>
      <w:pPr>
        <w:spacing w:before="120" w:after="120" w:line="288" w:lineRule="auto"/>
        <w:ind w:left="0"/>
        <w:jc w:val="center"/>
      </w:pPr>
      <w:r>
        <w:drawing>
          <wp:inline distT="0" distR="0" distB="0" distL="0">
            <wp:extent cx="5257800" cy="50958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21"/>
                    <a:stretch>
                      <a:fillRect/>
                    </a:stretch>
                  </pic:blipFill>
                  <pic:spPr>
                    <a:xfrm>
                      <a:off x="0" y="0"/>
                      <a:ext cx="5257800" cy="5095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这一信息与 </w:t>
      </w:r>
      <w:r>
        <w:rPr>
          <w:rFonts w:eastAsia="Consolas" w:ascii="Consolas" w:cs="Consolas" w:hAnsi="Consolas"/>
          <w:sz w:val="22"/>
          <w:shd w:fill="EFF0F1"/>
        </w:rPr>
        <w:t>ovs-ofctl dump-flows</w:t>
      </w:r>
      <w:r>
        <w:rPr>
          <w:rFonts w:eastAsia="等线" w:ascii="Arial" w:cs="Arial" w:hAnsi="Arial"/>
          <w:sz w:val="22"/>
        </w:rPr>
        <w:t xml:space="preserve"> 中获得的信息是完全一致的。</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5.2.3 </w:t>
      </w:r>
      <w:r>
        <w:rPr>
          <w:rFonts w:eastAsia="等线" w:ascii="Arial" w:cs="Arial" w:hAnsi="Arial"/>
          <w:b w:val="true"/>
          <w:sz w:val="30"/>
        </w:rPr>
        <w:t>删除交换机中流表</w:t>
      </w:r>
      <w:bookmarkEnd w:id="18"/>
    </w:p>
    <w:p>
      <w:pPr>
        <w:spacing w:before="120" w:after="120" w:line="288" w:lineRule="auto"/>
        <w:ind w:left="0"/>
        <w:jc w:val="left"/>
      </w:pPr>
      <w:r>
        <w:rPr>
          <w:rFonts w:eastAsia="等线" w:ascii="Arial" w:cs="Arial" w:hAnsi="Arial"/>
          <w:sz w:val="22"/>
        </w:rPr>
        <w:t xml:space="preserve">ONOS 提供基于交换机 ID 与流表 ID 删除流表的 </w:t>
      </w:r>
      <w:r>
        <w:rPr>
          <w:rFonts w:eastAsia="Consolas" w:ascii="Consolas" w:cs="Consolas" w:hAnsi="Consolas"/>
          <w:sz w:val="22"/>
          <w:shd w:fill="EFF0F1"/>
        </w:rPr>
        <w:t xml:space="preserve">DELETE </w:t>
      </w:r>
      <w:r>
        <w:rPr>
          <w:rFonts w:eastAsia="Consolas" w:ascii="Consolas" w:cs="Consolas" w:hAnsi="Consolas"/>
          <w:sz w:val="22"/>
          <w:shd w:fill="EFF0F1"/>
        </w:rPr>
        <w:t>/flows/{deviceId}/{flowId}</w:t>
      </w:r>
      <w:r>
        <w:rPr>
          <w:rFonts w:eastAsia="等线" w:ascii="Arial" w:cs="Arial" w:hAnsi="Arial"/>
          <w:sz w:val="22"/>
        </w:rPr>
        <w:t xml:space="preserve"> 接口、基于 appId 删除流表组的 </w:t>
      </w:r>
      <w:r>
        <w:rPr>
          <w:rFonts w:eastAsia="Consolas" w:ascii="Consolas" w:cs="Consolas" w:hAnsi="Consolas"/>
          <w:sz w:val="22"/>
          <w:shd w:fill="EFF0F1"/>
        </w:rPr>
        <w:t>DELETE /flows/application/{appId}</w:t>
      </w:r>
      <w:r>
        <w:rPr>
          <w:rFonts w:eastAsia="等线" w:ascii="Arial" w:cs="Arial" w:hAnsi="Arial"/>
          <w:sz w:val="22"/>
        </w:rPr>
        <w:t xml:space="preserve"> 接口，以及基于多个交换机 ID 与流表 ID 对的 </w:t>
      </w:r>
      <w:r>
        <w:rPr>
          <w:rFonts w:eastAsia="Consolas" w:ascii="Consolas" w:cs="Consolas" w:hAnsi="Consolas"/>
          <w:sz w:val="22"/>
          <w:shd w:fill="EFF0F1"/>
        </w:rPr>
        <w:t>DELETE /flows</w:t>
      </w:r>
      <w:r>
        <w:rPr>
          <w:rFonts w:eastAsia="等线" w:ascii="Arial" w:cs="Arial" w:hAnsi="Arial"/>
          <w:sz w:val="22"/>
        </w:rPr>
        <w:t xml:space="preserve"> 接口。</w:t>
      </w:r>
    </w:p>
    <w:p>
      <w:pPr>
        <w:spacing w:before="120" w:after="120" w:line="288" w:lineRule="auto"/>
        <w:ind w:left="0"/>
        <w:jc w:val="left"/>
      </w:pPr>
      <w:r>
        <w:rPr>
          <w:rFonts w:eastAsia="等线" w:ascii="Arial" w:cs="Arial" w:hAnsi="Arial"/>
          <w:sz w:val="22"/>
        </w:rPr>
        <w:t xml:space="preserve">appId 可自定义，通常用于标识该流表的来源，例如 ONOS 控制器初始下发的流表的 appId 为 </w:t>
      </w:r>
      <w:r>
        <w:rPr>
          <w:rFonts w:eastAsia="Consolas" w:ascii="Consolas" w:cs="Consolas" w:hAnsi="Consolas"/>
          <w:sz w:val="22"/>
          <w:shd w:fill="EFF0F1"/>
        </w:rPr>
        <w:t>org.onosproject.core</w:t>
      </w:r>
      <w:r>
        <w:rPr>
          <w:rFonts w:eastAsia="等线" w:ascii="Arial" w:cs="Arial" w:hAnsi="Arial"/>
          <w:sz w:val="22"/>
        </w:rPr>
        <w:t xml:space="preserve">，通过 fwd 模块学习到的流表的 appId 为 </w:t>
      </w:r>
      <w:r>
        <w:rPr>
          <w:rFonts w:eastAsia="Consolas" w:ascii="Consolas" w:cs="Consolas" w:hAnsi="Consolas"/>
          <w:sz w:val="22"/>
          <w:shd w:fill="EFF0F1"/>
        </w:rPr>
        <w:t>org.onosproject.fwd</w:t>
      </w:r>
      <w:r>
        <w:rPr>
          <w:rFonts w:eastAsia="等线" w:ascii="Arial" w:cs="Arial" w:hAnsi="Arial"/>
          <w:sz w:val="22"/>
        </w:rPr>
        <w:t>。通过 appId，流表可以被分类，即使是跨多个交换机的流表也可以实现统一管理，例如实现统一删除：</w:t>
      </w:r>
    </w:p>
    <w:p>
      <w:pPr>
        <w:spacing w:before="120" w:after="120" w:line="288" w:lineRule="auto"/>
        <w:ind w:left="0"/>
        <w:jc w:val="center"/>
      </w:pPr>
      <w:r>
        <w:drawing>
          <wp:inline distT="0" distR="0" distB="0" distL="0">
            <wp:extent cx="5257800" cy="46767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2"/>
                    <a:stretch>
                      <a:fillRect/>
                    </a:stretch>
                  </pic:blipFill>
                  <pic:spPr>
                    <a:xfrm>
                      <a:off x="0" y="0"/>
                      <a:ext cx="5257800" cy="4676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此时交换机中的流表被完全删除，主机之间也无法进行通信。</w:t>
      </w:r>
    </w:p>
    <w:p>
      <w:pPr>
        <w:pStyle w:val="3"/>
        <w:spacing w:before="300" w:after="120" w:line="288" w:lineRule="auto"/>
        <w:ind w:left="0"/>
        <w:jc w:val="left"/>
        <w:outlineLvl w:val="2"/>
      </w:pPr>
      <w:bookmarkStart w:name="heading_19" w:id="19"/>
      <w:r>
        <w:rPr>
          <w:rFonts w:eastAsia="等线" w:ascii="Arial" w:cs="Arial" w:hAnsi="Arial"/>
          <w:color w:val="3370ff"/>
          <w:sz w:val="30"/>
        </w:rPr>
        <w:t xml:space="preserve">5.2.4 </w:t>
      </w:r>
      <w:r>
        <w:rPr>
          <w:rFonts w:eastAsia="等线" w:ascii="Arial" w:cs="Arial" w:hAnsi="Arial"/>
          <w:b w:val="true"/>
          <w:sz w:val="30"/>
        </w:rPr>
        <w:t>为交换机添加流表</w:t>
      </w:r>
      <w:bookmarkEnd w:id="19"/>
    </w:p>
    <w:p>
      <w:pPr>
        <w:spacing w:before="120" w:after="120" w:line="288" w:lineRule="auto"/>
        <w:ind w:left="0"/>
        <w:jc w:val="left"/>
      </w:pPr>
      <w:r>
        <w:rPr>
          <w:rFonts w:eastAsia="等线" w:ascii="Arial" w:cs="Arial" w:hAnsi="Arial"/>
          <w:sz w:val="22"/>
        </w:rPr>
        <w:t>为交换机添加允许 h1 与 h2 之间所有通信的流表。</w:t>
      </w:r>
    </w:p>
    <w:p>
      <w:pPr>
        <w:numPr>
          <w:numId w:val="26"/>
        </w:numPr>
        <w:spacing w:before="120" w:after="120" w:line="288" w:lineRule="auto"/>
        <w:ind w:left="0"/>
        <w:jc w:val="left"/>
      </w:pPr>
      <w:r>
        <w:rPr>
          <w:rFonts w:eastAsia="等线" w:ascii="Arial" w:cs="Arial" w:hAnsi="Arial"/>
          <w:sz w:val="22"/>
        </w:rPr>
        <w:t>构造流表 JSON 串：该流表可简单地匹配交换机 1 号端口进入的数据包，并将其转发到 2 号端口，同时将 2 号端口进入的数据包转发到 1 号端口：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"priority": 40000,</w:t>
              <w:br/>
              <w:t xml:space="preserve">    "timeout": 0,</w:t>
              <w:br/>
              <w:t xml:space="preserve">    "isPermanent": true,</w:t>
              <w:br/>
              <w:t xml:space="preserve">    "deviceId": "of:0000000000000001",</w:t>
              <w:br/>
              <w:t xml:space="preserve">    "treatment": {</w:t>
              <w:br/>
              <w:t xml:space="preserve">        "instructions": [</w:t>
              <w:br/>
              <w:t xml:space="preserve">            {</w:t>
              <w:br/>
              <w:t xml:space="preserve">                "type": "OUTPUT",</w:t>
              <w:br/>
              <w:t xml:space="preserve">                "port": 1</w:t>
              <w:br/>
              <w:t xml:space="preserve">            }</w:t>
              <w:br/>
              <w:t xml:space="preserve">        ]</w:t>
              <w:br/>
              <w:t xml:space="preserve">    },</w:t>
              <w:br/>
              <w:t xml:space="preserve">    "selector": {</w:t>
              <w:br/>
              <w:t xml:space="preserve">        "criteria": [</w:t>
              <w:br/>
              <w:t xml:space="preserve">            {</w:t>
              <w:br/>
              <w:t xml:space="preserve">                "type": "IN_PORT",</w:t>
              <w:br/>
              <w:t xml:space="preserve">                "port": 2</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center"/>
      </w:pPr>
      <w:r>
        <w:drawing>
          <wp:inline distT="0" distR="0" distB="0" distL="0">
            <wp:extent cx="5257800" cy="50863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3"/>
                    <a:stretch>
                      <a:fillRect/>
                    </a:stretch>
                  </pic:blipFill>
                  <pic:spPr>
                    <a:xfrm>
                      <a:off x="0" y="0"/>
                      <a:ext cx="5257800" cy="5086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同理，添加反向流表：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"priority": 40000,</w:t>
              <w:br/>
              <w:t xml:space="preserve">    "timeout": 0,</w:t>
              <w:br/>
              <w:t xml:space="preserve">    "isPermanent": true,</w:t>
              <w:br/>
              <w:t xml:space="preserve">    "deviceId": "of:0000000000000001",</w:t>
              <w:br/>
              <w:t xml:space="preserve">    "treatment": {</w:t>
              <w:br/>
              <w:t xml:space="preserve">        "instructions": [</w:t>
              <w:br/>
              <w:t xml:space="preserve">            {</w:t>
              <w:br/>
              <w:t xml:space="preserve">                "type": "OUTPUT",</w:t>
              <w:br/>
              <w:t xml:space="preserve">                "port": 2</w:t>
              <w:br/>
              <w:t xml:space="preserve">            }</w:t>
              <w:br/>
              <w:t xml:space="preserve">        ]</w:t>
              <w:br/>
              <w:t xml:space="preserve">    },</w:t>
              <w:br/>
              <w:t xml:space="preserve">    "selector": {</w:t>
              <w:br/>
              <w:t xml:space="preserve">        "criteria": [</w:t>
              <w:br/>
              <w:t xml:space="preserve">            {</w:t>
              <w:br/>
              <w:t xml:space="preserve">                "type": "IN_PORT",</w:t>
              <w:br/>
              <w:t xml:space="preserve">                "port": 1</w:t>
              <w:br/>
              <w:t xml:space="preserve">            }</w:t>
              <w:br/>
              <w:t xml:space="preserve">        ]</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此时 h1 与 h2 之间连接通畅，它们与 h3 之间的连接不通：</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mininet&gt; pingall</w:t>
            </w:r>
            <w:r>
              <w:rPr>
                <w:rFonts w:eastAsia="Consolas" w:ascii="Consolas" w:cs="Consolas" w:hAnsi="Consolas"/>
                <w:sz w:val="22"/>
              </w:rPr>
              <w:br/>
              <w:t>*** Ping: testing ping reachability</w:t>
              <w:br/>
              <w:t xml:space="preserve">h1 -&gt; h2 X </w:t>
              <w:br/>
              <w:t xml:space="preserve">h2 -&gt; h1 X </w:t>
              <w:br/>
              <w:t xml:space="preserve">h3 -&gt; X X </w:t>
              <w:br/>
              <w:t>*** Results: 66% dropped (2/6 received)</w:t>
              <w:br/>
            </w:r>
            <w:r>
              <w:rPr>
                <w:rFonts w:eastAsia="Consolas" w:ascii="Consolas" w:cs="Consolas" w:hAnsi="Consolas"/>
                <w:b w:val="true"/>
                <w:sz w:val="22"/>
              </w:rPr>
              <w:t xml:space="preserve">mininet&gt; </w:t>
            </w:r>
          </w:p>
        </w:tc>
      </w:tr>
    </w:tbl>
    <w:p>
      <w:pPr>
        <w:pStyle w:val="1"/>
        <w:spacing w:before="380" w:after="140" w:line="288" w:lineRule="auto"/>
        <w:ind w:left="0"/>
        <w:jc w:val="left"/>
        <w:outlineLvl w:val="0"/>
      </w:pPr>
      <w:bookmarkStart w:name="heading_20" w:id="20"/>
      <w:r>
        <w:rPr>
          <w:rFonts w:eastAsia="等线" w:ascii="Arial" w:cs="Arial" w:hAnsi="Arial"/>
          <w:color w:val="3370ff"/>
          <w:sz w:val="36"/>
        </w:rPr>
        <w:t xml:space="preserve">6. </w:t>
      </w:r>
      <w:r>
        <w:rPr>
          <w:rFonts w:eastAsia="等线" w:ascii="Arial" w:cs="Arial" w:hAnsi="Arial"/>
          <w:b w:val="true"/>
          <w:sz w:val="36"/>
        </w:rPr>
        <w:t>实验要求</w:t>
      </w:r>
      <w:bookmarkEnd w:id="20"/>
    </w:p>
    <w:p>
      <w:pPr>
        <w:numPr>
          <w:numId w:val="27"/>
        </w:numPr>
        <w:spacing w:before="120" w:after="120" w:line="288" w:lineRule="auto"/>
        <w:ind w:left="0"/>
        <w:jc w:val="left"/>
      </w:pPr>
      <w:r>
        <w:rPr>
          <w:rFonts w:eastAsia="等线" w:ascii="Arial" w:cs="Arial" w:hAnsi="Arial"/>
          <w:sz w:val="22"/>
        </w:rPr>
        <w:t>尝试 devices、links、hosts 等常用接口，确认它们的信息与实际数据平面是一致的。</w:t>
      </w:r>
    </w:p>
    <w:p>
      <w:pPr>
        <w:numPr>
          <w:numId w:val="28"/>
        </w:numPr>
        <w:spacing w:before="120" w:after="120" w:line="288" w:lineRule="auto"/>
        <w:ind w:left="0"/>
        <w:jc w:val="left"/>
      </w:pPr>
      <w:r>
        <w:rPr>
          <w:rFonts w:eastAsia="等线" w:ascii="Arial" w:cs="Arial" w:hAnsi="Arial"/>
          <w:sz w:val="22"/>
        </w:rPr>
        <w:t>使用 flows 接口实现前面实验中的相关转发操作。</w:t>
      </w:r>
    </w:p>
    <w:p>
      <w:pPr>
        <w:pStyle w:val="1"/>
        <w:spacing w:before="380" w:after="140" w:line="288" w:lineRule="auto"/>
        <w:ind w:left="0"/>
        <w:jc w:val="left"/>
        <w:outlineLvl w:val="0"/>
      </w:pPr>
      <w:bookmarkStart w:name="heading_21" w:id="21"/>
      <w:r>
        <w:rPr>
          <w:rFonts w:eastAsia="等线" w:ascii="Arial" w:cs="Arial" w:hAnsi="Arial"/>
          <w:color w:val="3370ff"/>
          <w:sz w:val="36"/>
        </w:rPr>
        <w:t xml:space="preserve">7. </w:t>
      </w:r>
      <w:r>
        <w:rPr>
          <w:rFonts w:eastAsia="等线" w:ascii="Arial" w:cs="Arial" w:hAnsi="Arial"/>
          <w:b w:val="true"/>
          <w:sz w:val="36"/>
        </w:rPr>
        <w:t>补充材料</w:t>
      </w:r>
      <w:bookmarkEnd w:id="21"/>
    </w:p>
    <w:p>
      <w:pPr>
        <w:spacing w:before="120" w:after="120" w:line="288" w:lineRule="auto"/>
        <w:ind w:left="0"/>
        <w:jc w:val="left"/>
      </w:pPr>
      <w:hyperlink r:id="rId24">
        <w:r>
          <w:rPr>
            <w:rFonts w:eastAsia="等线" w:ascii="Arial" w:cs="Arial" w:hAnsi="Arial"/>
            <w:color w:val="3370ff"/>
            <w:sz w:val="22"/>
          </w:rPr>
          <w:t>Flow Rules - ONOS - Wiki</w:t>
        </w:r>
      </w:hyperlink>
      <w:r>
        <w:rPr>
          <w:rFonts w:eastAsia="等线" w:ascii="Arial" w:cs="Arial" w:hAnsi="Arial"/>
          <w:sz w:val="22"/>
        </w:rPr>
        <w:t>：ONOS JSON 形式流表规则</w:t>
      </w:r>
    </w:p>
    <w:p>
      <w:pPr>
        <w:spacing w:before="120" w:after="120" w:line="288" w:lineRule="auto"/>
        <w:ind w:left="0"/>
        <w:jc w:val="left"/>
      </w:pPr>
    </w:p>
    <w:sectPr>
      <w:footerReference w:type="default" r:id="rId3"/>
      <w:headerReference w:type="default" r:id="rId2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44189">
    <w:lvl>
      <w:numFmt w:val="bullet"/>
      <w:suff w:val="tab"/>
      <w:lvlText w:val="•"/>
      <w:rPr>
        <w:color w:val="3370ff"/>
      </w:rPr>
    </w:lvl>
  </w:abstractNum>
  <w:abstractNum w:abstractNumId="144190">
    <w:lvl>
      <w:numFmt w:val="bullet"/>
      <w:suff w:val="tab"/>
      <w:lvlText w:val="•"/>
      <w:rPr>
        <w:color w:val="3370ff"/>
      </w:rPr>
    </w:lvl>
  </w:abstractNum>
  <w:abstractNum w:abstractNumId="144191">
    <w:lvl>
      <w:numFmt w:val="bullet"/>
      <w:suff w:val="tab"/>
      <w:lvlText w:val="•"/>
      <w:rPr>
        <w:color w:val="3370ff"/>
      </w:rPr>
    </w:lvl>
  </w:abstractNum>
  <w:abstractNum w:abstractNumId="144192">
    <w:lvl>
      <w:start w:val="1"/>
      <w:numFmt w:val="decimal"/>
      <w:suff w:val="tab"/>
      <w:lvlText w:val="%1."/>
      <w:rPr>
        <w:color w:val="3370ff"/>
      </w:rPr>
    </w:lvl>
  </w:abstractNum>
  <w:abstractNum w:abstractNumId="144193">
    <w:lvl>
      <w:start w:val="2"/>
      <w:numFmt w:val="decimal"/>
      <w:suff w:val="tab"/>
      <w:lvlText w:val="%1."/>
      <w:rPr>
        <w:color w:val="3370ff"/>
      </w:rPr>
    </w:lvl>
  </w:abstractNum>
  <w:abstractNum w:abstractNumId="144194">
    <w:lvl>
      <w:start w:val="3"/>
      <w:numFmt w:val="decimal"/>
      <w:suff w:val="tab"/>
      <w:lvlText w:val="%1."/>
      <w:rPr>
        <w:color w:val="3370ff"/>
      </w:rPr>
    </w:lvl>
  </w:abstractNum>
  <w:abstractNum w:abstractNumId="144195">
    <w:lvl>
      <w:start w:val="1"/>
      <w:numFmt w:val="decimal"/>
      <w:suff w:val="tab"/>
      <w:lvlText w:val="%1."/>
      <w:rPr>
        <w:color w:val="3370ff"/>
      </w:rPr>
    </w:lvl>
  </w:abstractNum>
  <w:abstractNum w:abstractNumId="144196">
    <w:lvl>
      <w:start w:val="2"/>
      <w:numFmt w:val="decimal"/>
      <w:suff w:val="tab"/>
      <w:lvlText w:val="%1."/>
      <w:rPr>
        <w:color w:val="3370ff"/>
      </w:rPr>
    </w:lvl>
  </w:abstractNum>
  <w:abstractNum w:abstractNumId="144197">
    <w:lvl>
      <w:start w:val="3"/>
      <w:numFmt w:val="decimal"/>
      <w:suff w:val="tab"/>
      <w:lvlText w:val="%1."/>
      <w:rPr>
        <w:color w:val="3370ff"/>
      </w:rPr>
    </w:lvl>
  </w:abstractNum>
  <w:abstractNum w:abstractNumId="144198">
    <w:lvl>
      <w:start w:val="4"/>
      <w:numFmt w:val="decimal"/>
      <w:suff w:val="tab"/>
      <w:lvlText w:val="%1."/>
      <w:rPr>
        <w:color w:val="3370ff"/>
      </w:rPr>
    </w:lvl>
  </w:abstractNum>
  <w:abstractNum w:abstractNumId="144199">
    <w:lvl>
      <w:start w:val="1"/>
      <w:numFmt w:val="lowerLetter"/>
      <w:suff w:val="tab"/>
      <w:lvlText w:val="%1."/>
      <w:rPr>
        <w:color w:val="3370ff"/>
      </w:rPr>
    </w:lvl>
  </w:abstractNum>
  <w:abstractNum w:abstractNumId="144200">
    <w:lvl>
      <w:start w:val="2"/>
      <w:numFmt w:val="lowerLetter"/>
      <w:suff w:val="tab"/>
      <w:lvlText w:val="%1."/>
      <w:rPr>
        <w:color w:val="3370ff"/>
      </w:rPr>
    </w:lvl>
  </w:abstractNum>
  <w:abstractNum w:abstractNumId="144201">
    <w:lvl>
      <w:start w:val="3"/>
      <w:numFmt w:val="lowerLetter"/>
      <w:suff w:val="tab"/>
      <w:lvlText w:val="%1."/>
      <w:rPr>
        <w:color w:val="3370ff"/>
      </w:rPr>
    </w:lvl>
  </w:abstractNum>
  <w:abstractNum w:abstractNumId="144202">
    <w:lvl>
      <w:start w:val="4"/>
      <w:numFmt w:val="lowerLetter"/>
      <w:suff w:val="tab"/>
      <w:lvlText w:val="%1."/>
      <w:rPr>
        <w:color w:val="3370ff"/>
      </w:rPr>
    </w:lvl>
  </w:abstractNum>
  <w:abstractNum w:abstractNumId="144203">
    <w:lvl>
      <w:start w:val="5"/>
      <w:numFmt w:val="decimal"/>
      <w:suff w:val="tab"/>
      <w:lvlText w:val="%1."/>
      <w:rPr>
        <w:color w:val="3370ff"/>
      </w:rPr>
    </w:lvl>
  </w:abstractNum>
  <w:abstractNum w:abstractNumId="144204">
    <w:lvl>
      <w:start w:val="6"/>
      <w:numFmt w:val="decimal"/>
      <w:suff w:val="tab"/>
      <w:lvlText w:val="%1."/>
      <w:rPr>
        <w:color w:val="3370ff"/>
      </w:rPr>
    </w:lvl>
  </w:abstractNum>
  <w:abstractNum w:abstractNumId="144205">
    <w:lvl>
      <w:start w:val="1"/>
      <w:numFmt w:val="decimal"/>
      <w:suff w:val="tab"/>
      <w:lvlText w:val="%1."/>
      <w:rPr>
        <w:color w:val="3370ff"/>
      </w:rPr>
    </w:lvl>
  </w:abstractNum>
  <w:abstractNum w:abstractNumId="144206">
    <w:lvl>
      <w:start w:val="2"/>
      <w:numFmt w:val="decimal"/>
      <w:suff w:val="tab"/>
      <w:lvlText w:val="%1."/>
      <w:rPr>
        <w:color w:val="3370ff"/>
      </w:rPr>
    </w:lvl>
  </w:abstractNum>
  <w:abstractNum w:abstractNumId="144207">
    <w:lvl>
      <w:start w:val="3"/>
      <w:numFmt w:val="decimal"/>
      <w:suff w:val="tab"/>
      <w:lvlText w:val="%1."/>
      <w:rPr>
        <w:color w:val="3370ff"/>
      </w:rPr>
    </w:lvl>
  </w:abstractNum>
  <w:abstractNum w:abstractNumId="144208">
    <w:lvl>
      <w:start w:val="4"/>
      <w:numFmt w:val="decimal"/>
      <w:suff w:val="tab"/>
      <w:lvlText w:val="%1."/>
      <w:rPr>
        <w:color w:val="3370ff"/>
      </w:rPr>
    </w:lvl>
  </w:abstractNum>
  <w:abstractNum w:abstractNumId="144209">
    <w:lvl>
      <w:start w:val="1"/>
      <w:numFmt w:val="decimal"/>
      <w:suff w:val="tab"/>
      <w:lvlText w:val="%1."/>
      <w:rPr>
        <w:color w:val="3370ff"/>
      </w:rPr>
    </w:lvl>
  </w:abstractNum>
  <w:abstractNum w:abstractNumId="144210">
    <w:lvl>
      <w:start w:val="2"/>
      <w:numFmt w:val="decimal"/>
      <w:suff w:val="tab"/>
      <w:lvlText w:val="%1."/>
      <w:rPr>
        <w:color w:val="3370ff"/>
      </w:rPr>
    </w:lvl>
  </w:abstractNum>
  <w:abstractNum w:abstractNumId="144211">
    <w:lvl>
      <w:start w:val="3"/>
      <w:numFmt w:val="decimal"/>
      <w:suff w:val="tab"/>
      <w:lvlText w:val="%1."/>
      <w:rPr>
        <w:color w:val="3370ff"/>
      </w:rPr>
    </w:lvl>
  </w:abstractNum>
  <w:abstractNum w:abstractNumId="144212">
    <w:lvl>
      <w:numFmt w:val="bullet"/>
      <w:suff w:val="tab"/>
      <w:lvlText w:val="•"/>
      <w:rPr>
        <w:color w:val="3370ff"/>
      </w:rPr>
    </w:lvl>
  </w:abstractNum>
  <w:abstractNum w:abstractNumId="144213">
    <w:lvl>
      <w:numFmt w:val="bullet"/>
      <w:suff w:val="tab"/>
      <w:lvlText w:val="•"/>
      <w:rPr>
        <w:color w:val="3370ff"/>
      </w:rPr>
    </w:lvl>
  </w:abstractNum>
  <w:abstractNum w:abstractNumId="144214">
    <w:lvl>
      <w:start w:val="1"/>
      <w:numFmt w:val="decimal"/>
      <w:suff w:val="tab"/>
      <w:lvlText w:val="%1."/>
      <w:rPr>
        <w:color w:val="3370ff"/>
      </w:rPr>
    </w:lvl>
  </w:abstractNum>
  <w:abstractNum w:abstractNumId="144215">
    <w:lvl>
      <w:start w:val="1"/>
      <w:numFmt w:val="decimal"/>
      <w:suff w:val="tab"/>
      <w:lvlText w:val="%1."/>
      <w:rPr>
        <w:color w:val="3370ff"/>
      </w:rPr>
    </w:lvl>
  </w:abstractNum>
  <w:abstractNum w:abstractNumId="144216">
    <w:lvl>
      <w:start w:val="2"/>
      <w:numFmt w:val="decimal"/>
      <w:suff w:val="tab"/>
      <w:lvlText w:val="%1."/>
      <w:rPr>
        <w:color w:val="3370ff"/>
      </w:rPr>
    </w:lvl>
  </w:abstractNum>
  <w:num w:numId="1">
    <w:abstractNumId w:val="144189"/>
  </w:num>
  <w:num w:numId="2">
    <w:abstractNumId w:val="144190"/>
  </w:num>
  <w:num w:numId="3">
    <w:abstractNumId w:val="144191"/>
  </w:num>
  <w:num w:numId="4">
    <w:abstractNumId w:val="144192"/>
  </w:num>
  <w:num w:numId="5">
    <w:abstractNumId w:val="144193"/>
  </w:num>
  <w:num w:numId="6">
    <w:abstractNumId w:val="144194"/>
  </w:num>
  <w:num w:numId="7">
    <w:abstractNumId w:val="144195"/>
  </w:num>
  <w:num w:numId="8">
    <w:abstractNumId w:val="144196"/>
  </w:num>
  <w:num w:numId="9">
    <w:abstractNumId w:val="144197"/>
  </w:num>
  <w:num w:numId="10">
    <w:abstractNumId w:val="144198"/>
  </w:num>
  <w:num w:numId="11">
    <w:abstractNumId w:val="144199"/>
  </w:num>
  <w:num w:numId="12">
    <w:abstractNumId w:val="144200"/>
  </w:num>
  <w:num w:numId="13">
    <w:abstractNumId w:val="144201"/>
  </w:num>
  <w:num w:numId="14">
    <w:abstractNumId w:val="144202"/>
  </w:num>
  <w:num w:numId="15">
    <w:abstractNumId w:val="144203"/>
  </w:num>
  <w:num w:numId="16">
    <w:abstractNumId w:val="144204"/>
  </w:num>
  <w:num w:numId="17">
    <w:abstractNumId w:val="144205"/>
  </w:num>
  <w:num w:numId="18">
    <w:abstractNumId w:val="144206"/>
  </w:num>
  <w:num w:numId="19">
    <w:abstractNumId w:val="144207"/>
  </w:num>
  <w:num w:numId="20">
    <w:abstractNumId w:val="144208"/>
  </w:num>
  <w:num w:numId="21">
    <w:abstractNumId w:val="144209"/>
  </w:num>
  <w:num w:numId="22">
    <w:abstractNumId w:val="144210"/>
  </w:num>
  <w:num w:numId="23">
    <w:abstractNumId w:val="144211"/>
  </w:num>
  <w:num w:numId="24">
    <w:abstractNumId w:val="144212"/>
  </w:num>
  <w:num w:numId="25">
    <w:abstractNumId w:val="144213"/>
  </w:num>
  <w:num w:numId="26">
    <w:abstractNumId w:val="144214"/>
  </w:num>
  <w:num w:numId="27">
    <w:abstractNumId w:val="144215"/>
  </w:num>
  <w:num w:numId="28">
    <w:abstractNumId w:val="14421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tyles.xml" Type="http://schemas.openxmlformats.org/officeDocument/2006/relationships/styles"/><Relationship Id="rId20" Target="media/image13.png" Type="http://schemas.openxmlformats.org/officeDocument/2006/relationships/image"/><Relationship Id="rId21" Target="media/image14.png" Type="http://schemas.openxmlformats.org/officeDocument/2006/relationships/image"/><Relationship Id="rId22" Target="media/image15.png" Type="http://schemas.openxmlformats.org/officeDocument/2006/relationships/image"/><Relationship Id="rId23" Target="media/image16.png" Type="http://schemas.openxmlformats.org/officeDocument/2006/relationships/image"/><Relationship Id="rId24" Target="https://wiki.onosproject.org/display/ONOS/Flow+Rules" TargetMode="External" Type="http://schemas.openxmlformats.org/officeDocument/2006/relationships/hyperlink"/><Relationship Id="rId25"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2026-10-29T12:23:53Z</dcterms:created>
  <dc:creator>Apache POI</dc:creator>
</cp:coreProperties>
</file>