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4ABE3" w14:textId="77777777" w:rsidR="00831718" w:rsidRPr="008441FA" w:rsidRDefault="00831718">
      <w:pPr>
        <w:rPr>
          <w:rFonts w:ascii="Cambria" w:hAnsi="Cambria"/>
          <w:b/>
        </w:rPr>
      </w:pPr>
      <w:r w:rsidRPr="008441FA">
        <w:rPr>
          <w:rFonts w:ascii="Cambria" w:hAnsi="Cambria"/>
          <w:b/>
        </w:rPr>
        <w:t>CMED 6210 Infectious disease modeling</w:t>
      </w:r>
      <w:r w:rsidR="003728A1" w:rsidRPr="008441FA">
        <w:rPr>
          <w:rFonts w:ascii="Cambria" w:hAnsi="Cambria"/>
          <w:b/>
        </w:rPr>
        <w:br/>
        <w:t>Summer 2017</w:t>
      </w:r>
      <w:r w:rsidR="003728A1" w:rsidRPr="008441FA">
        <w:rPr>
          <w:rFonts w:ascii="Cambria" w:hAnsi="Cambria"/>
          <w:b/>
        </w:rPr>
        <w:br/>
        <w:t>Instructor: Joseph Wu</w:t>
      </w:r>
    </w:p>
    <w:p w14:paraId="7B0B0268" w14:textId="77777777" w:rsidR="003F3E32" w:rsidRDefault="003F3E32">
      <w:pPr>
        <w:rPr>
          <w:rFonts w:ascii="Cambria" w:hAnsi="Cambria"/>
          <w:b/>
        </w:rPr>
      </w:pPr>
    </w:p>
    <w:p w14:paraId="0442FC1C" w14:textId="77777777" w:rsidR="0007674E" w:rsidRDefault="00531312">
      <w:pPr>
        <w:rPr>
          <w:rFonts w:ascii="Cambria" w:hAnsi="Cambria"/>
          <w:b/>
        </w:rPr>
      </w:pPr>
      <w:r w:rsidRPr="008441FA">
        <w:rPr>
          <w:rFonts w:ascii="Cambria" w:hAnsi="Cambria"/>
          <w:b/>
        </w:rPr>
        <w:t>Pra</w:t>
      </w:r>
      <w:r w:rsidR="008D5394" w:rsidRPr="008441FA">
        <w:rPr>
          <w:rFonts w:ascii="Cambria" w:hAnsi="Cambria"/>
          <w:b/>
        </w:rPr>
        <w:t>c</w:t>
      </w:r>
      <w:r w:rsidR="007F2E36" w:rsidRPr="008441FA">
        <w:rPr>
          <w:rFonts w:ascii="Cambria" w:hAnsi="Cambria"/>
          <w:b/>
        </w:rPr>
        <w:t>tical 1</w:t>
      </w:r>
    </w:p>
    <w:p w14:paraId="49A690E2" w14:textId="17653481" w:rsidR="00FA5E2E" w:rsidRPr="00A66868" w:rsidRDefault="00FA5E2E">
      <w:pPr>
        <w:rPr>
          <w:rFonts w:ascii="Cambria" w:hAnsi="Cambria"/>
          <w:i/>
        </w:rPr>
      </w:pPr>
      <w:r w:rsidRPr="00A66868">
        <w:rPr>
          <w:rFonts w:ascii="Cambria" w:hAnsi="Cambria"/>
          <w:i/>
        </w:rPr>
        <w:t xml:space="preserve">Learning </w:t>
      </w:r>
      <w:r w:rsidR="00640FA7" w:rsidRPr="00A66868">
        <w:rPr>
          <w:rFonts w:ascii="Cambria" w:hAnsi="Cambria"/>
          <w:i/>
        </w:rPr>
        <w:t>outcome</w:t>
      </w:r>
      <w:r w:rsidRPr="00A66868">
        <w:rPr>
          <w:rFonts w:ascii="Cambria" w:hAnsi="Cambria"/>
          <w:i/>
        </w:rPr>
        <w:t xml:space="preserve">: </w:t>
      </w:r>
      <w:r w:rsidR="00D43F9F" w:rsidRPr="00A66868">
        <w:rPr>
          <w:rFonts w:ascii="Cambria" w:hAnsi="Cambria"/>
          <w:i/>
        </w:rPr>
        <w:t>To build an SIR model for epidemic simulation using R.</w:t>
      </w:r>
    </w:p>
    <w:p w14:paraId="70684172" w14:textId="77777777" w:rsidR="003F3E32" w:rsidRDefault="003F3E32">
      <w:pPr>
        <w:rPr>
          <w:rFonts w:ascii="Cambria" w:hAnsi="Cambria"/>
        </w:rPr>
      </w:pPr>
    </w:p>
    <w:p w14:paraId="18CE6D14" w14:textId="77777777" w:rsidR="00531312" w:rsidRPr="00A00ACC" w:rsidRDefault="00531312">
      <w:pPr>
        <w:rPr>
          <w:rFonts w:ascii="Cambria" w:hAnsi="Cambria"/>
        </w:rPr>
      </w:pPr>
      <w:r w:rsidRPr="00A00ACC">
        <w:rPr>
          <w:rFonts w:ascii="Cambria" w:hAnsi="Cambria"/>
        </w:rPr>
        <w:t xml:space="preserve">In this practical, we will use </w:t>
      </w:r>
      <w:r w:rsidR="003A71D2" w:rsidRPr="00A00ACC">
        <w:rPr>
          <w:rFonts w:ascii="Cambria" w:hAnsi="Cambria"/>
        </w:rPr>
        <w:t>R</w:t>
      </w:r>
      <w:r w:rsidRPr="00A00ACC">
        <w:rPr>
          <w:rFonts w:ascii="Cambria" w:hAnsi="Cambria"/>
        </w:rPr>
        <w:t xml:space="preserve"> to </w:t>
      </w:r>
      <w:r w:rsidR="00B8071B">
        <w:rPr>
          <w:rFonts w:ascii="Cambria" w:hAnsi="Cambria"/>
        </w:rPr>
        <w:t xml:space="preserve">simulate </w:t>
      </w:r>
      <w:r w:rsidR="00590C67">
        <w:rPr>
          <w:rFonts w:ascii="Cambria" w:hAnsi="Cambria"/>
        </w:rPr>
        <w:t>disease transmission with</w:t>
      </w:r>
      <w:r w:rsidR="00B8071B">
        <w:rPr>
          <w:rFonts w:ascii="Cambria" w:hAnsi="Cambria"/>
        </w:rPr>
        <w:t xml:space="preserve"> the SIR model</w:t>
      </w:r>
      <w:r w:rsidRPr="00A00ACC">
        <w:rPr>
          <w:rFonts w:ascii="Cambria" w:hAnsi="Cambria"/>
        </w:rPr>
        <w:t>:</w:t>
      </w:r>
    </w:p>
    <w:p w14:paraId="423B66DE" w14:textId="77777777" w:rsidR="008441FA" w:rsidRPr="00A00ACC" w:rsidRDefault="003A71D2" w:rsidP="00F11124">
      <w:pPr>
        <w:jc w:val="center"/>
        <w:rPr>
          <w:rFonts w:ascii="Cambria" w:hAnsi="Cambria"/>
        </w:rPr>
      </w:pPr>
      <w:r w:rsidRPr="00A00ACC">
        <w:rPr>
          <w:rFonts w:ascii="Cambria" w:hAnsi="Cambria"/>
          <w:noProof/>
          <w:lang w:eastAsia="en-US"/>
        </w:rPr>
        <w:drawing>
          <wp:inline distT="0" distB="0" distL="0" distR="0" wp14:anchorId="3EDEB739" wp14:editId="0127D343">
            <wp:extent cx="1849902" cy="443809"/>
            <wp:effectExtent l="0" t="0" r="0" b="0"/>
            <wp:docPr id="3" name="Picture 3" descr="C:\Users\KathyLeung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hyLeung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32" cy="4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1AE0" w14:textId="77777777" w:rsidR="008441FA" w:rsidRPr="00A00ACC" w:rsidRDefault="009B1A32" w:rsidP="008441FA">
      <w:pPr>
        <w:rPr>
          <w:rFonts w:ascii="Cambria" w:hAnsi="Cambria"/>
        </w:rPr>
      </w:pPr>
      <w:r w:rsidRPr="009B1A32">
        <w:rPr>
          <w:rFonts w:ascii="Cambria" w:hAnsi="Cambria"/>
        </w:rPr>
        <w:t>For simplicity, we assume that th</w:t>
      </w:r>
      <w:r w:rsidR="00AD2319">
        <w:rPr>
          <w:rFonts w:ascii="Cambria" w:hAnsi="Cambria"/>
        </w:rPr>
        <w:t xml:space="preserve">e disease does not cause death. </w:t>
      </w:r>
      <w:r w:rsidR="008441FA" w:rsidRPr="00A00ACC">
        <w:rPr>
          <w:rFonts w:ascii="Cambria" w:hAnsi="Cambria"/>
          <w:i/>
        </w:rPr>
        <w:t>S</w:t>
      </w:r>
      <w:r w:rsidR="008441FA" w:rsidRPr="00A00ACC">
        <w:rPr>
          <w:rFonts w:ascii="Cambria" w:hAnsi="Cambria"/>
        </w:rPr>
        <w:t>(</w:t>
      </w:r>
      <w:r w:rsidR="008441FA" w:rsidRPr="00A00ACC">
        <w:rPr>
          <w:rFonts w:ascii="Cambria" w:hAnsi="Cambria"/>
          <w:i/>
        </w:rPr>
        <w:t>t</w:t>
      </w:r>
      <w:r w:rsidR="008441FA" w:rsidRPr="00A00ACC">
        <w:rPr>
          <w:rFonts w:ascii="Cambria" w:hAnsi="Cambria"/>
        </w:rPr>
        <w:t xml:space="preserve">), </w:t>
      </w:r>
      <w:r w:rsidR="008441FA" w:rsidRPr="00A00ACC">
        <w:rPr>
          <w:rFonts w:ascii="Cambria" w:hAnsi="Cambria"/>
          <w:i/>
        </w:rPr>
        <w:t>I</w:t>
      </w:r>
      <w:r w:rsidR="008441FA" w:rsidRPr="00A00ACC">
        <w:rPr>
          <w:rFonts w:ascii="Cambria" w:hAnsi="Cambria"/>
        </w:rPr>
        <w:t>(</w:t>
      </w:r>
      <w:r w:rsidR="008441FA" w:rsidRPr="00A00ACC">
        <w:rPr>
          <w:rFonts w:ascii="Cambria" w:hAnsi="Cambria"/>
          <w:i/>
        </w:rPr>
        <w:t>t</w:t>
      </w:r>
      <w:r w:rsidR="008441FA" w:rsidRPr="00A00ACC">
        <w:rPr>
          <w:rFonts w:ascii="Cambria" w:hAnsi="Cambria"/>
        </w:rPr>
        <w:t xml:space="preserve">) and </w:t>
      </w:r>
      <w:r w:rsidR="008441FA" w:rsidRPr="00A00ACC">
        <w:rPr>
          <w:rFonts w:ascii="Cambria" w:hAnsi="Cambria"/>
          <w:i/>
        </w:rPr>
        <w:t>R</w:t>
      </w:r>
      <w:r w:rsidR="008441FA" w:rsidRPr="00A00ACC">
        <w:rPr>
          <w:rFonts w:ascii="Cambria" w:hAnsi="Cambria"/>
        </w:rPr>
        <w:t>(</w:t>
      </w:r>
      <w:r w:rsidR="008441FA" w:rsidRPr="00A00ACC">
        <w:rPr>
          <w:rFonts w:ascii="Cambria" w:hAnsi="Cambria"/>
          <w:i/>
        </w:rPr>
        <w:t>t</w:t>
      </w:r>
      <w:r w:rsidR="008441FA" w:rsidRPr="00A00ACC">
        <w:rPr>
          <w:rFonts w:ascii="Cambria" w:hAnsi="Cambria"/>
        </w:rPr>
        <w:t>) are the number of s</w:t>
      </w:r>
      <w:r>
        <w:rPr>
          <w:rFonts w:ascii="Cambria" w:hAnsi="Cambria"/>
        </w:rPr>
        <w:t>usceptible, infectious and recover</w:t>
      </w:r>
      <w:r w:rsidR="008441FA" w:rsidRPr="00A00ACC">
        <w:rPr>
          <w:rFonts w:ascii="Cambria" w:hAnsi="Cambria"/>
        </w:rPr>
        <w:t xml:space="preserve">ed individuals at time </w:t>
      </w:r>
      <w:r w:rsidR="008441FA" w:rsidRPr="00A00ACC">
        <w:rPr>
          <w:rFonts w:ascii="Cambria" w:hAnsi="Cambria"/>
          <w:i/>
        </w:rPr>
        <w:t>t</w:t>
      </w:r>
      <w:r w:rsidR="008441FA" w:rsidRPr="00A00ACC">
        <w:rPr>
          <w:rFonts w:ascii="Cambria" w:hAnsi="Cambria"/>
        </w:rPr>
        <w:t>, respectively.</w:t>
      </w:r>
    </w:p>
    <w:p w14:paraId="45A20779" w14:textId="77777777" w:rsidR="008441FA" w:rsidRPr="00A00ACC" w:rsidRDefault="008441FA" w:rsidP="008441FA">
      <w:pPr>
        <w:rPr>
          <w:rFonts w:ascii="Cambria" w:hAnsi="Cambria"/>
        </w:rPr>
      </w:pPr>
      <w:r w:rsidRPr="00A00ACC">
        <w:rPr>
          <w:rFonts w:ascii="Cambria" w:hAnsi="Cambria"/>
          <w:i/>
        </w:rPr>
        <w:t>λ</w:t>
      </w:r>
      <w:r w:rsidRPr="00A00ACC">
        <w:rPr>
          <w:rFonts w:ascii="Cambria" w:hAnsi="Cambria"/>
        </w:rPr>
        <w:t>(</w:t>
      </w:r>
      <w:r w:rsidRPr="00A00ACC">
        <w:rPr>
          <w:rFonts w:ascii="Cambria" w:hAnsi="Cambria"/>
          <w:i/>
        </w:rPr>
        <w:t>t</w:t>
      </w:r>
      <w:r w:rsidRPr="00A00ACC">
        <w:rPr>
          <w:rFonts w:ascii="Cambria" w:hAnsi="Cambria"/>
        </w:rPr>
        <w:t xml:space="preserve">) is the force of infection at time </w:t>
      </w:r>
      <w:r w:rsidRPr="00A00ACC">
        <w:rPr>
          <w:rFonts w:ascii="Cambria" w:hAnsi="Cambria"/>
          <w:i/>
        </w:rPr>
        <w:t>t</w:t>
      </w:r>
      <w:r w:rsidRPr="00A00ACC">
        <w:rPr>
          <w:rFonts w:ascii="Cambria" w:hAnsi="Cambria"/>
        </w:rPr>
        <w:t>, i.e. the rate at each susceptible individual becomes infected.</w:t>
      </w:r>
    </w:p>
    <w:p w14:paraId="74058FC9" w14:textId="77777777" w:rsidR="008441FA" w:rsidRDefault="008441FA" w:rsidP="00531312">
      <w:pPr>
        <w:rPr>
          <w:rFonts w:ascii="Cambria" w:hAnsi="Cambria"/>
        </w:rPr>
      </w:pPr>
      <w:r w:rsidRPr="00A00ACC">
        <w:rPr>
          <w:rFonts w:ascii="Cambria" w:hAnsi="Cambria"/>
          <w:i/>
        </w:rPr>
        <w:t>γ</w:t>
      </w:r>
      <w:r w:rsidRPr="00A00ACC">
        <w:rPr>
          <w:rFonts w:ascii="Cambria" w:hAnsi="Cambria"/>
        </w:rPr>
        <w:t xml:space="preserve"> is the rate at which infectious individuals recover. </w:t>
      </w:r>
    </w:p>
    <w:p w14:paraId="146A0244" w14:textId="77777777" w:rsidR="00531312" w:rsidRPr="00A00ACC" w:rsidRDefault="007F4045" w:rsidP="00531312">
      <w:pPr>
        <w:rPr>
          <w:rFonts w:ascii="Cambria" w:hAnsi="Cambria"/>
        </w:rPr>
      </w:pPr>
      <w:r>
        <w:rPr>
          <w:rFonts w:ascii="Cambria" w:hAnsi="Cambria"/>
        </w:rPr>
        <w:t>T</w:t>
      </w:r>
      <w:r w:rsidR="00D37C90">
        <w:rPr>
          <w:rFonts w:ascii="Cambria" w:hAnsi="Cambria"/>
        </w:rPr>
        <w:t xml:space="preserve">he </w:t>
      </w:r>
      <w:r>
        <w:rPr>
          <w:rFonts w:ascii="Cambria" w:hAnsi="Cambria"/>
        </w:rPr>
        <w:t xml:space="preserve">differential equations for the </w:t>
      </w:r>
      <w:r w:rsidR="00D37C90">
        <w:rPr>
          <w:rFonts w:ascii="Cambria" w:hAnsi="Cambria"/>
        </w:rPr>
        <w:t>SIR</w:t>
      </w:r>
      <w:r>
        <w:rPr>
          <w:rFonts w:ascii="Cambria" w:hAnsi="Cambria"/>
        </w:rPr>
        <w:t xml:space="preserve"> model are:</w:t>
      </w:r>
    </w:p>
    <w:p w14:paraId="41E5A213" w14:textId="77777777" w:rsidR="00A81FF8" w:rsidRPr="00A00ACC" w:rsidRDefault="003A71D2" w:rsidP="00A81FF8">
      <w:pPr>
        <w:jc w:val="center"/>
        <w:rPr>
          <w:rFonts w:ascii="Cambria" w:hAnsi="Cambria"/>
        </w:rPr>
      </w:pPr>
      <w:r w:rsidRPr="00A00ACC">
        <w:rPr>
          <w:rFonts w:ascii="Cambria" w:hAnsi="Cambria"/>
          <w:position w:val="-82"/>
        </w:rPr>
        <w:object w:dxaOrig="2160" w:dyaOrig="1760" w14:anchorId="6FE06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88.1pt" o:ole="">
            <v:imagedata r:id="rId8" o:title=""/>
          </v:shape>
          <o:OLEObject Type="Embed" ProgID="Equation.DSMT4" ShapeID="_x0000_i1025" DrawAspect="Content" ObjectID="_1562055765" r:id="rId9"/>
        </w:object>
      </w:r>
    </w:p>
    <w:p w14:paraId="218795A9" w14:textId="77777777" w:rsidR="00531312" w:rsidRPr="00A00ACC" w:rsidRDefault="00853D22" w:rsidP="00531312">
      <w:pPr>
        <w:rPr>
          <w:rFonts w:ascii="Cambria" w:hAnsi="Cambria"/>
        </w:rPr>
      </w:pPr>
      <w:r w:rsidRPr="00A00ACC">
        <w:rPr>
          <w:rFonts w:ascii="Cambria" w:hAnsi="Cambria"/>
        </w:rPr>
        <w:t>For</w:t>
      </w:r>
      <w:r w:rsidR="00531312" w:rsidRPr="00A00ACC">
        <w:rPr>
          <w:rFonts w:ascii="Cambria" w:hAnsi="Cambria"/>
        </w:rPr>
        <w:t xml:space="preserve"> a </w:t>
      </w:r>
      <w:r w:rsidR="00A81FF8" w:rsidRPr="00A00ACC">
        <w:rPr>
          <w:rFonts w:ascii="Cambria" w:hAnsi="Cambria"/>
        </w:rPr>
        <w:t xml:space="preserve">very </w:t>
      </w:r>
      <w:r w:rsidR="00531312" w:rsidRPr="00A00ACC">
        <w:rPr>
          <w:rFonts w:ascii="Cambria" w:hAnsi="Cambria"/>
        </w:rPr>
        <w:t>short time interval</w:t>
      </w:r>
      <w:r w:rsidR="00531312" w:rsidRPr="00A00ACC">
        <w:rPr>
          <w:rFonts w:ascii="Cambria" w:hAnsi="Cambria"/>
          <w:i/>
        </w:rPr>
        <w:t xml:space="preserve"> Δt</w:t>
      </w:r>
      <w:r w:rsidR="00531312" w:rsidRPr="00A00ACC">
        <w:rPr>
          <w:rFonts w:ascii="Cambria" w:hAnsi="Cambria"/>
        </w:rPr>
        <w:t xml:space="preserve">, </w:t>
      </w:r>
      <w:r w:rsidR="00517A49">
        <w:rPr>
          <w:rFonts w:ascii="Cambria" w:hAnsi="Cambria"/>
        </w:rPr>
        <w:t>these</w:t>
      </w:r>
      <w:r w:rsidR="00A81FF8" w:rsidRPr="00A00ACC">
        <w:rPr>
          <w:rFonts w:ascii="Cambria" w:hAnsi="Cambria"/>
        </w:rPr>
        <w:t xml:space="preserve"> differential equations</w:t>
      </w:r>
      <w:r w:rsidR="00B8049C">
        <w:rPr>
          <w:rFonts w:ascii="Cambria" w:hAnsi="Cambria"/>
        </w:rPr>
        <w:t xml:space="preserve"> are essentially the same as</w:t>
      </w:r>
      <w:r w:rsidR="004907C3">
        <w:rPr>
          <w:rFonts w:ascii="Cambria" w:hAnsi="Cambria"/>
        </w:rPr>
        <w:t xml:space="preserve"> </w:t>
      </w:r>
      <w:r w:rsidR="00A81FF8" w:rsidRPr="00A00ACC">
        <w:rPr>
          <w:rFonts w:ascii="Cambria" w:hAnsi="Cambria"/>
        </w:rPr>
        <w:t>the following difference equations:</w:t>
      </w:r>
    </w:p>
    <w:p w14:paraId="227306E4" w14:textId="31DC2DF3" w:rsidR="003F3E32" w:rsidRDefault="003A71D2" w:rsidP="003F3E32">
      <w:pPr>
        <w:jc w:val="center"/>
        <w:rPr>
          <w:rFonts w:ascii="Cambria" w:hAnsi="Cambria"/>
        </w:rPr>
      </w:pPr>
      <w:r w:rsidRPr="00A00ACC">
        <w:rPr>
          <w:rFonts w:ascii="Cambria" w:hAnsi="Cambria"/>
          <w:position w:val="-82"/>
        </w:rPr>
        <w:object w:dxaOrig="3720" w:dyaOrig="1760" w14:anchorId="0E8597BB">
          <v:shape id="_x0000_i1026" type="#_x0000_t75" style="width:187pt;height:88.1pt" o:ole="">
            <v:imagedata r:id="rId10" o:title=""/>
          </v:shape>
          <o:OLEObject Type="Embed" ProgID="Equation.DSMT4" ShapeID="_x0000_i1026" DrawAspect="Content" ObjectID="_1562055766" r:id="rId11"/>
        </w:object>
      </w:r>
      <w:r w:rsidR="0007674E" w:rsidRPr="00A00ACC">
        <w:rPr>
          <w:rFonts w:ascii="Cambria" w:hAnsi="Cambria"/>
        </w:rPr>
        <w:t xml:space="preserve"> </w:t>
      </w:r>
    </w:p>
    <w:p w14:paraId="51C5792E" w14:textId="5BCA4A76" w:rsidR="00214C29" w:rsidRPr="005D0153" w:rsidRDefault="000A170C" w:rsidP="00214C29">
      <w:pPr>
        <w:rPr>
          <w:rFonts w:ascii="Cambria" w:hAnsi="Cambria"/>
        </w:rPr>
      </w:pPr>
      <w:r>
        <w:rPr>
          <w:rFonts w:ascii="Cambria" w:hAnsi="Cambria"/>
        </w:rPr>
        <w:t>Start with</w:t>
      </w:r>
      <w:r w:rsidR="00816D17" w:rsidRPr="00D76C3C">
        <w:rPr>
          <w:rFonts w:ascii="Cambria" w:hAnsi="Cambria"/>
        </w:rPr>
        <w:t xml:space="preserve"> the R script “deterministic_SIR_model.r”</w:t>
      </w:r>
      <w:r w:rsidR="000718E1" w:rsidRPr="00D76C3C">
        <w:rPr>
          <w:rFonts w:ascii="Cambria" w:hAnsi="Cambria"/>
        </w:rPr>
        <w:t xml:space="preserve">. </w:t>
      </w:r>
      <w:r w:rsidR="005B4319">
        <w:rPr>
          <w:rFonts w:ascii="Cambria" w:hAnsi="Cambria"/>
        </w:rPr>
        <w:t>Note that i</w:t>
      </w:r>
      <w:r w:rsidR="00D76C3C">
        <w:rPr>
          <w:rFonts w:ascii="Cambria" w:hAnsi="Cambria"/>
        </w:rPr>
        <w:t xml:space="preserve">n R, </w:t>
      </w:r>
      <w:r w:rsidR="00A054AC">
        <w:rPr>
          <w:rFonts w:ascii="Cambria" w:hAnsi="Cambria"/>
        </w:rPr>
        <w:t>lines that start</w:t>
      </w:r>
      <w:r w:rsidR="00816D17" w:rsidRPr="00D76C3C">
        <w:rPr>
          <w:rFonts w:ascii="Cambria" w:hAnsi="Cambria"/>
        </w:rPr>
        <w:t xml:space="preserve"> with “#” are comments and will not be executed</w:t>
      </w:r>
      <w:r w:rsidR="000718E1" w:rsidRPr="00D76C3C">
        <w:rPr>
          <w:rFonts w:ascii="Cambria" w:hAnsi="Cambria"/>
        </w:rPr>
        <w:t xml:space="preserve">. </w:t>
      </w:r>
    </w:p>
    <w:p w14:paraId="7A97744B" w14:textId="77777777" w:rsidR="005D0153" w:rsidRDefault="005D0153" w:rsidP="00214C29">
      <w:pPr>
        <w:rPr>
          <w:rFonts w:ascii="Cambria" w:hAnsi="Cambria"/>
          <w:i/>
        </w:rPr>
      </w:pPr>
    </w:p>
    <w:p w14:paraId="1FC6BCD8" w14:textId="77777777" w:rsidR="006A0D4D" w:rsidRPr="005C00D6" w:rsidRDefault="00F65F26" w:rsidP="00214C29">
      <w:pPr>
        <w:rPr>
          <w:rFonts w:ascii="Cambria" w:hAnsi="Cambria"/>
          <w:i/>
        </w:rPr>
      </w:pPr>
      <w:r w:rsidRPr="005C00D6">
        <w:rPr>
          <w:rFonts w:ascii="Cambria" w:hAnsi="Cambria"/>
          <w:i/>
        </w:rPr>
        <w:lastRenderedPageBreak/>
        <w:t xml:space="preserve">Q1: </w:t>
      </w:r>
      <w:r w:rsidR="00214C29" w:rsidRPr="005C00D6">
        <w:rPr>
          <w:rFonts w:ascii="Cambria" w:hAnsi="Cambria"/>
          <w:i/>
        </w:rPr>
        <w:t>Please fill in the following</w:t>
      </w:r>
      <w:r w:rsidR="009D3D33" w:rsidRPr="005C00D6">
        <w:rPr>
          <w:rFonts w:ascii="Cambria" w:hAnsi="Cambria"/>
          <w:i/>
        </w:rPr>
        <w:t xml:space="preserve"> table</w:t>
      </w:r>
      <w:r w:rsidR="00BA000F" w:rsidRPr="005C00D6">
        <w:rPr>
          <w:rFonts w:ascii="Cambria" w:hAnsi="Cambria"/>
          <w:i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8"/>
        <w:gridCol w:w="3240"/>
        <w:gridCol w:w="1728"/>
      </w:tblGrid>
      <w:tr w:rsidR="009D3D33" w:rsidRPr="00A00ACC" w14:paraId="1E571FD1" w14:textId="77777777" w:rsidTr="009110CB">
        <w:tc>
          <w:tcPr>
            <w:tcW w:w="3168" w:type="dxa"/>
            <w:tcBorders>
              <w:bottom w:val="single" w:sz="4" w:space="0" w:color="auto"/>
            </w:tcBorders>
          </w:tcPr>
          <w:p w14:paraId="264780DD" w14:textId="77777777" w:rsidR="009D3D33" w:rsidRPr="00A00ACC" w:rsidRDefault="004B1B92" w:rsidP="009D3D33">
            <w:pPr>
              <w:pStyle w:val="ListParagraph"/>
              <w:keepNext/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</w:t>
            </w:r>
            <w:r w:rsidR="004A0205">
              <w:rPr>
                <w:rFonts w:ascii="Cambria" w:hAnsi="Cambria"/>
                <w:b/>
              </w:rPr>
              <w:t>arameter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0276253" w14:textId="77777777" w:rsidR="009D3D33" w:rsidRPr="00A00ACC" w:rsidRDefault="00002A80" w:rsidP="009D3D33">
            <w:pPr>
              <w:pStyle w:val="ListParagraph"/>
              <w:keepNext/>
              <w:ind w:left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Variable name</w:t>
            </w:r>
            <w:r w:rsidR="009D3D33" w:rsidRPr="00A00ACC">
              <w:rPr>
                <w:rFonts w:ascii="Cambria" w:hAnsi="Cambria"/>
                <w:b/>
              </w:rPr>
              <w:t xml:space="preserve"> in the</w:t>
            </w:r>
            <w:r>
              <w:rPr>
                <w:rFonts w:ascii="Cambria" w:hAnsi="Cambria"/>
                <w:b/>
              </w:rPr>
              <w:t xml:space="preserve"> R</w:t>
            </w:r>
            <w:r w:rsidR="009D3D33" w:rsidRPr="00A00ACC">
              <w:rPr>
                <w:rFonts w:ascii="Cambria" w:hAnsi="Cambria"/>
                <w:b/>
              </w:rPr>
              <w:t xml:space="preserve"> script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1F3BAEF" w14:textId="77777777" w:rsidR="009D3D33" w:rsidRPr="00A00ACC" w:rsidRDefault="009D3D33" w:rsidP="009D3D33">
            <w:pPr>
              <w:pStyle w:val="ListParagraph"/>
              <w:keepNext/>
              <w:ind w:left="0"/>
              <w:rPr>
                <w:rFonts w:ascii="Cambria" w:hAnsi="Cambria"/>
                <w:b/>
              </w:rPr>
            </w:pPr>
            <w:r w:rsidRPr="00A00ACC">
              <w:rPr>
                <w:rFonts w:ascii="Cambria" w:hAnsi="Cambria"/>
                <w:b/>
              </w:rPr>
              <w:t>Value assigned</w:t>
            </w:r>
          </w:p>
        </w:tc>
      </w:tr>
      <w:tr w:rsidR="009D3D33" w:rsidRPr="00A00ACC" w14:paraId="6151566C" w14:textId="77777777" w:rsidTr="009110CB">
        <w:tc>
          <w:tcPr>
            <w:tcW w:w="3168" w:type="dxa"/>
            <w:tcBorders>
              <w:bottom w:val="nil"/>
            </w:tcBorders>
          </w:tcPr>
          <w:p w14:paraId="0F6C6939" w14:textId="77777777" w:rsidR="009D3D33" w:rsidRPr="00A00ACC" w:rsidRDefault="009D3D33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 w:rsidRPr="00A00ACC">
              <w:rPr>
                <w:rFonts w:ascii="Cambria" w:hAnsi="Cambria"/>
              </w:rPr>
              <w:t>Basic reproductive number</w:t>
            </w:r>
          </w:p>
        </w:tc>
        <w:tc>
          <w:tcPr>
            <w:tcW w:w="3240" w:type="dxa"/>
            <w:tcBorders>
              <w:bottom w:val="nil"/>
            </w:tcBorders>
          </w:tcPr>
          <w:p w14:paraId="4D0D7072" w14:textId="77777777" w:rsidR="009D3D33" w:rsidRPr="00A00ACC" w:rsidRDefault="00B85B5B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R0</w:t>
            </w:r>
          </w:p>
        </w:tc>
        <w:tc>
          <w:tcPr>
            <w:tcW w:w="1728" w:type="dxa"/>
            <w:tcBorders>
              <w:bottom w:val="nil"/>
            </w:tcBorders>
          </w:tcPr>
          <w:p w14:paraId="179F9CDC" w14:textId="526BF4F4" w:rsidR="009D3D33" w:rsidRPr="00A00ACC" w:rsidRDefault="00CB3481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1.4</w:t>
            </w:r>
          </w:p>
        </w:tc>
      </w:tr>
      <w:tr w:rsidR="009D3D33" w:rsidRPr="00A00ACC" w14:paraId="277BC32D" w14:textId="77777777" w:rsidTr="009110CB">
        <w:tc>
          <w:tcPr>
            <w:tcW w:w="3168" w:type="dxa"/>
            <w:tcBorders>
              <w:top w:val="nil"/>
              <w:bottom w:val="nil"/>
            </w:tcBorders>
          </w:tcPr>
          <w:p w14:paraId="086D5769" w14:textId="77777777" w:rsidR="009D3D33" w:rsidRPr="00A00ACC" w:rsidRDefault="009D3D33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 w:rsidRPr="00A00ACC">
              <w:rPr>
                <w:rFonts w:ascii="Cambria" w:hAnsi="Cambria"/>
              </w:rPr>
              <w:t>Mean infectious duration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65BF1961" w14:textId="77777777" w:rsidR="009D3D33" w:rsidRPr="00A00ACC" w:rsidRDefault="00B85B5B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durInf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14:paraId="6F3D8DF4" w14:textId="12A10D49" w:rsidR="009D3D33" w:rsidRPr="00A00ACC" w:rsidRDefault="00CB3481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days</w:t>
            </w:r>
          </w:p>
        </w:tc>
      </w:tr>
      <w:tr w:rsidR="009D3D33" w:rsidRPr="00A00ACC" w14:paraId="4A47C09B" w14:textId="77777777" w:rsidTr="001749D7">
        <w:tc>
          <w:tcPr>
            <w:tcW w:w="3168" w:type="dxa"/>
            <w:tcBorders>
              <w:top w:val="nil"/>
              <w:bottom w:val="nil"/>
            </w:tcBorders>
          </w:tcPr>
          <w:p w14:paraId="51FB60CD" w14:textId="77777777" w:rsidR="009D3D33" w:rsidRPr="00A00ACC" w:rsidRDefault="009D3D33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 w:rsidRPr="00A00ACC">
              <w:rPr>
                <w:rFonts w:ascii="Cambria" w:hAnsi="Cambria"/>
              </w:rPr>
              <w:t>Population size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33BD6EF1" w14:textId="77777777" w:rsidR="009D3D33" w:rsidRPr="00A00ACC" w:rsidRDefault="00B85B5B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14:paraId="0555DE8F" w14:textId="2E581C33" w:rsidR="009D3D33" w:rsidRPr="00A00ACC" w:rsidRDefault="00CB3481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100,000</w:t>
            </w:r>
          </w:p>
        </w:tc>
      </w:tr>
      <w:tr w:rsidR="001749D7" w:rsidRPr="00A00ACC" w14:paraId="271E6B1C" w14:textId="77777777" w:rsidTr="00077C22">
        <w:tc>
          <w:tcPr>
            <w:tcW w:w="3168" w:type="dxa"/>
            <w:tcBorders>
              <w:top w:val="nil"/>
              <w:bottom w:val="nil"/>
            </w:tcBorders>
          </w:tcPr>
          <w:p w14:paraId="3DB4DE0A" w14:textId="77777777" w:rsidR="001749D7" w:rsidRPr="00A00ACC" w:rsidRDefault="001749D7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 step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5EB6F667" w14:textId="77777777" w:rsidR="001749D7" w:rsidRDefault="002A5C38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1749D7">
              <w:rPr>
                <w:rFonts w:ascii="Cambria" w:hAnsi="Cambria"/>
              </w:rPr>
              <w:t>t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14:paraId="2C17C647" w14:textId="4D772836" w:rsidR="001749D7" w:rsidRDefault="00CB3481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 days</w:t>
            </w:r>
          </w:p>
        </w:tc>
      </w:tr>
      <w:tr w:rsidR="00077C22" w:rsidRPr="00A00ACC" w14:paraId="14527873" w14:textId="77777777" w:rsidTr="009110CB">
        <w:tc>
          <w:tcPr>
            <w:tcW w:w="3168" w:type="dxa"/>
            <w:tcBorders>
              <w:top w:val="nil"/>
            </w:tcBorders>
          </w:tcPr>
          <w:p w14:paraId="54FFD86D" w14:textId="77777777" w:rsidR="00077C22" w:rsidRDefault="00077C22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Time horizon</w:t>
            </w:r>
          </w:p>
        </w:tc>
        <w:tc>
          <w:tcPr>
            <w:tcW w:w="3240" w:type="dxa"/>
            <w:tcBorders>
              <w:top w:val="nil"/>
            </w:tcBorders>
          </w:tcPr>
          <w:p w14:paraId="761EC3D5" w14:textId="77777777" w:rsidR="00077C22" w:rsidRDefault="002A5C38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077C22">
              <w:rPr>
                <w:rFonts w:ascii="Cambria" w:hAnsi="Cambria"/>
              </w:rPr>
              <w:t>max</w:t>
            </w:r>
          </w:p>
        </w:tc>
        <w:tc>
          <w:tcPr>
            <w:tcW w:w="1728" w:type="dxa"/>
            <w:tcBorders>
              <w:top w:val="nil"/>
            </w:tcBorders>
          </w:tcPr>
          <w:p w14:paraId="154BB459" w14:textId="6F4E825F" w:rsidR="00077C22" w:rsidRDefault="00CB3481" w:rsidP="009D3D33">
            <w:pPr>
              <w:pStyle w:val="ListParagraph"/>
              <w:keepNext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365 days</w:t>
            </w:r>
            <w:bookmarkStart w:id="0" w:name="_GoBack"/>
            <w:bookmarkEnd w:id="0"/>
          </w:p>
        </w:tc>
      </w:tr>
    </w:tbl>
    <w:p w14:paraId="3AE39D82" w14:textId="77777777" w:rsidR="009D3D33" w:rsidRPr="00A00ACC" w:rsidRDefault="009D3D33" w:rsidP="00C16934">
      <w:pPr>
        <w:pStyle w:val="ListParagraph"/>
        <w:ind w:left="360"/>
        <w:rPr>
          <w:rFonts w:ascii="Cambria" w:hAnsi="Cambria"/>
        </w:rPr>
      </w:pPr>
    </w:p>
    <w:p w14:paraId="491E53E0" w14:textId="77777777" w:rsidR="00096E80" w:rsidRPr="00CF5E06" w:rsidRDefault="00FF0596" w:rsidP="00CF5E06">
      <w:pPr>
        <w:rPr>
          <w:rFonts w:ascii="Cambria" w:hAnsi="Cambria"/>
        </w:rPr>
      </w:pPr>
      <w:r>
        <w:rPr>
          <w:rFonts w:ascii="Cambria" w:hAnsi="Cambria"/>
        </w:rPr>
        <w:t>In the SIR model, e</w:t>
      </w:r>
      <w:r w:rsidR="002B4187" w:rsidRPr="00CF5E06">
        <w:rPr>
          <w:rFonts w:ascii="Cambria" w:hAnsi="Cambria"/>
        </w:rPr>
        <w:t xml:space="preserve">ach individual makes </w:t>
      </w:r>
      <w:r w:rsidR="00096E80" w:rsidRPr="00CF5E06">
        <w:rPr>
          <w:rFonts w:ascii="Cambria" w:hAnsi="Cambria"/>
        </w:rPr>
        <w:t>“</w:t>
      </w:r>
      <w:r w:rsidR="002B4187" w:rsidRPr="00CF5E06">
        <w:rPr>
          <w:rFonts w:ascii="Cambria" w:hAnsi="Cambria"/>
        </w:rPr>
        <w:t>effective contacts</w:t>
      </w:r>
      <w:r w:rsidR="00096E80" w:rsidRPr="00CF5E06">
        <w:rPr>
          <w:rFonts w:ascii="Cambria" w:hAnsi="Cambria"/>
        </w:rPr>
        <w:t>”</w:t>
      </w:r>
      <w:r w:rsidR="002B4187" w:rsidRPr="00CF5E06">
        <w:rPr>
          <w:rFonts w:ascii="Cambria" w:hAnsi="Cambria"/>
        </w:rPr>
        <w:t xml:space="preserve"> with other people in the population at a rate of </w:t>
      </w:r>
    </w:p>
    <w:p w14:paraId="2B849570" w14:textId="12F1CCC0" w:rsidR="00096E80" w:rsidRPr="00A00ACC" w:rsidRDefault="00EC4B41" w:rsidP="00C16934">
      <w:pPr>
        <w:pStyle w:val="ListParagraph"/>
        <w:ind w:left="0" w:firstLine="720"/>
        <w:jc w:val="center"/>
        <w:rPr>
          <w:rFonts w:ascii="Cambria" w:hAnsi="Cambria"/>
        </w:rPr>
      </w:pPr>
      <w:r w:rsidRPr="00A37F97">
        <w:rPr>
          <w:rFonts w:ascii="Cambria" w:hAnsi="Cambria"/>
          <w:position w:val="-22"/>
        </w:rPr>
        <w:object w:dxaOrig="3400" w:dyaOrig="580" w14:anchorId="5D3D47A1">
          <v:shape id="_x0000_i1027" type="#_x0000_t75" style="width:170.35pt;height:30.1pt" o:ole="">
            <v:imagedata r:id="rId12" o:title=""/>
          </v:shape>
          <o:OLEObject Type="Embed" ProgID="Equation.DSMT4" ShapeID="_x0000_i1027" DrawAspect="Content" ObjectID="_1562055767" r:id="rId13"/>
        </w:object>
      </w:r>
      <w:r w:rsidR="00C11DA9">
        <w:rPr>
          <w:rFonts w:ascii="Cambria" w:hAnsi="Cambria"/>
        </w:rPr>
        <w:t>.</w:t>
      </w:r>
    </w:p>
    <w:p w14:paraId="1865B418" w14:textId="532E06DE" w:rsidR="00F06AAC" w:rsidRPr="0037593B" w:rsidRDefault="00DD7E5E" w:rsidP="0037593B">
      <w:pPr>
        <w:rPr>
          <w:rFonts w:ascii="Cambria" w:hAnsi="Cambria"/>
        </w:rPr>
      </w:pPr>
      <w:r w:rsidRPr="0037593B">
        <w:rPr>
          <w:rFonts w:ascii="Cambria" w:hAnsi="Cambria"/>
        </w:rPr>
        <w:t>“</w:t>
      </w:r>
      <w:r w:rsidR="002B4187" w:rsidRPr="0037593B">
        <w:rPr>
          <w:rFonts w:ascii="Cambria" w:hAnsi="Cambria"/>
        </w:rPr>
        <w:t>E</w:t>
      </w:r>
      <w:r w:rsidRPr="0037593B">
        <w:rPr>
          <w:rFonts w:ascii="Cambria" w:hAnsi="Cambria"/>
        </w:rPr>
        <w:t>ff</w:t>
      </w:r>
      <w:r w:rsidR="002B4187" w:rsidRPr="0037593B">
        <w:rPr>
          <w:rFonts w:ascii="Cambria" w:hAnsi="Cambria"/>
        </w:rPr>
        <w:t>ective</w:t>
      </w:r>
      <w:r w:rsidRPr="0037593B">
        <w:rPr>
          <w:rFonts w:ascii="Cambria" w:hAnsi="Cambria"/>
        </w:rPr>
        <w:t xml:space="preserve"> contact</w:t>
      </w:r>
      <w:r w:rsidR="002B4187" w:rsidRPr="0037593B">
        <w:rPr>
          <w:rFonts w:ascii="Cambria" w:hAnsi="Cambria"/>
        </w:rPr>
        <w:t>s</w:t>
      </w:r>
      <w:r w:rsidRPr="0037593B">
        <w:rPr>
          <w:rFonts w:ascii="Cambria" w:hAnsi="Cambria"/>
        </w:rPr>
        <w:t>”</w:t>
      </w:r>
      <w:r w:rsidR="002B4187" w:rsidRPr="0037593B">
        <w:rPr>
          <w:rFonts w:ascii="Cambria" w:hAnsi="Cambria"/>
        </w:rPr>
        <w:t xml:space="preserve"> are </w:t>
      </w:r>
      <w:r w:rsidR="00160E2D">
        <w:rPr>
          <w:rFonts w:ascii="Cambria" w:hAnsi="Cambria"/>
        </w:rPr>
        <w:t>(abstractly) defined as the kind</w:t>
      </w:r>
      <w:r w:rsidR="002B4187" w:rsidRPr="0037593B">
        <w:rPr>
          <w:rFonts w:ascii="Cambria" w:hAnsi="Cambria"/>
        </w:rPr>
        <w:t xml:space="preserve">s of </w:t>
      </w:r>
      <w:r w:rsidR="00F06AAC" w:rsidRPr="0037593B">
        <w:rPr>
          <w:rFonts w:ascii="Cambria" w:hAnsi="Cambria"/>
        </w:rPr>
        <w:t>contact</w:t>
      </w:r>
      <w:r w:rsidR="00EE7F6D">
        <w:rPr>
          <w:rFonts w:ascii="Cambria" w:hAnsi="Cambria"/>
        </w:rPr>
        <w:t>s</w:t>
      </w:r>
      <w:r w:rsidR="002B4187" w:rsidRPr="0037593B">
        <w:rPr>
          <w:rFonts w:ascii="Cambria" w:hAnsi="Cambria"/>
        </w:rPr>
        <w:t xml:space="preserve"> that</w:t>
      </w:r>
      <w:r w:rsidR="00F06AAC" w:rsidRPr="0037593B">
        <w:rPr>
          <w:rFonts w:ascii="Cambria" w:hAnsi="Cambria"/>
        </w:rPr>
        <w:t xml:space="preserve"> </w:t>
      </w:r>
      <w:r w:rsidR="002B4187" w:rsidRPr="0037593B">
        <w:rPr>
          <w:rFonts w:ascii="Cambria" w:hAnsi="Cambria"/>
        </w:rPr>
        <w:t>would conduce</w:t>
      </w:r>
      <w:r w:rsidR="00C11DA9">
        <w:rPr>
          <w:rFonts w:ascii="Cambria" w:hAnsi="Cambria"/>
        </w:rPr>
        <w:t xml:space="preserve"> disease</w:t>
      </w:r>
      <w:r w:rsidR="002B4187" w:rsidRPr="0037593B">
        <w:rPr>
          <w:rFonts w:ascii="Cambria" w:hAnsi="Cambria"/>
        </w:rPr>
        <w:t xml:space="preserve"> transmission</w:t>
      </w:r>
      <w:r w:rsidRPr="0037593B">
        <w:rPr>
          <w:rFonts w:ascii="Cambria" w:hAnsi="Cambria"/>
        </w:rPr>
        <w:t xml:space="preserve"> </w:t>
      </w:r>
      <w:r w:rsidR="002B4187" w:rsidRPr="0037593B">
        <w:rPr>
          <w:rFonts w:ascii="Cambria" w:hAnsi="Cambria"/>
        </w:rPr>
        <w:t>if such contacts are made between</w:t>
      </w:r>
      <w:r w:rsidRPr="0037593B">
        <w:rPr>
          <w:rFonts w:ascii="Cambria" w:hAnsi="Cambria"/>
        </w:rPr>
        <w:t xml:space="preserve"> </w:t>
      </w:r>
      <w:r w:rsidR="00E77A7E" w:rsidRPr="0037593B">
        <w:rPr>
          <w:rFonts w:ascii="Cambria" w:hAnsi="Cambria"/>
        </w:rPr>
        <w:t>an infectious individual and a susceptible individual</w:t>
      </w:r>
      <w:r w:rsidR="002B4187" w:rsidRPr="0037593B">
        <w:rPr>
          <w:rFonts w:ascii="Cambria" w:hAnsi="Cambria"/>
        </w:rPr>
        <w:t xml:space="preserve"> (e.g. sexual intercourse for sexually transmitted infections)</w:t>
      </w:r>
      <w:r w:rsidR="00E77A7E" w:rsidRPr="0037593B">
        <w:rPr>
          <w:rFonts w:ascii="Cambria" w:hAnsi="Cambria"/>
        </w:rPr>
        <w:t xml:space="preserve">. </w:t>
      </w:r>
    </w:p>
    <w:p w14:paraId="727B6437" w14:textId="77777777" w:rsidR="00EC4B41" w:rsidRDefault="00EC4B41" w:rsidP="0037593B">
      <w:pPr>
        <w:rPr>
          <w:rFonts w:ascii="Cambria" w:hAnsi="Cambria"/>
          <w:i/>
        </w:rPr>
      </w:pPr>
    </w:p>
    <w:p w14:paraId="10BABE5C" w14:textId="3BCACA64" w:rsidR="000B509C" w:rsidRPr="0053445C" w:rsidRDefault="00006857" w:rsidP="0037593B">
      <w:pPr>
        <w:rPr>
          <w:rFonts w:ascii="Cambria" w:hAnsi="Cambria"/>
          <w:i/>
        </w:rPr>
      </w:pPr>
      <w:r w:rsidRPr="0053445C">
        <w:rPr>
          <w:rFonts w:ascii="Cambria" w:hAnsi="Cambria"/>
          <w:i/>
        </w:rPr>
        <w:t xml:space="preserve">Q2: </w:t>
      </w:r>
      <w:r w:rsidR="00F11697">
        <w:rPr>
          <w:rFonts w:ascii="Cambria" w:hAnsi="Cambria"/>
          <w:i/>
        </w:rPr>
        <w:t>Assume</w:t>
      </w:r>
      <w:r w:rsidR="00224E11" w:rsidRPr="0053445C">
        <w:rPr>
          <w:rFonts w:ascii="Cambria" w:hAnsi="Cambria"/>
          <w:i/>
        </w:rPr>
        <w:t xml:space="preserve"> homogeneous mixing in the population</w:t>
      </w:r>
      <w:r w:rsidR="00F11697">
        <w:rPr>
          <w:rFonts w:ascii="Cambria" w:hAnsi="Cambria"/>
          <w:i/>
        </w:rPr>
        <w:t>.</w:t>
      </w:r>
      <w:r w:rsidR="00224E11" w:rsidRPr="0053445C">
        <w:rPr>
          <w:rFonts w:ascii="Cambria" w:hAnsi="Cambria"/>
          <w:i/>
        </w:rPr>
        <w:t xml:space="preserve"> </w:t>
      </w:r>
      <w:r w:rsidR="00F11697">
        <w:rPr>
          <w:rFonts w:ascii="Cambria" w:hAnsi="Cambria"/>
          <w:i/>
        </w:rPr>
        <w:t>W</w:t>
      </w:r>
      <w:r w:rsidR="00D02AA9" w:rsidRPr="0053445C">
        <w:rPr>
          <w:rFonts w:ascii="Cambria" w:hAnsi="Cambria"/>
          <w:i/>
        </w:rPr>
        <w:t xml:space="preserve">hat is </w:t>
      </w:r>
      <w:r w:rsidR="004C252C" w:rsidRPr="0053445C">
        <w:rPr>
          <w:rFonts w:ascii="Cambria" w:hAnsi="Cambria"/>
          <w:i/>
        </w:rPr>
        <w:t xml:space="preserve">the rate at which </w:t>
      </w:r>
      <w:r w:rsidR="00096E80" w:rsidRPr="0053445C">
        <w:rPr>
          <w:rFonts w:ascii="Cambria" w:hAnsi="Cambria"/>
          <w:i/>
        </w:rPr>
        <w:t>effective contact</w:t>
      </w:r>
      <w:r w:rsidR="004C252C" w:rsidRPr="0053445C">
        <w:rPr>
          <w:rFonts w:ascii="Cambria" w:hAnsi="Cambria"/>
          <w:i/>
        </w:rPr>
        <w:t>s are</w:t>
      </w:r>
      <w:r w:rsidR="004317B4" w:rsidRPr="0053445C">
        <w:rPr>
          <w:rFonts w:ascii="Cambria" w:hAnsi="Cambria"/>
          <w:i/>
        </w:rPr>
        <w:t xml:space="preserve"> being</w:t>
      </w:r>
      <w:r w:rsidR="004C252C" w:rsidRPr="0053445C">
        <w:rPr>
          <w:rFonts w:ascii="Cambria" w:hAnsi="Cambria"/>
          <w:i/>
        </w:rPr>
        <w:t xml:space="preserve"> made between </w:t>
      </w:r>
      <w:r w:rsidR="00D02AA9" w:rsidRPr="0053445C">
        <w:rPr>
          <w:rFonts w:ascii="Cambria" w:hAnsi="Cambria"/>
          <w:i/>
        </w:rPr>
        <w:t xml:space="preserve">(any given) </w:t>
      </w:r>
      <w:r w:rsidR="004C252C" w:rsidRPr="0053445C">
        <w:rPr>
          <w:rFonts w:ascii="Cambria" w:hAnsi="Cambria"/>
          <w:i/>
        </w:rPr>
        <w:t>two</w:t>
      </w:r>
      <w:r w:rsidR="00D02AA9" w:rsidRPr="0053445C">
        <w:rPr>
          <w:rFonts w:ascii="Cambria" w:hAnsi="Cambria"/>
          <w:i/>
        </w:rPr>
        <w:t xml:space="preserve"> individuals?</w:t>
      </w:r>
      <w:r w:rsidR="006D18EE" w:rsidRPr="0053445C">
        <w:rPr>
          <w:rFonts w:ascii="Cambria" w:hAnsi="Cambria"/>
          <w:i/>
        </w:rPr>
        <w:t xml:space="preserve"> Call this parameter </w:t>
      </w:r>
      <w:r w:rsidR="003740DC" w:rsidRPr="0053445C">
        <w:rPr>
          <w:i/>
          <w:position w:val="-10"/>
        </w:rPr>
        <w:object w:dxaOrig="240" w:dyaOrig="300" w14:anchorId="3706B76F">
          <v:shape id="_x0000_i1028" type="#_x0000_t75" style="width:12.35pt;height:15.05pt" o:ole="">
            <v:imagedata r:id="rId14" o:title=""/>
          </v:shape>
          <o:OLEObject Type="Embed" ProgID="Equation.DSMT4" ShapeID="_x0000_i1028" DrawAspect="Content" ObjectID="_1562055768" r:id="rId15"/>
        </w:object>
      </w:r>
      <w:r w:rsidR="003740DC" w:rsidRPr="0053445C">
        <w:rPr>
          <w:rFonts w:ascii="Cambria" w:hAnsi="Cambria"/>
          <w:i/>
        </w:rPr>
        <w:t>.</w:t>
      </w:r>
    </w:p>
    <w:p w14:paraId="67258764" w14:textId="11A3F906" w:rsidR="000B509C" w:rsidRDefault="000B509C" w:rsidP="00C16934">
      <w:pPr>
        <w:ind w:left="360"/>
        <w:jc w:val="center"/>
        <w:rPr>
          <w:rFonts w:ascii="Cambria" w:hAnsi="Cambria"/>
        </w:rPr>
      </w:pPr>
    </w:p>
    <w:p w14:paraId="0A320251" w14:textId="77777777" w:rsidR="00EC4B41" w:rsidRPr="00A00ACC" w:rsidRDefault="00EC4B41" w:rsidP="00C16934">
      <w:pPr>
        <w:ind w:left="360"/>
        <w:jc w:val="center"/>
        <w:rPr>
          <w:rFonts w:ascii="Cambria" w:hAnsi="Cambria"/>
        </w:rPr>
      </w:pPr>
    </w:p>
    <w:p w14:paraId="02C07D82" w14:textId="77777777" w:rsidR="00EC4B41" w:rsidRDefault="00EC4B41" w:rsidP="00B7103D">
      <w:pPr>
        <w:rPr>
          <w:rFonts w:ascii="Cambria" w:hAnsi="Cambria"/>
          <w:i/>
        </w:rPr>
      </w:pPr>
    </w:p>
    <w:p w14:paraId="25C7FB78" w14:textId="0403A2A0" w:rsidR="00096E80" w:rsidRDefault="00B7103D" w:rsidP="00B7103D">
      <w:pPr>
        <w:rPr>
          <w:rFonts w:ascii="Cambria" w:hAnsi="Cambria"/>
          <w:i/>
        </w:rPr>
      </w:pPr>
      <w:r w:rsidRPr="004656F2">
        <w:rPr>
          <w:rFonts w:ascii="Cambria" w:hAnsi="Cambria"/>
          <w:i/>
        </w:rPr>
        <w:t>Q3. What is the rate at which</w:t>
      </w:r>
      <w:r w:rsidR="000B509C" w:rsidRPr="004656F2">
        <w:rPr>
          <w:rFonts w:ascii="Cambria" w:hAnsi="Cambria"/>
          <w:i/>
        </w:rPr>
        <w:t xml:space="preserve"> </w:t>
      </w:r>
      <w:r w:rsidR="00F41F3D">
        <w:rPr>
          <w:rFonts w:ascii="Cambria" w:hAnsi="Cambria"/>
          <w:i/>
        </w:rPr>
        <w:t xml:space="preserve">each </w:t>
      </w:r>
      <w:r w:rsidR="000B509C" w:rsidRPr="004656F2">
        <w:rPr>
          <w:rFonts w:ascii="Cambria" w:hAnsi="Cambria"/>
          <w:i/>
        </w:rPr>
        <w:t>infectious</w:t>
      </w:r>
      <w:r w:rsidR="00F41F3D">
        <w:rPr>
          <w:rFonts w:ascii="Cambria" w:hAnsi="Cambria"/>
          <w:i/>
        </w:rPr>
        <w:t xml:space="preserve"> individual</w:t>
      </w:r>
      <w:r w:rsidR="00622CA2">
        <w:rPr>
          <w:rFonts w:ascii="Cambria" w:hAnsi="Cambria"/>
          <w:i/>
        </w:rPr>
        <w:t xml:space="preserve"> recover</w:t>
      </w:r>
      <w:r w:rsidR="00933CA0">
        <w:rPr>
          <w:rFonts w:ascii="Cambria" w:hAnsi="Cambria"/>
          <w:i/>
        </w:rPr>
        <w:t xml:space="preserve">, i.e. </w:t>
      </w:r>
      <w:r w:rsidR="00F856B7" w:rsidRPr="00A00ACC">
        <w:rPr>
          <w:rFonts w:ascii="Cambria" w:hAnsi="Cambria"/>
          <w:i/>
        </w:rPr>
        <w:t>γ</w:t>
      </w:r>
      <w:r w:rsidR="00751687" w:rsidRPr="004656F2">
        <w:rPr>
          <w:rFonts w:ascii="Cambria" w:hAnsi="Cambria"/>
          <w:i/>
        </w:rPr>
        <w:t>?</w:t>
      </w:r>
    </w:p>
    <w:p w14:paraId="5B11309C" w14:textId="2D9B8A84" w:rsidR="00C20ED4" w:rsidRDefault="00C20ED4" w:rsidP="003F3E32">
      <w:pPr>
        <w:pStyle w:val="ListParagraph"/>
        <w:jc w:val="center"/>
        <w:rPr>
          <w:rFonts w:ascii="Cambria" w:hAnsi="Cambria"/>
        </w:rPr>
      </w:pPr>
    </w:p>
    <w:p w14:paraId="431DBCD4" w14:textId="77777777" w:rsidR="00EC4B41" w:rsidRDefault="00EC4B41" w:rsidP="003F3E32">
      <w:pPr>
        <w:pStyle w:val="ListParagraph"/>
        <w:jc w:val="center"/>
        <w:rPr>
          <w:rFonts w:ascii="Cambria" w:hAnsi="Cambria"/>
        </w:rPr>
      </w:pPr>
    </w:p>
    <w:p w14:paraId="66E1D772" w14:textId="77777777" w:rsidR="00EC4B41" w:rsidRDefault="00EC4B41" w:rsidP="003F3E32">
      <w:pPr>
        <w:pStyle w:val="ListParagraph"/>
        <w:jc w:val="center"/>
        <w:rPr>
          <w:rFonts w:ascii="Cambria" w:hAnsi="Cambria"/>
        </w:rPr>
      </w:pPr>
    </w:p>
    <w:p w14:paraId="011326BB" w14:textId="77777777" w:rsidR="00EC4B41" w:rsidRPr="003F3E32" w:rsidRDefault="00EC4B41" w:rsidP="003F3E32">
      <w:pPr>
        <w:pStyle w:val="ListParagraph"/>
        <w:jc w:val="center"/>
        <w:rPr>
          <w:rFonts w:ascii="Cambria" w:hAnsi="Cambria"/>
        </w:rPr>
      </w:pPr>
    </w:p>
    <w:p w14:paraId="3D82BA52" w14:textId="68E7E0F5" w:rsidR="00E46B34" w:rsidRDefault="00C20ED4" w:rsidP="00E46B34">
      <w:pPr>
        <w:jc w:val="both"/>
        <w:rPr>
          <w:rFonts w:ascii="Cambria" w:hAnsi="Cambria"/>
        </w:rPr>
      </w:pPr>
      <w:r w:rsidRPr="00E46B34">
        <w:rPr>
          <w:rFonts w:ascii="Cambria" w:hAnsi="Cambria"/>
        </w:rPr>
        <w:t>T</w:t>
      </w:r>
      <w:r w:rsidR="00EE0257">
        <w:rPr>
          <w:rFonts w:ascii="Cambria" w:hAnsi="Cambria"/>
        </w:rPr>
        <w:t xml:space="preserve">he differential and </w:t>
      </w:r>
      <w:r w:rsidR="005F0615" w:rsidRPr="00E46B34">
        <w:rPr>
          <w:rFonts w:ascii="Cambria" w:hAnsi="Cambria"/>
        </w:rPr>
        <w:t xml:space="preserve">difference equations describe </w:t>
      </w:r>
      <w:r w:rsidR="00205F80">
        <w:rPr>
          <w:rFonts w:ascii="Cambria" w:hAnsi="Cambria"/>
        </w:rPr>
        <w:t>how</w:t>
      </w:r>
      <w:r w:rsidR="005F0615" w:rsidRPr="00E46B34">
        <w:rPr>
          <w:rFonts w:ascii="Cambria" w:hAnsi="Cambria"/>
        </w:rPr>
        <w:t xml:space="preserve"> </w:t>
      </w:r>
      <w:r w:rsidR="005F0615" w:rsidRPr="00E46B34">
        <w:rPr>
          <w:rFonts w:ascii="Cambria" w:hAnsi="Cambria"/>
          <w:i/>
        </w:rPr>
        <w:t>S</w:t>
      </w:r>
      <w:r w:rsidR="00351B0C" w:rsidRPr="00E46B34">
        <w:rPr>
          <w:rFonts w:ascii="Cambria" w:hAnsi="Cambria"/>
        </w:rPr>
        <w:t>(</w:t>
      </w:r>
      <w:r w:rsidR="00351B0C" w:rsidRPr="00BD6655">
        <w:rPr>
          <w:rFonts w:ascii="Cambria" w:hAnsi="Cambria"/>
          <w:i/>
        </w:rPr>
        <w:t>t</w:t>
      </w:r>
      <w:r w:rsidR="00351B0C" w:rsidRPr="00E46B34">
        <w:rPr>
          <w:rFonts w:ascii="Cambria" w:hAnsi="Cambria"/>
        </w:rPr>
        <w:t>)</w:t>
      </w:r>
      <w:r w:rsidR="005F0615" w:rsidRPr="00E46B34">
        <w:rPr>
          <w:rFonts w:ascii="Cambria" w:hAnsi="Cambria"/>
        </w:rPr>
        <w:t xml:space="preserve">, </w:t>
      </w:r>
      <w:r w:rsidR="005F0615" w:rsidRPr="00E46B34">
        <w:rPr>
          <w:rFonts w:ascii="Cambria" w:hAnsi="Cambria"/>
          <w:i/>
        </w:rPr>
        <w:t>I</w:t>
      </w:r>
      <w:r w:rsidR="00351B0C" w:rsidRPr="00E46B34">
        <w:rPr>
          <w:rFonts w:ascii="Cambria" w:hAnsi="Cambria"/>
        </w:rPr>
        <w:t>(</w:t>
      </w:r>
      <w:r w:rsidR="00351B0C" w:rsidRPr="00BD6655">
        <w:rPr>
          <w:rFonts w:ascii="Cambria" w:hAnsi="Cambria"/>
          <w:i/>
        </w:rPr>
        <w:t>t</w:t>
      </w:r>
      <w:r w:rsidR="00351B0C" w:rsidRPr="00E46B34">
        <w:rPr>
          <w:rFonts w:ascii="Cambria" w:hAnsi="Cambria"/>
        </w:rPr>
        <w:t>)</w:t>
      </w:r>
      <w:r w:rsidR="005F0615" w:rsidRPr="00E46B34">
        <w:rPr>
          <w:rFonts w:ascii="Cambria" w:hAnsi="Cambria"/>
        </w:rPr>
        <w:t xml:space="preserve"> and </w:t>
      </w:r>
      <w:r w:rsidR="005F0615" w:rsidRPr="00E46B34">
        <w:rPr>
          <w:rFonts w:ascii="Cambria" w:hAnsi="Cambria"/>
          <w:i/>
        </w:rPr>
        <w:t>R</w:t>
      </w:r>
      <w:r w:rsidR="00351B0C" w:rsidRPr="00E46B34">
        <w:rPr>
          <w:rFonts w:ascii="Cambria" w:hAnsi="Cambria"/>
        </w:rPr>
        <w:t>(</w:t>
      </w:r>
      <w:r w:rsidR="00351B0C" w:rsidRPr="00BD6655">
        <w:rPr>
          <w:rFonts w:ascii="Cambria" w:hAnsi="Cambria"/>
          <w:i/>
        </w:rPr>
        <w:t>t</w:t>
      </w:r>
      <w:r w:rsidR="00351B0C" w:rsidRPr="00E46B34">
        <w:rPr>
          <w:rFonts w:ascii="Cambria" w:hAnsi="Cambria"/>
        </w:rPr>
        <w:t>)</w:t>
      </w:r>
      <w:r w:rsidR="00205F80">
        <w:rPr>
          <w:rFonts w:ascii="Cambria" w:hAnsi="Cambria"/>
        </w:rPr>
        <w:t xml:space="preserve"> change</w:t>
      </w:r>
      <w:r w:rsidR="00C16934" w:rsidRPr="00E46B34">
        <w:rPr>
          <w:rFonts w:ascii="Cambria" w:hAnsi="Cambria"/>
        </w:rPr>
        <w:t xml:space="preserve"> </w:t>
      </w:r>
      <w:r w:rsidR="00351B0C" w:rsidRPr="00E46B34">
        <w:rPr>
          <w:rFonts w:ascii="Cambria" w:hAnsi="Cambria"/>
        </w:rPr>
        <w:t>over time</w:t>
      </w:r>
      <w:r w:rsidR="005F0615" w:rsidRPr="00E46B34">
        <w:rPr>
          <w:rFonts w:ascii="Cambria" w:hAnsi="Cambria"/>
        </w:rPr>
        <w:t>.</w:t>
      </w:r>
      <w:r w:rsidR="0083164B" w:rsidRPr="00E46B34">
        <w:rPr>
          <w:rFonts w:ascii="Cambria" w:hAnsi="Cambria"/>
        </w:rPr>
        <w:t xml:space="preserve"> To simulate the SIR model, w</w:t>
      </w:r>
      <w:r w:rsidR="005F0615" w:rsidRPr="00E46B34">
        <w:rPr>
          <w:rFonts w:ascii="Cambria" w:hAnsi="Cambria"/>
        </w:rPr>
        <w:t xml:space="preserve">e need to </w:t>
      </w:r>
      <w:r w:rsidR="00FB0252">
        <w:rPr>
          <w:rFonts w:ascii="Cambria" w:hAnsi="Cambria"/>
        </w:rPr>
        <w:t xml:space="preserve">first specify the </w:t>
      </w:r>
      <w:r w:rsidR="0083164B" w:rsidRPr="00E46B34">
        <w:rPr>
          <w:rFonts w:ascii="Cambria" w:hAnsi="Cambria"/>
        </w:rPr>
        <w:t>number of susceptible, infectiou</w:t>
      </w:r>
      <w:r w:rsidR="009B2005">
        <w:rPr>
          <w:rFonts w:ascii="Cambria" w:hAnsi="Cambria"/>
        </w:rPr>
        <w:t>s and rec</w:t>
      </w:r>
      <w:r w:rsidR="009227E4" w:rsidRPr="00E46B34">
        <w:rPr>
          <w:rFonts w:ascii="Cambria" w:hAnsi="Cambria"/>
        </w:rPr>
        <w:t>ov</w:t>
      </w:r>
      <w:r w:rsidR="009B2005">
        <w:rPr>
          <w:rFonts w:ascii="Cambria" w:hAnsi="Cambria"/>
        </w:rPr>
        <w:t>er</w:t>
      </w:r>
      <w:r w:rsidR="009227E4" w:rsidRPr="00E46B34">
        <w:rPr>
          <w:rFonts w:ascii="Cambria" w:hAnsi="Cambria"/>
        </w:rPr>
        <w:t>ed individuals</w:t>
      </w:r>
      <w:r w:rsidR="00FB0252">
        <w:rPr>
          <w:rFonts w:ascii="Cambria" w:hAnsi="Cambria"/>
        </w:rPr>
        <w:t xml:space="preserve"> at the start of the epidemic</w:t>
      </w:r>
      <w:r w:rsidR="00C36FEB" w:rsidRPr="00E46B34">
        <w:rPr>
          <w:rFonts w:ascii="Cambria" w:hAnsi="Cambria"/>
        </w:rPr>
        <w:t xml:space="preserve">, i.e. </w:t>
      </w:r>
      <w:r w:rsidR="00C36FEB" w:rsidRPr="00E46B34">
        <w:rPr>
          <w:rFonts w:ascii="Cambria" w:hAnsi="Cambria"/>
          <w:i/>
        </w:rPr>
        <w:t>S</w:t>
      </w:r>
      <w:r w:rsidR="00C36FEB" w:rsidRPr="00E46B34">
        <w:rPr>
          <w:rFonts w:ascii="Cambria" w:hAnsi="Cambria"/>
        </w:rPr>
        <w:t xml:space="preserve">(0), </w:t>
      </w:r>
      <w:r w:rsidR="00C36FEB" w:rsidRPr="00E46B34">
        <w:rPr>
          <w:rFonts w:ascii="Cambria" w:hAnsi="Cambria"/>
          <w:i/>
        </w:rPr>
        <w:t>I</w:t>
      </w:r>
      <w:r w:rsidR="00C36FEB" w:rsidRPr="00E46B34">
        <w:rPr>
          <w:rFonts w:ascii="Cambria" w:hAnsi="Cambria"/>
        </w:rPr>
        <w:t xml:space="preserve">(0) and </w:t>
      </w:r>
      <w:r w:rsidR="00C36FEB" w:rsidRPr="00E46B34">
        <w:rPr>
          <w:rFonts w:ascii="Cambria" w:hAnsi="Cambria"/>
          <w:i/>
        </w:rPr>
        <w:t>R</w:t>
      </w:r>
      <w:r w:rsidR="00C36FEB" w:rsidRPr="00E46B34">
        <w:rPr>
          <w:rFonts w:ascii="Cambria" w:hAnsi="Cambria"/>
        </w:rPr>
        <w:t>(0)</w:t>
      </w:r>
      <w:r w:rsidR="00E46B34">
        <w:rPr>
          <w:rFonts w:ascii="Cambria" w:hAnsi="Cambria"/>
        </w:rPr>
        <w:t>.</w:t>
      </w:r>
    </w:p>
    <w:p w14:paraId="3B8F90FA" w14:textId="77777777" w:rsidR="00EC4B41" w:rsidRDefault="00EC4B41" w:rsidP="005D0153">
      <w:pPr>
        <w:jc w:val="both"/>
        <w:rPr>
          <w:rFonts w:ascii="Cambria" w:hAnsi="Cambria"/>
          <w:i/>
        </w:rPr>
      </w:pPr>
    </w:p>
    <w:p w14:paraId="04D002F2" w14:textId="29BEE825" w:rsidR="002A1B57" w:rsidRPr="005D0153" w:rsidRDefault="00893F99" w:rsidP="005D0153">
      <w:pPr>
        <w:jc w:val="both"/>
        <w:rPr>
          <w:rFonts w:ascii="Cambria" w:hAnsi="Cambria"/>
          <w:i/>
        </w:rPr>
      </w:pPr>
      <w:r w:rsidRPr="00893F99">
        <w:rPr>
          <w:rFonts w:ascii="Cambria" w:hAnsi="Cambria"/>
          <w:i/>
        </w:rPr>
        <w:t xml:space="preserve">Q4: </w:t>
      </w:r>
      <w:r w:rsidR="00367D77">
        <w:rPr>
          <w:rFonts w:ascii="Cambria" w:hAnsi="Cambria"/>
          <w:i/>
        </w:rPr>
        <w:t>I</w:t>
      </w:r>
      <w:r w:rsidR="00E90DD9" w:rsidRPr="00893F99">
        <w:rPr>
          <w:rFonts w:ascii="Cambria" w:hAnsi="Cambria"/>
          <w:i/>
        </w:rPr>
        <w:t>nitialize the state variab</w:t>
      </w:r>
      <w:r w:rsidR="000A3B53">
        <w:rPr>
          <w:rFonts w:ascii="Cambria" w:hAnsi="Cambria"/>
          <w:i/>
        </w:rPr>
        <w:t>les in your R script with 100 infectious individuals and no recovered individuals.</w:t>
      </w:r>
    </w:p>
    <w:p w14:paraId="69AD8356" w14:textId="77777777" w:rsidR="00EC4B41" w:rsidRDefault="00EC4B41" w:rsidP="002C50B2">
      <w:pPr>
        <w:spacing w:after="0"/>
        <w:rPr>
          <w:rFonts w:ascii="Cambria" w:hAnsi="Cambria"/>
        </w:rPr>
      </w:pPr>
    </w:p>
    <w:p w14:paraId="3B0DBB81" w14:textId="066847D0" w:rsidR="009B1A32" w:rsidRDefault="00CF2831" w:rsidP="002C50B2">
      <w:p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SIR model is </w:t>
      </w:r>
      <w:r w:rsidR="00957AF7">
        <w:rPr>
          <w:rFonts w:ascii="Cambria" w:hAnsi="Cambria"/>
        </w:rPr>
        <w:t xml:space="preserve">implemented in your R script </w:t>
      </w:r>
      <w:r w:rsidR="002C50B2">
        <w:rPr>
          <w:rFonts w:ascii="Cambria" w:hAnsi="Cambria"/>
        </w:rPr>
        <w:t>using</w:t>
      </w:r>
      <w:r w:rsidR="00ED4741" w:rsidRPr="002C50B2">
        <w:rPr>
          <w:rFonts w:ascii="Cambria" w:hAnsi="Cambria"/>
        </w:rPr>
        <w:t xml:space="preserve"> </w:t>
      </w:r>
      <w:r w:rsidR="00474BA9">
        <w:rPr>
          <w:rFonts w:ascii="Cambria" w:hAnsi="Cambria"/>
        </w:rPr>
        <w:t xml:space="preserve">a </w:t>
      </w:r>
      <w:r w:rsidR="00ED4741" w:rsidRPr="002C50B2">
        <w:rPr>
          <w:rFonts w:ascii="Cambria" w:hAnsi="Cambria"/>
        </w:rPr>
        <w:t>for-loop.</w:t>
      </w:r>
      <w:r>
        <w:rPr>
          <w:rFonts w:ascii="Cambria" w:hAnsi="Cambria"/>
        </w:rPr>
        <w:t xml:space="preserve"> </w:t>
      </w:r>
      <w:r w:rsidR="00A54927">
        <w:rPr>
          <w:rFonts w:ascii="Cambria" w:hAnsi="Cambria"/>
        </w:rPr>
        <w:t>In</w:t>
      </w:r>
      <w:r w:rsidR="008D466D">
        <w:rPr>
          <w:rFonts w:ascii="Cambria" w:hAnsi="Cambria"/>
        </w:rPr>
        <w:t xml:space="preserve"> each iteration of this</w:t>
      </w:r>
      <w:r>
        <w:rPr>
          <w:rFonts w:ascii="Cambria" w:hAnsi="Cambria"/>
        </w:rPr>
        <w:t xml:space="preserve"> </w:t>
      </w:r>
      <w:r w:rsidR="00BD78C8">
        <w:rPr>
          <w:rFonts w:ascii="Cambria" w:hAnsi="Cambria"/>
        </w:rPr>
        <w:t>for-loop</w:t>
      </w:r>
      <w:r w:rsidR="002D255C">
        <w:rPr>
          <w:rFonts w:ascii="Cambria" w:hAnsi="Cambria"/>
        </w:rPr>
        <w:t xml:space="preserve">, time is incremented from </w:t>
      </w:r>
      <w:r w:rsidR="00BD78C8" w:rsidRPr="002D255C">
        <w:rPr>
          <w:rFonts w:ascii="Cambria" w:hAnsi="Cambria"/>
          <w:i/>
        </w:rPr>
        <w:t>t</w:t>
      </w:r>
      <w:r w:rsidR="00BD78C8">
        <w:rPr>
          <w:rFonts w:ascii="Cambria" w:hAnsi="Cambria"/>
        </w:rPr>
        <w:t xml:space="preserve"> </w:t>
      </w:r>
      <w:r w:rsidR="007B20BC">
        <w:rPr>
          <w:rFonts w:ascii="Cambria" w:hAnsi="Cambria"/>
        </w:rPr>
        <w:t xml:space="preserve">by </w:t>
      </w:r>
      <w:r w:rsidR="007B20BC" w:rsidRPr="00A00ACC">
        <w:rPr>
          <w:rFonts w:ascii="Cambria" w:hAnsi="Cambria"/>
          <w:i/>
        </w:rPr>
        <w:t>Δt</w:t>
      </w:r>
      <w:r w:rsidR="007B20BC">
        <w:rPr>
          <w:rFonts w:ascii="Cambria" w:hAnsi="Cambria"/>
        </w:rPr>
        <w:t xml:space="preserve"> </w:t>
      </w:r>
      <w:r w:rsidR="00BD78C8">
        <w:rPr>
          <w:rFonts w:ascii="Cambria" w:hAnsi="Cambria"/>
        </w:rPr>
        <w:t xml:space="preserve">to </w:t>
      </w:r>
      <w:r w:rsidR="002D255C" w:rsidRPr="002D255C">
        <w:rPr>
          <w:rFonts w:ascii="Cambria" w:hAnsi="Cambria"/>
          <w:i/>
        </w:rPr>
        <w:t>t</w:t>
      </w:r>
      <w:r w:rsidR="002D255C">
        <w:rPr>
          <w:rFonts w:ascii="Cambria" w:hAnsi="Cambria"/>
        </w:rPr>
        <w:t xml:space="preserve"> </w:t>
      </w:r>
      <w:r w:rsidR="00736C95">
        <w:rPr>
          <w:rFonts w:ascii="Cambria" w:hAnsi="Cambria"/>
        </w:rPr>
        <w:t xml:space="preserve">+ </w:t>
      </w:r>
      <w:r w:rsidR="00363661" w:rsidRPr="00A00ACC">
        <w:rPr>
          <w:rFonts w:ascii="Cambria" w:hAnsi="Cambria"/>
          <w:i/>
        </w:rPr>
        <w:t>Δt</w:t>
      </w:r>
      <w:r w:rsidR="00B24A18">
        <w:rPr>
          <w:rFonts w:ascii="Cambria" w:hAnsi="Cambria"/>
        </w:rPr>
        <w:t xml:space="preserve">. </w:t>
      </w:r>
    </w:p>
    <w:p w14:paraId="1BDC92D5" w14:textId="77777777" w:rsidR="005D0153" w:rsidRDefault="005D0153" w:rsidP="00756C8E">
      <w:pPr>
        <w:rPr>
          <w:rFonts w:ascii="Cambria" w:hAnsi="Cambria"/>
          <w:i/>
        </w:rPr>
      </w:pPr>
    </w:p>
    <w:p w14:paraId="44497FA1" w14:textId="113F56DF" w:rsidR="00756C8E" w:rsidRPr="00DF08C4" w:rsidRDefault="00781CA4" w:rsidP="00756C8E">
      <w:pPr>
        <w:rPr>
          <w:rFonts w:ascii="Cambria" w:hAnsi="Cambria"/>
          <w:i/>
        </w:rPr>
      </w:pPr>
      <w:r>
        <w:rPr>
          <w:rFonts w:ascii="Cambria" w:hAnsi="Cambria"/>
          <w:i/>
        </w:rPr>
        <w:t>Q5</w:t>
      </w:r>
      <w:r w:rsidR="005F52B1">
        <w:rPr>
          <w:rFonts w:ascii="Cambria" w:hAnsi="Cambria"/>
          <w:i/>
        </w:rPr>
        <w:t>: C</w:t>
      </w:r>
      <w:r w:rsidR="00756C8E" w:rsidRPr="00DF08C4">
        <w:rPr>
          <w:rFonts w:ascii="Cambria" w:hAnsi="Cambria"/>
          <w:i/>
        </w:rPr>
        <w:t>alculate the force of infection</w:t>
      </w:r>
      <w:r w:rsidR="005F52B1">
        <w:rPr>
          <w:rFonts w:ascii="Cambria" w:hAnsi="Cambria"/>
          <w:i/>
        </w:rPr>
        <w:t xml:space="preserve"> at time t.</w:t>
      </w:r>
    </w:p>
    <w:p w14:paraId="7837F492" w14:textId="77777777" w:rsidR="00B47107" w:rsidRDefault="00B47107" w:rsidP="002C50B2">
      <w:pPr>
        <w:spacing w:after="0"/>
        <w:rPr>
          <w:rFonts w:ascii="Cambria" w:hAnsi="Cambria"/>
        </w:rPr>
      </w:pPr>
    </w:p>
    <w:p w14:paraId="28EE923B" w14:textId="77777777" w:rsidR="00B47107" w:rsidRDefault="00B47107" w:rsidP="002C50B2">
      <w:pPr>
        <w:spacing w:after="0"/>
        <w:rPr>
          <w:rFonts w:ascii="Cambria" w:hAnsi="Cambria"/>
        </w:rPr>
      </w:pPr>
    </w:p>
    <w:p w14:paraId="15AE8266" w14:textId="77777777" w:rsidR="00B47107" w:rsidRDefault="00B47107" w:rsidP="002C50B2">
      <w:pPr>
        <w:spacing w:after="0"/>
        <w:rPr>
          <w:rFonts w:ascii="Cambria" w:hAnsi="Cambria"/>
        </w:rPr>
      </w:pPr>
    </w:p>
    <w:p w14:paraId="62CD322F" w14:textId="77777777" w:rsidR="00B47107" w:rsidRDefault="00B47107" w:rsidP="002C50B2">
      <w:pPr>
        <w:spacing w:after="0"/>
        <w:rPr>
          <w:rFonts w:ascii="Cambria" w:hAnsi="Cambria"/>
        </w:rPr>
      </w:pPr>
    </w:p>
    <w:p w14:paraId="750B1893" w14:textId="77777777" w:rsidR="00B47107" w:rsidRDefault="00B47107" w:rsidP="002C50B2">
      <w:pPr>
        <w:spacing w:after="0"/>
        <w:rPr>
          <w:rFonts w:ascii="Cambria" w:hAnsi="Cambria"/>
        </w:rPr>
      </w:pPr>
    </w:p>
    <w:p w14:paraId="3B33E6F4" w14:textId="09B506F7" w:rsidR="009B1A32" w:rsidRDefault="00781CA4" w:rsidP="002C50B2">
      <w:pPr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Q6</w:t>
      </w:r>
      <w:r w:rsidR="00001B42">
        <w:rPr>
          <w:rFonts w:ascii="Cambria" w:hAnsi="Cambria"/>
          <w:i/>
        </w:rPr>
        <w:t xml:space="preserve">: </w:t>
      </w:r>
      <w:r w:rsidR="006260D9">
        <w:rPr>
          <w:rFonts w:ascii="Cambria" w:hAnsi="Cambria"/>
          <w:i/>
        </w:rPr>
        <w:t>C</w:t>
      </w:r>
      <w:r w:rsidR="009B1A32">
        <w:rPr>
          <w:rFonts w:ascii="Cambria" w:hAnsi="Cambria"/>
          <w:i/>
        </w:rPr>
        <w:t xml:space="preserve">alculate the number of infections and </w:t>
      </w:r>
      <w:r w:rsidR="001139D1">
        <w:rPr>
          <w:rFonts w:ascii="Cambria" w:hAnsi="Cambria"/>
          <w:i/>
        </w:rPr>
        <w:t>recoveries between time t and</w:t>
      </w:r>
      <w:r w:rsidR="001139D1" w:rsidRPr="001139D1">
        <w:rPr>
          <w:rFonts w:ascii="Cambria" w:hAnsi="Cambria"/>
          <w:i/>
        </w:rPr>
        <w:t xml:space="preserve"> </w:t>
      </w:r>
      <w:r w:rsidR="001139D1" w:rsidRPr="002D255C">
        <w:rPr>
          <w:rFonts w:ascii="Cambria" w:hAnsi="Cambria"/>
          <w:i/>
        </w:rPr>
        <w:t>t</w:t>
      </w:r>
      <w:r w:rsidR="001139D1">
        <w:rPr>
          <w:rFonts w:ascii="Cambria" w:hAnsi="Cambria"/>
        </w:rPr>
        <w:t xml:space="preserve"> + </w:t>
      </w:r>
      <w:r w:rsidR="001139D1" w:rsidRPr="00A00ACC">
        <w:rPr>
          <w:rFonts w:ascii="Cambria" w:hAnsi="Cambria"/>
          <w:i/>
        </w:rPr>
        <w:t>Δt</w:t>
      </w:r>
      <w:r w:rsidR="0094683E">
        <w:rPr>
          <w:rFonts w:ascii="Cambria" w:hAnsi="Cambria"/>
          <w:i/>
        </w:rPr>
        <w:t xml:space="preserve"> within each for-loop</w:t>
      </w:r>
      <w:r w:rsidR="00AC0297">
        <w:rPr>
          <w:rFonts w:ascii="Cambria" w:hAnsi="Cambria"/>
        </w:rPr>
        <w:t>?</w:t>
      </w:r>
    </w:p>
    <w:p w14:paraId="512FEFDD" w14:textId="77777777" w:rsidR="001E6584" w:rsidRDefault="001E6584" w:rsidP="002C50B2">
      <w:pPr>
        <w:spacing w:after="0"/>
        <w:rPr>
          <w:rFonts w:ascii="Cambria" w:hAnsi="Cambria"/>
          <w:i/>
        </w:rPr>
      </w:pPr>
    </w:p>
    <w:p w14:paraId="7C5626AE" w14:textId="77777777" w:rsidR="004801FE" w:rsidRDefault="004801FE" w:rsidP="002C50B2">
      <w:pPr>
        <w:spacing w:after="0"/>
        <w:rPr>
          <w:rFonts w:ascii="Cambria" w:hAnsi="Cambria"/>
        </w:rPr>
      </w:pPr>
    </w:p>
    <w:p w14:paraId="45BAC7FF" w14:textId="77777777" w:rsidR="00B47107" w:rsidRDefault="00B47107" w:rsidP="002C50B2">
      <w:pPr>
        <w:spacing w:after="0"/>
        <w:rPr>
          <w:rFonts w:ascii="Cambria" w:hAnsi="Cambria"/>
        </w:rPr>
      </w:pPr>
    </w:p>
    <w:p w14:paraId="29976093" w14:textId="77777777" w:rsidR="00B47107" w:rsidRDefault="00B47107" w:rsidP="002C50B2">
      <w:pPr>
        <w:spacing w:after="0"/>
        <w:rPr>
          <w:rFonts w:ascii="Cambria" w:hAnsi="Cambria"/>
        </w:rPr>
      </w:pPr>
    </w:p>
    <w:p w14:paraId="2F60A033" w14:textId="77777777" w:rsidR="00B47107" w:rsidRDefault="00B47107" w:rsidP="002C50B2">
      <w:pPr>
        <w:spacing w:after="0"/>
        <w:rPr>
          <w:rFonts w:ascii="Cambria" w:hAnsi="Cambria"/>
          <w:i/>
        </w:rPr>
      </w:pPr>
    </w:p>
    <w:p w14:paraId="1016E8AF" w14:textId="77777777" w:rsidR="00006735" w:rsidRDefault="00781CA4" w:rsidP="00C20D5F">
      <w:pPr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Q7</w:t>
      </w:r>
      <w:r w:rsidR="004801FE">
        <w:rPr>
          <w:rFonts w:ascii="Cambria" w:hAnsi="Cambria"/>
          <w:i/>
        </w:rPr>
        <w:t xml:space="preserve">. </w:t>
      </w:r>
      <w:r w:rsidR="00C20D5F">
        <w:rPr>
          <w:rFonts w:ascii="Cambria" w:hAnsi="Cambria"/>
          <w:i/>
        </w:rPr>
        <w:t>Implement the SIR difference equations within the for-loop</w:t>
      </w:r>
      <w:r w:rsidR="00FC3524">
        <w:rPr>
          <w:rFonts w:ascii="Cambria" w:hAnsi="Cambria"/>
          <w:i/>
        </w:rPr>
        <w:t>.</w:t>
      </w:r>
    </w:p>
    <w:p w14:paraId="59E944A2" w14:textId="77777777" w:rsidR="00BA7514" w:rsidRDefault="00BA7514" w:rsidP="00C20D5F">
      <w:pPr>
        <w:spacing w:after="0"/>
        <w:rPr>
          <w:rFonts w:ascii="Cambria" w:hAnsi="Cambria"/>
          <w:i/>
        </w:rPr>
      </w:pPr>
    </w:p>
    <w:p w14:paraId="636CA2C5" w14:textId="77777777" w:rsidR="00B47107" w:rsidRPr="00C20D5F" w:rsidRDefault="00B47107" w:rsidP="00C20D5F">
      <w:pPr>
        <w:spacing w:after="0"/>
        <w:rPr>
          <w:rFonts w:ascii="Cambria" w:hAnsi="Cambria"/>
          <w:i/>
        </w:rPr>
      </w:pPr>
    </w:p>
    <w:p w14:paraId="64FAEA7E" w14:textId="77777777" w:rsidR="00ED5955" w:rsidRDefault="00D11B01" w:rsidP="00ED5955">
      <w:pPr>
        <w:rPr>
          <w:rFonts w:ascii="Cambria" w:hAnsi="Cambria"/>
          <w:i/>
        </w:rPr>
      </w:pPr>
      <w:r>
        <w:rPr>
          <w:rFonts w:ascii="Cambria" w:hAnsi="Cambria"/>
          <w:i/>
        </w:rPr>
        <w:t>Q8</w:t>
      </w:r>
      <w:r w:rsidR="00074DE1" w:rsidRPr="008D5C4C">
        <w:rPr>
          <w:rFonts w:ascii="Cambria" w:hAnsi="Cambria"/>
          <w:i/>
        </w:rPr>
        <w:t xml:space="preserve">: </w:t>
      </w:r>
      <w:r w:rsidR="00ED5955" w:rsidRPr="008D5C4C">
        <w:rPr>
          <w:rFonts w:ascii="Cambria" w:hAnsi="Cambria"/>
          <w:i/>
        </w:rPr>
        <w:t>Plot the daily inc</w:t>
      </w:r>
      <w:r w:rsidR="005B6AEB">
        <w:rPr>
          <w:rFonts w:ascii="Cambria" w:hAnsi="Cambria"/>
          <w:i/>
        </w:rPr>
        <w:t xml:space="preserve">idence over time. When does </w:t>
      </w:r>
      <w:r w:rsidR="00ED5955" w:rsidRPr="008D5C4C">
        <w:rPr>
          <w:rFonts w:ascii="Cambria" w:hAnsi="Cambria"/>
          <w:i/>
        </w:rPr>
        <w:t xml:space="preserve">daily </w:t>
      </w:r>
      <w:r w:rsidR="00CA744A" w:rsidRPr="008D5C4C">
        <w:rPr>
          <w:rFonts w:ascii="Cambria" w:hAnsi="Cambria"/>
          <w:i/>
        </w:rPr>
        <w:t xml:space="preserve">incidence peak? What is the </w:t>
      </w:r>
      <w:r w:rsidR="006E499D">
        <w:rPr>
          <w:rFonts w:ascii="Cambria" w:hAnsi="Cambria"/>
          <w:i/>
        </w:rPr>
        <w:t xml:space="preserve">peak </w:t>
      </w:r>
      <w:r w:rsidR="00111677">
        <w:rPr>
          <w:rFonts w:ascii="Cambria" w:hAnsi="Cambria"/>
          <w:i/>
        </w:rPr>
        <w:t xml:space="preserve">daily </w:t>
      </w:r>
      <w:r w:rsidR="006E499D">
        <w:rPr>
          <w:rFonts w:ascii="Cambria" w:hAnsi="Cambria"/>
          <w:i/>
        </w:rPr>
        <w:t>incidence</w:t>
      </w:r>
      <w:r w:rsidR="00ED5955" w:rsidRPr="008D5C4C">
        <w:rPr>
          <w:rFonts w:ascii="Cambria" w:hAnsi="Cambria"/>
          <w:i/>
        </w:rPr>
        <w:t>?</w:t>
      </w:r>
    </w:p>
    <w:p w14:paraId="29FCE172" w14:textId="77777777" w:rsidR="003F3E32" w:rsidRDefault="003F3E32" w:rsidP="00ED5955">
      <w:pPr>
        <w:rPr>
          <w:rFonts w:ascii="Cambria" w:hAnsi="Cambria"/>
        </w:rPr>
      </w:pPr>
    </w:p>
    <w:p w14:paraId="67BF0296" w14:textId="77777777" w:rsidR="00B47107" w:rsidRDefault="00B47107" w:rsidP="00ED5955">
      <w:pPr>
        <w:rPr>
          <w:rFonts w:ascii="Cambria" w:hAnsi="Cambria"/>
        </w:rPr>
      </w:pPr>
    </w:p>
    <w:p w14:paraId="25D321AA" w14:textId="77777777" w:rsidR="00B47107" w:rsidRDefault="00B47107" w:rsidP="00ED5955">
      <w:pPr>
        <w:rPr>
          <w:rFonts w:ascii="Cambria" w:hAnsi="Cambria"/>
          <w:i/>
        </w:rPr>
      </w:pPr>
    </w:p>
    <w:p w14:paraId="1576BF94" w14:textId="77777777" w:rsidR="00B47107" w:rsidRDefault="00B47107" w:rsidP="00ED5955">
      <w:pPr>
        <w:rPr>
          <w:rFonts w:ascii="Cambria" w:hAnsi="Cambria"/>
          <w:i/>
        </w:rPr>
      </w:pPr>
    </w:p>
    <w:p w14:paraId="07A0424C" w14:textId="77777777" w:rsidR="00B47107" w:rsidRDefault="00B47107" w:rsidP="00ED5955">
      <w:pPr>
        <w:rPr>
          <w:rFonts w:ascii="Cambria" w:hAnsi="Cambria"/>
          <w:i/>
        </w:rPr>
      </w:pPr>
    </w:p>
    <w:p w14:paraId="2A1C138F" w14:textId="77777777" w:rsidR="00B47107" w:rsidRDefault="00B47107" w:rsidP="00ED5955">
      <w:pPr>
        <w:rPr>
          <w:rFonts w:ascii="Cambria" w:hAnsi="Cambria"/>
          <w:i/>
        </w:rPr>
      </w:pPr>
    </w:p>
    <w:p w14:paraId="12272666" w14:textId="77777777" w:rsidR="00B47107" w:rsidRDefault="00B47107" w:rsidP="00ED5955">
      <w:pPr>
        <w:rPr>
          <w:rFonts w:ascii="Cambria" w:hAnsi="Cambria"/>
          <w:i/>
        </w:rPr>
      </w:pPr>
    </w:p>
    <w:p w14:paraId="02F8DB8B" w14:textId="77777777" w:rsidR="00B47107" w:rsidRDefault="00B47107" w:rsidP="00ED5955">
      <w:pPr>
        <w:rPr>
          <w:rFonts w:ascii="Cambria" w:hAnsi="Cambria"/>
          <w:i/>
        </w:rPr>
      </w:pPr>
    </w:p>
    <w:p w14:paraId="200B17B9" w14:textId="77777777" w:rsidR="00B47107" w:rsidRDefault="00B47107" w:rsidP="00ED5955">
      <w:pPr>
        <w:rPr>
          <w:rFonts w:ascii="Cambria" w:hAnsi="Cambria"/>
          <w:i/>
        </w:rPr>
      </w:pPr>
    </w:p>
    <w:p w14:paraId="6499DED6" w14:textId="77777777" w:rsidR="00B47107" w:rsidRDefault="00B47107" w:rsidP="00ED5955">
      <w:pPr>
        <w:rPr>
          <w:rFonts w:ascii="Cambria" w:hAnsi="Cambria"/>
          <w:i/>
        </w:rPr>
      </w:pPr>
    </w:p>
    <w:p w14:paraId="7E06A549" w14:textId="77777777" w:rsidR="00B47107" w:rsidRDefault="00B47107" w:rsidP="00ED5955">
      <w:pPr>
        <w:rPr>
          <w:rFonts w:ascii="Cambria" w:hAnsi="Cambria"/>
          <w:i/>
        </w:rPr>
      </w:pPr>
    </w:p>
    <w:p w14:paraId="5FFFD0C9" w14:textId="77777777" w:rsidR="00B47107" w:rsidRDefault="00B47107" w:rsidP="00ED5955">
      <w:pPr>
        <w:rPr>
          <w:rFonts w:ascii="Cambria" w:hAnsi="Cambria"/>
          <w:i/>
        </w:rPr>
      </w:pPr>
    </w:p>
    <w:p w14:paraId="1EDFD611" w14:textId="57814667" w:rsidR="001823BC" w:rsidRDefault="00B81713" w:rsidP="00ED5955">
      <w:pPr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 xml:space="preserve">Q9. </w:t>
      </w:r>
      <w:r w:rsidR="005B6AEB">
        <w:rPr>
          <w:rFonts w:ascii="Cambria" w:hAnsi="Cambria"/>
          <w:i/>
        </w:rPr>
        <w:t>Plot the prevalence over time. When does prevalence peak?</w:t>
      </w:r>
      <w:r w:rsidR="00F071AE" w:rsidRPr="008D5C4C">
        <w:rPr>
          <w:rFonts w:ascii="Cambria" w:hAnsi="Cambria"/>
          <w:i/>
        </w:rPr>
        <w:t xml:space="preserve"> What is the </w:t>
      </w:r>
      <w:r w:rsidR="006E499D">
        <w:rPr>
          <w:rFonts w:ascii="Cambria" w:hAnsi="Cambria"/>
          <w:i/>
        </w:rPr>
        <w:t xml:space="preserve">peak </w:t>
      </w:r>
      <w:r w:rsidR="00D45772">
        <w:rPr>
          <w:rFonts w:ascii="Cambria" w:hAnsi="Cambria"/>
          <w:i/>
        </w:rPr>
        <w:t>prevalence</w:t>
      </w:r>
      <w:r w:rsidR="00F071AE" w:rsidRPr="008D5C4C">
        <w:rPr>
          <w:rFonts w:ascii="Cambria" w:hAnsi="Cambria"/>
          <w:i/>
        </w:rPr>
        <w:t>?</w:t>
      </w:r>
    </w:p>
    <w:p w14:paraId="4D5E42B3" w14:textId="77777777" w:rsidR="00260F3F" w:rsidRDefault="00260F3F" w:rsidP="00ED5955">
      <w:pPr>
        <w:rPr>
          <w:rFonts w:ascii="Cambria" w:hAnsi="Cambria"/>
          <w:i/>
        </w:rPr>
      </w:pPr>
    </w:p>
    <w:p w14:paraId="281B8FCA" w14:textId="77777777" w:rsidR="00B47107" w:rsidRDefault="00B47107" w:rsidP="00ED5955">
      <w:pPr>
        <w:rPr>
          <w:rFonts w:ascii="Cambria" w:hAnsi="Cambria"/>
          <w:i/>
        </w:rPr>
      </w:pPr>
    </w:p>
    <w:p w14:paraId="5DC9A062" w14:textId="77777777" w:rsidR="00B47107" w:rsidRDefault="00B47107" w:rsidP="00ED5955">
      <w:pPr>
        <w:rPr>
          <w:rFonts w:ascii="Cambria" w:hAnsi="Cambria"/>
          <w:i/>
        </w:rPr>
      </w:pPr>
    </w:p>
    <w:p w14:paraId="1B1AC65E" w14:textId="77777777" w:rsidR="00B47107" w:rsidRDefault="00B47107" w:rsidP="00ED5955">
      <w:pPr>
        <w:rPr>
          <w:rFonts w:ascii="Cambria" w:hAnsi="Cambria"/>
          <w:i/>
        </w:rPr>
      </w:pPr>
    </w:p>
    <w:p w14:paraId="6D38B3CD" w14:textId="77777777" w:rsidR="00B47107" w:rsidRDefault="00B47107" w:rsidP="00ED5955">
      <w:pPr>
        <w:rPr>
          <w:rFonts w:ascii="Cambria" w:hAnsi="Cambria"/>
          <w:i/>
        </w:rPr>
      </w:pPr>
    </w:p>
    <w:p w14:paraId="3356AD65" w14:textId="77777777" w:rsidR="00B47107" w:rsidRDefault="00B47107" w:rsidP="00ED5955">
      <w:pPr>
        <w:rPr>
          <w:rFonts w:ascii="Cambria" w:hAnsi="Cambria"/>
          <w:i/>
        </w:rPr>
      </w:pPr>
    </w:p>
    <w:p w14:paraId="1F46C127" w14:textId="77777777" w:rsidR="00B47107" w:rsidRDefault="00B47107" w:rsidP="00ED5955">
      <w:pPr>
        <w:rPr>
          <w:rFonts w:ascii="Cambria" w:hAnsi="Cambria"/>
          <w:i/>
        </w:rPr>
      </w:pPr>
    </w:p>
    <w:p w14:paraId="786CB740" w14:textId="77777777" w:rsidR="00B47107" w:rsidRDefault="00B47107" w:rsidP="00ED5955">
      <w:pPr>
        <w:rPr>
          <w:rFonts w:ascii="Cambria" w:hAnsi="Cambria"/>
          <w:i/>
        </w:rPr>
      </w:pPr>
    </w:p>
    <w:p w14:paraId="7DBF1A64" w14:textId="77777777" w:rsidR="00B47107" w:rsidRDefault="00B47107" w:rsidP="00ED5955">
      <w:pPr>
        <w:rPr>
          <w:rFonts w:ascii="Cambria" w:hAnsi="Cambria"/>
          <w:i/>
        </w:rPr>
      </w:pPr>
    </w:p>
    <w:p w14:paraId="0C23FA95" w14:textId="4E76D2EF" w:rsidR="00006735" w:rsidRDefault="00FF7C96" w:rsidP="00ED5955">
      <w:pPr>
        <w:rPr>
          <w:rFonts w:ascii="Cambria" w:hAnsi="Cambria"/>
          <w:i/>
        </w:rPr>
      </w:pPr>
      <w:r>
        <w:rPr>
          <w:rFonts w:ascii="Cambria" w:hAnsi="Cambria"/>
          <w:i/>
        </w:rPr>
        <w:t>Q10</w:t>
      </w:r>
      <w:r w:rsidR="00B34D74" w:rsidRPr="002C536D">
        <w:rPr>
          <w:rFonts w:ascii="Cambria" w:hAnsi="Cambria"/>
          <w:i/>
        </w:rPr>
        <w:t xml:space="preserve">: </w:t>
      </w:r>
      <w:r w:rsidR="00312FBA" w:rsidRPr="002C536D">
        <w:rPr>
          <w:rFonts w:ascii="Cambria" w:hAnsi="Cambria"/>
          <w:i/>
        </w:rPr>
        <w:t xml:space="preserve">How long does it take for daily incidence to drop below 1? </w:t>
      </w:r>
      <w:r w:rsidR="00FD6267" w:rsidRPr="002C536D">
        <w:rPr>
          <w:rFonts w:ascii="Cambria" w:hAnsi="Cambria"/>
          <w:i/>
        </w:rPr>
        <w:t>What is the</w:t>
      </w:r>
      <w:r w:rsidR="00903CEA">
        <w:rPr>
          <w:rFonts w:ascii="Cambria" w:hAnsi="Cambria"/>
          <w:i/>
        </w:rPr>
        <w:t xml:space="preserve"> final</w:t>
      </w:r>
      <w:r w:rsidR="00FD6267" w:rsidRPr="002C536D">
        <w:rPr>
          <w:rFonts w:ascii="Cambria" w:hAnsi="Cambria"/>
          <w:i/>
        </w:rPr>
        <w:t xml:space="preserve"> </w:t>
      </w:r>
      <w:r w:rsidR="00A153A5" w:rsidRPr="002C536D">
        <w:rPr>
          <w:rFonts w:ascii="Cambria" w:hAnsi="Cambria"/>
          <w:i/>
        </w:rPr>
        <w:t xml:space="preserve">infection </w:t>
      </w:r>
      <w:r w:rsidR="00691013" w:rsidRPr="002C536D">
        <w:rPr>
          <w:rFonts w:ascii="Cambria" w:hAnsi="Cambria"/>
          <w:i/>
        </w:rPr>
        <w:t>attack rate at that time</w:t>
      </w:r>
      <w:r w:rsidR="00D51229" w:rsidRPr="002C536D">
        <w:rPr>
          <w:rFonts w:ascii="Cambria" w:hAnsi="Cambria"/>
          <w:i/>
        </w:rPr>
        <w:t xml:space="preserve"> (i.e. cumulative incidence since the start of the epidemic)</w:t>
      </w:r>
      <w:r w:rsidR="00691013" w:rsidRPr="002C536D">
        <w:rPr>
          <w:rFonts w:ascii="Cambria" w:hAnsi="Cambria"/>
          <w:i/>
        </w:rPr>
        <w:t>?</w:t>
      </w:r>
    </w:p>
    <w:p w14:paraId="2764702E" w14:textId="77777777" w:rsidR="00B47107" w:rsidRDefault="00B47107" w:rsidP="00ED5955">
      <w:pPr>
        <w:rPr>
          <w:rFonts w:ascii="Cambria" w:hAnsi="Cambria"/>
        </w:rPr>
      </w:pPr>
    </w:p>
    <w:p w14:paraId="5AE7C847" w14:textId="77777777" w:rsidR="00B47107" w:rsidRPr="00705B7F" w:rsidRDefault="00B47107" w:rsidP="00ED5955">
      <w:pPr>
        <w:rPr>
          <w:rFonts w:ascii="Cambria" w:hAnsi="Cambria"/>
        </w:rPr>
      </w:pPr>
    </w:p>
    <w:p w14:paraId="256216E9" w14:textId="08FB348C" w:rsidR="00A7566A" w:rsidRPr="005D0153" w:rsidRDefault="00A22403" w:rsidP="00B34D74">
      <w:pPr>
        <w:rPr>
          <w:rFonts w:ascii="Cambria" w:hAnsi="Cambria"/>
          <w:i/>
        </w:rPr>
      </w:pPr>
      <w:r>
        <w:rPr>
          <w:rFonts w:ascii="Cambria" w:hAnsi="Cambria"/>
          <w:i/>
        </w:rPr>
        <w:t>Q11</w:t>
      </w:r>
      <w:r w:rsidR="006B39F1">
        <w:rPr>
          <w:rFonts w:ascii="Cambria" w:hAnsi="Cambria"/>
          <w:i/>
        </w:rPr>
        <w:t xml:space="preserve">: </w:t>
      </w:r>
      <w:r w:rsidR="00353894">
        <w:rPr>
          <w:rFonts w:ascii="Cambria" w:hAnsi="Cambria"/>
          <w:i/>
        </w:rPr>
        <w:t xml:space="preserve">Use </w:t>
      </w:r>
      <w:r w:rsidR="00353894" w:rsidRPr="00B87C60">
        <w:rPr>
          <w:rFonts w:ascii="Cambria" w:hAnsi="Cambria"/>
          <w:i/>
        </w:rPr>
        <w:t xml:space="preserve">your R script for the SIR model to calculate the final infection attack rate for </w:t>
      </w:r>
      <w:r w:rsidR="00BC7051" w:rsidRPr="00B87C60">
        <w:rPr>
          <w:rFonts w:ascii="Cambria" w:hAnsi="Cambria"/>
          <w:i/>
        </w:rPr>
        <w:t>R</w:t>
      </w:r>
      <w:r w:rsidR="00BC7051" w:rsidRPr="00B87C60">
        <w:rPr>
          <w:rFonts w:ascii="Cambria" w:hAnsi="Cambria"/>
          <w:i/>
          <w:vertAlign w:val="subscript"/>
        </w:rPr>
        <w:t>0</w:t>
      </w:r>
      <w:r w:rsidR="00AB2B5F" w:rsidRPr="00B87C60">
        <w:rPr>
          <w:rFonts w:ascii="Cambria" w:hAnsi="Cambria"/>
          <w:i/>
        </w:rPr>
        <w:t xml:space="preserve"> ranging from 1 to 5</w:t>
      </w:r>
      <w:r w:rsidR="00BC7051" w:rsidRPr="00B87C60">
        <w:rPr>
          <w:rFonts w:ascii="Cambria" w:hAnsi="Cambria"/>
          <w:i/>
        </w:rPr>
        <w:t>.</w:t>
      </w:r>
      <w:r w:rsidR="00CB485F" w:rsidRPr="00B87C60">
        <w:rPr>
          <w:rFonts w:ascii="Cambria" w:hAnsi="Cambria"/>
          <w:i/>
        </w:rPr>
        <w:t xml:space="preserve"> Plot the final infection attack rate as a function of </w:t>
      </w:r>
      <w:r w:rsidR="009F231F" w:rsidRPr="00B87C60">
        <w:rPr>
          <w:rFonts w:ascii="Cambria" w:hAnsi="Cambria"/>
          <w:i/>
        </w:rPr>
        <w:t>R</w:t>
      </w:r>
      <w:r w:rsidR="009F231F" w:rsidRPr="00B87C60">
        <w:rPr>
          <w:rFonts w:ascii="Cambria" w:hAnsi="Cambria"/>
          <w:i/>
          <w:vertAlign w:val="subscript"/>
        </w:rPr>
        <w:t>0</w:t>
      </w:r>
      <w:r w:rsidR="00C82797" w:rsidRPr="00B87C60">
        <w:rPr>
          <w:rFonts w:ascii="Cambria" w:hAnsi="Cambria"/>
          <w:i/>
        </w:rPr>
        <w:t>.</w:t>
      </w:r>
    </w:p>
    <w:p w14:paraId="32A3FBD7" w14:textId="017D904D" w:rsidR="003D62A7" w:rsidRPr="00A00ACC" w:rsidRDefault="003D62A7" w:rsidP="00CA744A">
      <w:pPr>
        <w:rPr>
          <w:rFonts w:ascii="Cambria" w:hAnsi="Cambria"/>
        </w:rPr>
      </w:pPr>
    </w:p>
    <w:sectPr w:rsidR="003D62A7" w:rsidRPr="00A00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EF3EC" w14:textId="77777777" w:rsidR="008E603D" w:rsidRDefault="008E603D" w:rsidP="00A37F97">
      <w:pPr>
        <w:spacing w:after="0" w:line="240" w:lineRule="auto"/>
      </w:pPr>
      <w:r>
        <w:separator/>
      </w:r>
    </w:p>
  </w:endnote>
  <w:endnote w:type="continuationSeparator" w:id="0">
    <w:p w14:paraId="2C46CCA8" w14:textId="77777777" w:rsidR="008E603D" w:rsidRDefault="008E603D" w:rsidP="00A3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42D98" w14:textId="77777777" w:rsidR="008E603D" w:rsidRDefault="008E603D" w:rsidP="00A37F97">
      <w:pPr>
        <w:spacing w:after="0" w:line="240" w:lineRule="auto"/>
      </w:pPr>
      <w:r>
        <w:separator/>
      </w:r>
    </w:p>
  </w:footnote>
  <w:footnote w:type="continuationSeparator" w:id="0">
    <w:p w14:paraId="6AC365C3" w14:textId="77777777" w:rsidR="008E603D" w:rsidRDefault="008E603D" w:rsidP="00A3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41E"/>
    <w:multiLevelType w:val="hybridMultilevel"/>
    <w:tmpl w:val="87EA94A0"/>
    <w:lvl w:ilvl="0" w:tplc="5E429C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52AD6"/>
    <w:multiLevelType w:val="hybridMultilevel"/>
    <w:tmpl w:val="07CC60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817B4"/>
    <w:multiLevelType w:val="hybridMultilevel"/>
    <w:tmpl w:val="1EAE4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3DAA"/>
    <w:multiLevelType w:val="hybridMultilevel"/>
    <w:tmpl w:val="07CC60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F5193E"/>
    <w:multiLevelType w:val="hybridMultilevel"/>
    <w:tmpl w:val="4F86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641A5"/>
    <w:multiLevelType w:val="hybridMultilevel"/>
    <w:tmpl w:val="D500E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4541C"/>
    <w:multiLevelType w:val="hybridMultilevel"/>
    <w:tmpl w:val="0B365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140"/>
    <w:multiLevelType w:val="hybridMultilevel"/>
    <w:tmpl w:val="3B6E6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2D3FAF"/>
    <w:multiLevelType w:val="hybridMultilevel"/>
    <w:tmpl w:val="D5B8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74334"/>
    <w:multiLevelType w:val="hybridMultilevel"/>
    <w:tmpl w:val="BF7A5C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93EB5"/>
    <w:multiLevelType w:val="hybridMultilevel"/>
    <w:tmpl w:val="4EB4B2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12"/>
    <w:rsid w:val="00001B42"/>
    <w:rsid w:val="00002A80"/>
    <w:rsid w:val="00006735"/>
    <w:rsid w:val="00006857"/>
    <w:rsid w:val="00020429"/>
    <w:rsid w:val="00024192"/>
    <w:rsid w:val="00030241"/>
    <w:rsid w:val="00036933"/>
    <w:rsid w:val="000542B6"/>
    <w:rsid w:val="000545D6"/>
    <w:rsid w:val="00066CFA"/>
    <w:rsid w:val="000706EE"/>
    <w:rsid w:val="000718E1"/>
    <w:rsid w:val="000720DA"/>
    <w:rsid w:val="00074DE1"/>
    <w:rsid w:val="0007674E"/>
    <w:rsid w:val="00077C22"/>
    <w:rsid w:val="00080823"/>
    <w:rsid w:val="00084A30"/>
    <w:rsid w:val="00090BE4"/>
    <w:rsid w:val="00090E51"/>
    <w:rsid w:val="00096E80"/>
    <w:rsid w:val="000A170C"/>
    <w:rsid w:val="000A391D"/>
    <w:rsid w:val="000A3B53"/>
    <w:rsid w:val="000A554C"/>
    <w:rsid w:val="000B509C"/>
    <w:rsid w:val="000B65DE"/>
    <w:rsid w:val="000C43F3"/>
    <w:rsid w:val="000D7044"/>
    <w:rsid w:val="000F6976"/>
    <w:rsid w:val="00101155"/>
    <w:rsid w:val="00106B40"/>
    <w:rsid w:val="00111677"/>
    <w:rsid w:val="001139D1"/>
    <w:rsid w:val="001172BC"/>
    <w:rsid w:val="001415C9"/>
    <w:rsid w:val="00142E60"/>
    <w:rsid w:val="00150514"/>
    <w:rsid w:val="001510A4"/>
    <w:rsid w:val="001519FC"/>
    <w:rsid w:val="00154695"/>
    <w:rsid w:val="00160E2D"/>
    <w:rsid w:val="00162A8E"/>
    <w:rsid w:val="00166340"/>
    <w:rsid w:val="001678FF"/>
    <w:rsid w:val="001749D7"/>
    <w:rsid w:val="001823BC"/>
    <w:rsid w:val="00184B9E"/>
    <w:rsid w:val="0018620A"/>
    <w:rsid w:val="00191E2E"/>
    <w:rsid w:val="001A4A74"/>
    <w:rsid w:val="001A76ED"/>
    <w:rsid w:val="001B1CBA"/>
    <w:rsid w:val="001B7867"/>
    <w:rsid w:val="001C4E4A"/>
    <w:rsid w:val="001D1C21"/>
    <w:rsid w:val="001E6584"/>
    <w:rsid w:val="001E734F"/>
    <w:rsid w:val="001F57EA"/>
    <w:rsid w:val="002022CA"/>
    <w:rsid w:val="002049FF"/>
    <w:rsid w:val="00205F80"/>
    <w:rsid w:val="00214C29"/>
    <w:rsid w:val="00216194"/>
    <w:rsid w:val="00224E11"/>
    <w:rsid w:val="00226CB2"/>
    <w:rsid w:val="00244C68"/>
    <w:rsid w:val="00260F3F"/>
    <w:rsid w:val="00263DEF"/>
    <w:rsid w:val="0026431D"/>
    <w:rsid w:val="00271E93"/>
    <w:rsid w:val="00272BF2"/>
    <w:rsid w:val="00273AA4"/>
    <w:rsid w:val="00292B20"/>
    <w:rsid w:val="0029692D"/>
    <w:rsid w:val="002A1B57"/>
    <w:rsid w:val="002A5C38"/>
    <w:rsid w:val="002A63C7"/>
    <w:rsid w:val="002B0ED4"/>
    <w:rsid w:val="002B4187"/>
    <w:rsid w:val="002C50B2"/>
    <w:rsid w:val="002C536D"/>
    <w:rsid w:val="002D255C"/>
    <w:rsid w:val="002E61EB"/>
    <w:rsid w:val="002E7D34"/>
    <w:rsid w:val="002F1FD6"/>
    <w:rsid w:val="00300D55"/>
    <w:rsid w:val="00303010"/>
    <w:rsid w:val="00306526"/>
    <w:rsid w:val="00312FBA"/>
    <w:rsid w:val="00314F64"/>
    <w:rsid w:val="0031587C"/>
    <w:rsid w:val="00331BB0"/>
    <w:rsid w:val="00351B0C"/>
    <w:rsid w:val="0035245E"/>
    <w:rsid w:val="00353894"/>
    <w:rsid w:val="003602A8"/>
    <w:rsid w:val="00363661"/>
    <w:rsid w:val="00363920"/>
    <w:rsid w:val="00367D77"/>
    <w:rsid w:val="003728A1"/>
    <w:rsid w:val="00372E23"/>
    <w:rsid w:val="003740DC"/>
    <w:rsid w:val="0037593B"/>
    <w:rsid w:val="00381FC3"/>
    <w:rsid w:val="003968A8"/>
    <w:rsid w:val="003A272C"/>
    <w:rsid w:val="003A28DF"/>
    <w:rsid w:val="003A71D2"/>
    <w:rsid w:val="003C1E9F"/>
    <w:rsid w:val="003C76E6"/>
    <w:rsid w:val="003D1858"/>
    <w:rsid w:val="003D62A7"/>
    <w:rsid w:val="003F106F"/>
    <w:rsid w:val="003F185F"/>
    <w:rsid w:val="003F3E32"/>
    <w:rsid w:val="00403CE9"/>
    <w:rsid w:val="00407082"/>
    <w:rsid w:val="00410EE5"/>
    <w:rsid w:val="004143E3"/>
    <w:rsid w:val="0041679C"/>
    <w:rsid w:val="004317B4"/>
    <w:rsid w:val="004573CB"/>
    <w:rsid w:val="004656F2"/>
    <w:rsid w:val="00474BA9"/>
    <w:rsid w:val="004801FE"/>
    <w:rsid w:val="0048082C"/>
    <w:rsid w:val="004907C3"/>
    <w:rsid w:val="004A0205"/>
    <w:rsid w:val="004B057C"/>
    <w:rsid w:val="004B1B92"/>
    <w:rsid w:val="004B54BC"/>
    <w:rsid w:val="004C252C"/>
    <w:rsid w:val="004C4686"/>
    <w:rsid w:val="004E12B5"/>
    <w:rsid w:val="00517A49"/>
    <w:rsid w:val="00522BCD"/>
    <w:rsid w:val="0052630D"/>
    <w:rsid w:val="00531312"/>
    <w:rsid w:val="005333EC"/>
    <w:rsid w:val="0053445C"/>
    <w:rsid w:val="00555F99"/>
    <w:rsid w:val="005645AA"/>
    <w:rsid w:val="00575422"/>
    <w:rsid w:val="00583373"/>
    <w:rsid w:val="00590C67"/>
    <w:rsid w:val="00595CD4"/>
    <w:rsid w:val="0059789E"/>
    <w:rsid w:val="005A6629"/>
    <w:rsid w:val="005A744A"/>
    <w:rsid w:val="005B4319"/>
    <w:rsid w:val="005B4AB8"/>
    <w:rsid w:val="005B6AEB"/>
    <w:rsid w:val="005B7B58"/>
    <w:rsid w:val="005C00D6"/>
    <w:rsid w:val="005C180A"/>
    <w:rsid w:val="005D0153"/>
    <w:rsid w:val="005D5528"/>
    <w:rsid w:val="005E6DC7"/>
    <w:rsid w:val="005F0615"/>
    <w:rsid w:val="005F28CB"/>
    <w:rsid w:val="005F4979"/>
    <w:rsid w:val="005F52B1"/>
    <w:rsid w:val="005F7A0E"/>
    <w:rsid w:val="00622BEC"/>
    <w:rsid w:val="00622CA2"/>
    <w:rsid w:val="006260D9"/>
    <w:rsid w:val="0063680A"/>
    <w:rsid w:val="00640E01"/>
    <w:rsid w:val="00640FA7"/>
    <w:rsid w:val="0064612D"/>
    <w:rsid w:val="00652E1F"/>
    <w:rsid w:val="006618C8"/>
    <w:rsid w:val="00670FA4"/>
    <w:rsid w:val="00680537"/>
    <w:rsid w:val="0068101E"/>
    <w:rsid w:val="00691013"/>
    <w:rsid w:val="0069174B"/>
    <w:rsid w:val="00694332"/>
    <w:rsid w:val="00697DE2"/>
    <w:rsid w:val="006A0D4D"/>
    <w:rsid w:val="006A25AB"/>
    <w:rsid w:val="006A5E7F"/>
    <w:rsid w:val="006B2794"/>
    <w:rsid w:val="006B39F1"/>
    <w:rsid w:val="006B58FC"/>
    <w:rsid w:val="006C1005"/>
    <w:rsid w:val="006C3747"/>
    <w:rsid w:val="006C66FA"/>
    <w:rsid w:val="006D18EE"/>
    <w:rsid w:val="006D65BF"/>
    <w:rsid w:val="006D6C44"/>
    <w:rsid w:val="006E499D"/>
    <w:rsid w:val="0070298F"/>
    <w:rsid w:val="00705B7F"/>
    <w:rsid w:val="00722F0E"/>
    <w:rsid w:val="00733E85"/>
    <w:rsid w:val="00736C95"/>
    <w:rsid w:val="00744AF2"/>
    <w:rsid w:val="00745BC5"/>
    <w:rsid w:val="0074671D"/>
    <w:rsid w:val="00751687"/>
    <w:rsid w:val="00756C8E"/>
    <w:rsid w:val="00757DA1"/>
    <w:rsid w:val="0076607E"/>
    <w:rsid w:val="00781CA4"/>
    <w:rsid w:val="0078602E"/>
    <w:rsid w:val="00790D7F"/>
    <w:rsid w:val="00794C07"/>
    <w:rsid w:val="007B20BC"/>
    <w:rsid w:val="007B7105"/>
    <w:rsid w:val="007D1D7D"/>
    <w:rsid w:val="007D2EDD"/>
    <w:rsid w:val="007E61EA"/>
    <w:rsid w:val="007F2E36"/>
    <w:rsid w:val="007F4045"/>
    <w:rsid w:val="007F4674"/>
    <w:rsid w:val="00811661"/>
    <w:rsid w:val="00816D17"/>
    <w:rsid w:val="0083164B"/>
    <w:rsid w:val="00831718"/>
    <w:rsid w:val="00842584"/>
    <w:rsid w:val="008441FA"/>
    <w:rsid w:val="00846932"/>
    <w:rsid w:val="00853D22"/>
    <w:rsid w:val="0086648B"/>
    <w:rsid w:val="00872E75"/>
    <w:rsid w:val="00885144"/>
    <w:rsid w:val="00892E90"/>
    <w:rsid w:val="00893F99"/>
    <w:rsid w:val="00895532"/>
    <w:rsid w:val="008A03AF"/>
    <w:rsid w:val="008B1C24"/>
    <w:rsid w:val="008B354C"/>
    <w:rsid w:val="008C3F86"/>
    <w:rsid w:val="008D2027"/>
    <w:rsid w:val="008D466D"/>
    <w:rsid w:val="008D5394"/>
    <w:rsid w:val="008D5C4C"/>
    <w:rsid w:val="008D6FDB"/>
    <w:rsid w:val="008E2F86"/>
    <w:rsid w:val="008E603D"/>
    <w:rsid w:val="008E6AA7"/>
    <w:rsid w:val="008F1D89"/>
    <w:rsid w:val="00900D08"/>
    <w:rsid w:val="00903CEA"/>
    <w:rsid w:val="009054C5"/>
    <w:rsid w:val="00907B6D"/>
    <w:rsid w:val="009104C3"/>
    <w:rsid w:val="009110CB"/>
    <w:rsid w:val="00916E16"/>
    <w:rsid w:val="009227E4"/>
    <w:rsid w:val="00933CA0"/>
    <w:rsid w:val="009434B4"/>
    <w:rsid w:val="00944211"/>
    <w:rsid w:val="0094683E"/>
    <w:rsid w:val="0095199E"/>
    <w:rsid w:val="00956969"/>
    <w:rsid w:val="00957AF7"/>
    <w:rsid w:val="0097251B"/>
    <w:rsid w:val="009A5232"/>
    <w:rsid w:val="009B1A32"/>
    <w:rsid w:val="009B2005"/>
    <w:rsid w:val="009C1EE3"/>
    <w:rsid w:val="009C43F9"/>
    <w:rsid w:val="009D3D33"/>
    <w:rsid w:val="009E186E"/>
    <w:rsid w:val="009F231F"/>
    <w:rsid w:val="009F638F"/>
    <w:rsid w:val="00A00ACC"/>
    <w:rsid w:val="00A054AC"/>
    <w:rsid w:val="00A071EA"/>
    <w:rsid w:val="00A153A5"/>
    <w:rsid w:val="00A173FE"/>
    <w:rsid w:val="00A220C1"/>
    <w:rsid w:val="00A22403"/>
    <w:rsid w:val="00A306ED"/>
    <w:rsid w:val="00A318DE"/>
    <w:rsid w:val="00A37F97"/>
    <w:rsid w:val="00A45E67"/>
    <w:rsid w:val="00A469CC"/>
    <w:rsid w:val="00A54927"/>
    <w:rsid w:val="00A66868"/>
    <w:rsid w:val="00A7566A"/>
    <w:rsid w:val="00A81FF8"/>
    <w:rsid w:val="00A85DBC"/>
    <w:rsid w:val="00AB2B5F"/>
    <w:rsid w:val="00AB668C"/>
    <w:rsid w:val="00AC0297"/>
    <w:rsid w:val="00AC481B"/>
    <w:rsid w:val="00AD2319"/>
    <w:rsid w:val="00AE7CB3"/>
    <w:rsid w:val="00AF6EB2"/>
    <w:rsid w:val="00B00E11"/>
    <w:rsid w:val="00B030AB"/>
    <w:rsid w:val="00B05E48"/>
    <w:rsid w:val="00B06FAC"/>
    <w:rsid w:val="00B24A18"/>
    <w:rsid w:val="00B34D74"/>
    <w:rsid w:val="00B44A51"/>
    <w:rsid w:val="00B47107"/>
    <w:rsid w:val="00B515AC"/>
    <w:rsid w:val="00B61F5B"/>
    <w:rsid w:val="00B649B3"/>
    <w:rsid w:val="00B7103D"/>
    <w:rsid w:val="00B8049C"/>
    <w:rsid w:val="00B8071B"/>
    <w:rsid w:val="00B81713"/>
    <w:rsid w:val="00B85B5B"/>
    <w:rsid w:val="00B87C60"/>
    <w:rsid w:val="00BA000F"/>
    <w:rsid w:val="00BA3F10"/>
    <w:rsid w:val="00BA408E"/>
    <w:rsid w:val="00BA6567"/>
    <w:rsid w:val="00BA7514"/>
    <w:rsid w:val="00BC7051"/>
    <w:rsid w:val="00BC708C"/>
    <w:rsid w:val="00BC73C2"/>
    <w:rsid w:val="00BD6655"/>
    <w:rsid w:val="00BD6804"/>
    <w:rsid w:val="00BD78C8"/>
    <w:rsid w:val="00BF2794"/>
    <w:rsid w:val="00BF3B58"/>
    <w:rsid w:val="00C06AE2"/>
    <w:rsid w:val="00C11DA9"/>
    <w:rsid w:val="00C12166"/>
    <w:rsid w:val="00C16934"/>
    <w:rsid w:val="00C17482"/>
    <w:rsid w:val="00C20D5F"/>
    <w:rsid w:val="00C20ED4"/>
    <w:rsid w:val="00C32152"/>
    <w:rsid w:val="00C36FEB"/>
    <w:rsid w:val="00C50390"/>
    <w:rsid w:val="00C52658"/>
    <w:rsid w:val="00C52E57"/>
    <w:rsid w:val="00C540B8"/>
    <w:rsid w:val="00C82797"/>
    <w:rsid w:val="00CA744A"/>
    <w:rsid w:val="00CB3481"/>
    <w:rsid w:val="00CB485F"/>
    <w:rsid w:val="00CD632B"/>
    <w:rsid w:val="00CE34B7"/>
    <w:rsid w:val="00CE38FE"/>
    <w:rsid w:val="00CE4B69"/>
    <w:rsid w:val="00CF117D"/>
    <w:rsid w:val="00CF2831"/>
    <w:rsid w:val="00CF5E06"/>
    <w:rsid w:val="00D02AA9"/>
    <w:rsid w:val="00D11B01"/>
    <w:rsid w:val="00D23545"/>
    <w:rsid w:val="00D37C90"/>
    <w:rsid w:val="00D43F9F"/>
    <w:rsid w:val="00D45772"/>
    <w:rsid w:val="00D51229"/>
    <w:rsid w:val="00D639FE"/>
    <w:rsid w:val="00D65258"/>
    <w:rsid w:val="00D76C3C"/>
    <w:rsid w:val="00DA04E5"/>
    <w:rsid w:val="00DA28D1"/>
    <w:rsid w:val="00DB22C3"/>
    <w:rsid w:val="00DB2552"/>
    <w:rsid w:val="00DC4176"/>
    <w:rsid w:val="00DC496A"/>
    <w:rsid w:val="00DC77BE"/>
    <w:rsid w:val="00DD7E5E"/>
    <w:rsid w:val="00DF08C4"/>
    <w:rsid w:val="00E02960"/>
    <w:rsid w:val="00E04219"/>
    <w:rsid w:val="00E1303C"/>
    <w:rsid w:val="00E2049B"/>
    <w:rsid w:val="00E36E7F"/>
    <w:rsid w:val="00E46099"/>
    <w:rsid w:val="00E46B34"/>
    <w:rsid w:val="00E5090B"/>
    <w:rsid w:val="00E55036"/>
    <w:rsid w:val="00E57D1B"/>
    <w:rsid w:val="00E663DF"/>
    <w:rsid w:val="00E77A7E"/>
    <w:rsid w:val="00E90DD9"/>
    <w:rsid w:val="00EA6800"/>
    <w:rsid w:val="00EB1780"/>
    <w:rsid w:val="00EB2175"/>
    <w:rsid w:val="00EC4B41"/>
    <w:rsid w:val="00EC6B14"/>
    <w:rsid w:val="00ED4741"/>
    <w:rsid w:val="00ED5955"/>
    <w:rsid w:val="00ED76A3"/>
    <w:rsid w:val="00EE0257"/>
    <w:rsid w:val="00EE7F6D"/>
    <w:rsid w:val="00F0683D"/>
    <w:rsid w:val="00F06AAC"/>
    <w:rsid w:val="00F071AE"/>
    <w:rsid w:val="00F11124"/>
    <w:rsid w:val="00F11697"/>
    <w:rsid w:val="00F20F5F"/>
    <w:rsid w:val="00F308D9"/>
    <w:rsid w:val="00F34052"/>
    <w:rsid w:val="00F41F3D"/>
    <w:rsid w:val="00F44410"/>
    <w:rsid w:val="00F54624"/>
    <w:rsid w:val="00F54CED"/>
    <w:rsid w:val="00F6177F"/>
    <w:rsid w:val="00F65F26"/>
    <w:rsid w:val="00F66E0A"/>
    <w:rsid w:val="00F67DB9"/>
    <w:rsid w:val="00F733B8"/>
    <w:rsid w:val="00F84BD2"/>
    <w:rsid w:val="00F856B7"/>
    <w:rsid w:val="00F90DDB"/>
    <w:rsid w:val="00FA366B"/>
    <w:rsid w:val="00FA4D4E"/>
    <w:rsid w:val="00FA5E2E"/>
    <w:rsid w:val="00FA68EB"/>
    <w:rsid w:val="00FB0252"/>
    <w:rsid w:val="00FB6353"/>
    <w:rsid w:val="00FC0948"/>
    <w:rsid w:val="00FC3524"/>
    <w:rsid w:val="00FC5AF7"/>
    <w:rsid w:val="00FD6267"/>
    <w:rsid w:val="00FE202A"/>
    <w:rsid w:val="00FF0596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BDECE"/>
  <w15:docId w15:val="{21BDB1B0-A808-44B4-982A-BBC78CE7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8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1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86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D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97"/>
  </w:style>
  <w:style w:type="paragraph" w:styleId="Footer">
    <w:name w:val="footer"/>
    <w:basedOn w:val="Normal"/>
    <w:link w:val="FooterChar"/>
    <w:uiPriority w:val="99"/>
    <w:unhideWhenUsed/>
    <w:rsid w:val="00A37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Kathy</dc:creator>
  <cp:lastModifiedBy>JoeWu</cp:lastModifiedBy>
  <cp:revision>49</cp:revision>
  <dcterms:created xsi:type="dcterms:W3CDTF">2017-05-09T09:58:00Z</dcterms:created>
  <dcterms:modified xsi:type="dcterms:W3CDTF">2017-07-20T03:36:00Z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