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framePr w:w="0" w:wrap="auto" w:vAnchor="margin" w:hAnchor="text" w:yAlign="inline"/>
        <w:jc w:val="center"/>
        <w:rPr>
          <w:rFonts w:ascii="SimHei" w:hAnsi="SimHei" w:eastAsia="SimHei" w:cs="SimHei"/>
          <w:sz w:val="18"/>
          <w:szCs w:val="18"/>
        </w:rPr>
      </w:pPr>
      <w:r>
        <w:rPr>
          <w:b/>
          <w:bCs/>
          <w:sz w:val="32"/>
          <w:szCs w:val="32"/>
          <w:rtl w:val="0"/>
          <w:lang w:val="en-US"/>
        </w:rPr>
        <w:t xml:space="preserve">             </w:t>
      </w:r>
      <w:r>
        <w:rPr>
          <w:rFonts w:hint="eastAsia" w:eastAsia="宋体"/>
          <w:sz w:val="36"/>
          <w:szCs w:val="36"/>
          <w:rtl w:val="0"/>
          <w:lang w:val="zh-TW" w:eastAsia="zh-TW"/>
        </w:rPr>
        <w:t>专利技术交底书</w:t>
      </w:r>
      <w:r>
        <w:rPr>
          <w:b/>
          <w:bCs/>
          <w:sz w:val="32"/>
          <w:szCs w:val="32"/>
          <w:rtl w:val="0"/>
          <w:lang w:val="en-US"/>
        </w:rPr>
        <w:t xml:space="preserve">        </w:t>
      </w:r>
      <w:r>
        <w:rPr>
          <w:rFonts w:hint="eastAsia" w:eastAsia="SimHei"/>
          <w:sz w:val="18"/>
          <w:szCs w:val="18"/>
          <w:rtl w:val="0"/>
          <w:lang w:val="zh-TW" w:eastAsia="zh-TW"/>
        </w:rPr>
        <w:t>发明编号</w:t>
      </w:r>
      <w:r>
        <w:rPr>
          <w:rFonts w:ascii="SimHei" w:hAnsi="SimHei"/>
          <w:sz w:val="18"/>
          <w:szCs w:val="18"/>
          <w:rtl w:val="0"/>
          <w:lang w:val="en-US"/>
        </w:rPr>
        <w:t>_____________</w:t>
      </w:r>
    </w:p>
    <w:p>
      <w:pPr>
        <w:framePr w:w="0" w:wrap="auto" w:vAnchor="margin" w:hAnchor="text" w:yAlign="inline"/>
        <w:jc w:val="center"/>
        <w:rPr>
          <w:rFonts w:ascii="SimHei" w:hAnsi="SimHei" w:eastAsia="SimHei" w:cs="SimHei"/>
          <w:sz w:val="18"/>
          <w:szCs w:val="18"/>
          <w:lang w:val="zh-TW" w:eastAsia="zh-TW"/>
        </w:rPr>
      </w:pPr>
    </w:p>
    <w:p>
      <w:pPr>
        <w:framePr w:w="0" w:wrap="auto" w:vAnchor="margin" w:hAnchor="text" w:yAlign="inline"/>
        <w:jc w:val="center"/>
        <w:rPr>
          <w:rFonts w:ascii="SimHei" w:hAnsi="SimHei" w:eastAsia="SimHei" w:cs="SimHei"/>
          <w:sz w:val="28"/>
          <w:szCs w:val="28"/>
        </w:rPr>
      </w:pPr>
      <w:r>
        <w:rPr>
          <w:rFonts w:ascii="SimHei" w:hAnsi="SimHei"/>
          <w:sz w:val="28"/>
          <w:szCs w:val="28"/>
          <w:rtl w:val="0"/>
          <w:lang w:val="en-US"/>
        </w:rPr>
        <w:t>58</w:t>
      </w:r>
      <w:r>
        <w:rPr>
          <w:rFonts w:hint="eastAsia" w:eastAsia="SimHei"/>
          <w:sz w:val="28"/>
          <w:szCs w:val="28"/>
          <w:rtl w:val="0"/>
          <w:lang w:val="zh-TW" w:eastAsia="zh-TW"/>
        </w:rPr>
        <w:t>同城商业秘密请勿泄露</w:t>
      </w:r>
    </w:p>
    <w:tbl>
      <w:tblPr>
        <w:tblStyle w:val="6"/>
        <w:tblW w:w="93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 w:type="dxa"/>
          <w:bottom w:w="0" w:type="dxa"/>
          <w:right w:w="10" w:type="dxa"/>
        </w:tblCellMar>
      </w:tblPr>
      <w:tblGrid>
        <w:gridCol w:w="1864"/>
        <w:gridCol w:w="3060"/>
        <w:gridCol w:w="1800"/>
        <w:gridCol w:w="2598"/>
      </w:tblGrid>
      <w:tr>
        <w:trPr>
          <w:trHeight w:val="295"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交底书名称</w:t>
            </w:r>
          </w:p>
        </w:tc>
        <w:tc>
          <w:tcPr>
            <w:tcW w:w="745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pPr>
            <w:r>
              <w:rPr>
                <w:rFonts w:hint="eastAsia" w:eastAsia="宋体"/>
                <w:rtl w:val="0"/>
                <w:lang w:val="en-US" w:eastAsia="zh-Hans"/>
              </w:rPr>
              <w:t>一种基于cocos的远程资源懒加载弹窗管理解决方案</w:t>
            </w:r>
          </w:p>
        </w:tc>
      </w:tr>
      <w:tr>
        <w:trPr>
          <w:trHeight w:val="295"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所属项目</w:t>
            </w:r>
          </w:p>
        </w:tc>
        <w:tc>
          <w:tcPr>
            <w:tcW w:w="745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pPr>
            <w:r>
              <w:rPr>
                <w:rFonts w:ascii="Times New Roman" w:hAnsi="Times New Roman"/>
                <w:rtl w:val="0"/>
                <w:lang w:val="en-US"/>
              </w:rPr>
              <w:t>58</w:t>
            </w:r>
            <w:r>
              <w:rPr>
                <w:rFonts w:hint="eastAsia" w:eastAsia="宋体"/>
                <w:rtl w:val="0"/>
                <w:lang w:val="en-US" w:eastAsia="zh-Hans"/>
              </w:rPr>
              <w:t>梦想小镇项</w:t>
            </w:r>
            <w:r>
              <w:rPr>
                <w:rFonts w:hint="eastAsia" w:eastAsia="宋体"/>
                <w:rtl w:val="0"/>
                <w:lang w:val="zh-TW" w:eastAsia="zh-TW"/>
              </w:rPr>
              <w:t>目</w:t>
            </w:r>
          </w:p>
        </w:tc>
      </w:tr>
      <w:tr>
        <w:trPr>
          <w:trHeight w:val="296"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所在部门</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pPr>
            <w:r>
              <w:rPr>
                <w:rFonts w:hint="eastAsia" w:eastAsia="宋体"/>
                <w:rtl w:val="0"/>
                <w:lang w:val="en-US" w:eastAsia="zh-Hans"/>
              </w:rPr>
              <w:t>用户增长</w:t>
            </w:r>
            <w:r>
              <w:rPr>
                <w:rFonts w:hint="eastAsia" w:eastAsia="宋体"/>
                <w:rtl w:val="0"/>
                <w:lang w:val="zh-TW" w:eastAsia="zh-TW"/>
              </w:rPr>
              <w:t>部</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提交日期</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ascii="Times New Roman" w:hAnsi="Times New Roman"/>
                <w:rtl w:val="0"/>
                <w:lang w:val="en-US"/>
              </w:rPr>
              <w:t>20</w:t>
            </w:r>
            <w:r>
              <w:rPr>
                <w:rtl w:val="0"/>
              </w:rPr>
              <w:t>20</w:t>
            </w:r>
            <w:r>
              <w:rPr>
                <w:rFonts w:ascii="Times New Roman" w:hAnsi="Times New Roman"/>
                <w:rtl w:val="0"/>
                <w:lang w:val="en-US"/>
              </w:rPr>
              <w:t>/</w:t>
            </w:r>
            <w:r>
              <w:rPr>
                <w:rtl w:val="0"/>
              </w:rPr>
              <w:t>10</w:t>
            </w:r>
            <w:r>
              <w:rPr>
                <w:rFonts w:ascii="Times New Roman" w:hAnsi="Times New Roman"/>
                <w:rtl w:val="0"/>
                <w:lang w:val="en-US"/>
              </w:rPr>
              <w:t>/</w:t>
            </w:r>
            <w:r>
              <w:rPr>
                <w:rtl w:val="0"/>
              </w:rPr>
              <w:t>12</w:t>
            </w:r>
          </w:p>
        </w:tc>
      </w:tr>
      <w:tr>
        <w:trPr>
          <w:trHeight w:val="301"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交底书撰写人</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rPr>
                <w:rFonts w:hint="eastAsia" w:eastAsia="Arial Unicode MS"/>
                <w:lang w:val="en-US" w:eastAsia="zh-Hans"/>
              </w:rPr>
            </w:pPr>
            <w:r>
              <w:rPr>
                <w:rFonts w:hint="eastAsia"/>
                <w:lang w:val="en-US" w:eastAsia="zh-Hans"/>
              </w:rPr>
              <w:t>杨光</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提交人联系电话</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tl w:val="0"/>
                <w:lang w:val="en-US"/>
              </w:rPr>
              <w:t>1</w:t>
            </w:r>
            <w:r>
              <w:rPr>
                <w:rtl w:val="0"/>
              </w:rPr>
              <w:t>8646379906</w:t>
            </w:r>
          </w:p>
        </w:tc>
      </w:tr>
      <w:tr>
        <w:trPr>
          <w:trHeight w:val="441"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发明人</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rPr>
                <w:rFonts w:hint="eastAsia" w:eastAsia="Arial Unicode MS"/>
                <w:lang w:val="en-US" w:eastAsia="zh-Hans"/>
              </w:rPr>
            </w:pPr>
            <w:r>
              <w:rPr>
                <w:rFonts w:hint="eastAsia"/>
                <w:lang w:val="en-US" w:eastAsia="zh-Hans"/>
              </w:rPr>
              <w:t>杨光</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提交人电子邮件</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tl w:val="0"/>
              </w:rPr>
              <w:t>yangguang22</w:t>
            </w:r>
            <w:r>
              <w:rPr>
                <w:rFonts w:ascii="Times New Roman" w:hAnsi="Times New Roman"/>
                <w:rtl w:val="0"/>
                <w:lang w:val="en-US"/>
              </w:rPr>
              <w:t>@58.com</w:t>
            </w:r>
          </w:p>
        </w:tc>
      </w:tr>
    </w:tbl>
    <w:p>
      <w:pPr>
        <w:pStyle w:val="9"/>
        <w:framePr w:w="0" w:wrap="auto" w:vAnchor="margin" w:hAnchor="text" w:yAlign="inline"/>
        <w:spacing w:after="312" w:line="240" w:lineRule="auto"/>
        <w:rPr>
          <w:rFonts w:ascii="宋体" w:hAnsi="宋体" w:eastAsia="宋体" w:cs="宋体"/>
          <w:sz w:val="28"/>
          <w:szCs w:val="28"/>
        </w:rPr>
      </w:pPr>
    </w:p>
    <w:p>
      <w:pPr>
        <w:pStyle w:val="9"/>
        <w:framePr w:w="0" w:wrap="auto" w:vAnchor="margin" w:hAnchor="text" w:yAlign="inline"/>
        <w:spacing w:after="312"/>
        <w:rPr>
          <w:rFonts w:ascii="宋体" w:hAnsi="宋体" w:eastAsia="宋体" w:cs="宋体"/>
          <w:sz w:val="28"/>
          <w:szCs w:val="28"/>
          <w:lang w:val="zh-TW" w:eastAsia="zh-TW"/>
        </w:rPr>
      </w:pPr>
      <w:r>
        <w:rPr>
          <w:rFonts w:hint="eastAsia" w:eastAsia="宋体"/>
          <w:sz w:val="28"/>
          <w:szCs w:val="28"/>
          <w:rtl w:val="0"/>
          <w:lang w:val="zh-TW" w:eastAsia="zh-TW"/>
        </w:rPr>
        <w:t>缩略语和关键术语定义</w:t>
      </w:r>
    </w:p>
    <w:p>
      <w:pPr>
        <w:framePr w:w="0" w:wrap="auto" w:vAnchor="margin" w:hAnchor="text" w:yAlign="inline"/>
        <w:rPr>
          <w:rFonts w:ascii="FangSong" w:hAnsi="FangSong" w:eastAsia="FangSong" w:cs="FangSong"/>
          <w:sz w:val="24"/>
          <w:szCs w:val="24"/>
        </w:rPr>
      </w:pPr>
      <w:r>
        <w:rPr>
          <w:rFonts w:ascii="FangSong" w:hAnsi="FangSong"/>
          <w:sz w:val="24"/>
          <w:szCs w:val="24"/>
          <w:rtl w:val="0"/>
        </w:rPr>
        <w:t>cocos</w:t>
      </w:r>
      <w:r>
        <w:rPr>
          <w:rFonts w:ascii="FangSong" w:hAnsi="FangSong"/>
          <w:sz w:val="24"/>
          <w:szCs w:val="24"/>
          <w:rtl w:val="0"/>
          <w:lang w:val="en-US"/>
        </w:rPr>
        <w:t>:</w:t>
      </w:r>
      <w:r>
        <w:rPr>
          <w:rFonts w:hint="eastAsia" w:eastAsia="FangSong"/>
          <w:sz w:val="24"/>
          <w:szCs w:val="24"/>
          <w:rtl w:val="0"/>
          <w:lang w:val="en-US" w:eastAsia="zh-Hans"/>
        </w:rPr>
        <w:t>一种跨平台的游戏开发引擎</w:t>
      </w:r>
    </w:p>
    <w:p>
      <w:pPr>
        <w:pStyle w:val="10"/>
        <w:framePr w:w="0" w:wrap="auto" w:vAnchor="margin" w:hAnchor="text" w:yAlign="inline"/>
        <w:numPr>
          <w:ilvl w:val="0"/>
          <w:numId w:val="1"/>
        </w:numPr>
        <w:rPr>
          <w:lang w:val="zh-TW" w:eastAsia="zh-TW"/>
        </w:rPr>
      </w:pPr>
      <w:r>
        <w:rPr>
          <w:rFonts w:hint="eastAsia" w:eastAsia="SimHei"/>
          <w:b w:val="0"/>
          <w:bCs w:val="0"/>
          <w:rtl w:val="0"/>
          <w:lang w:val="zh-TW" w:eastAsia="zh-TW"/>
        </w:rPr>
        <w:t>技术背景和现有技术</w:t>
      </w:r>
    </w:p>
    <w:p>
      <w:pPr>
        <w:pStyle w:val="2"/>
        <w:framePr w:w="0" w:wrap="auto" w:vAnchor="margin" w:hAnchor="text" w:yAlign="inline"/>
        <w:numPr>
          <w:ilvl w:val="1"/>
          <w:numId w:val="1"/>
        </w:numPr>
        <w:rPr>
          <w:lang w:val="zh-TW" w:eastAsia="zh-TW"/>
        </w:rPr>
      </w:pPr>
      <w:r>
        <w:rPr>
          <w:rFonts w:hint="eastAsia" w:eastAsia="SimHei"/>
          <w:b w:val="0"/>
          <w:bCs w:val="0"/>
          <w:rtl w:val="0"/>
          <w:lang w:val="zh-TW" w:eastAsia="zh-TW"/>
        </w:rPr>
        <w:t>背景</w:t>
      </w:r>
    </w:p>
    <w:p>
      <w:pPr>
        <w:framePr w:w="0" w:wrap="auto" w:vAnchor="margin" w:hAnchor="text" w:yAlign="inline"/>
        <w:tabs>
          <w:tab w:val="left" w:pos="6657"/>
        </w:tabs>
        <w:ind w:firstLine="480"/>
        <w:rPr>
          <w:rFonts w:hint="eastAsia" w:eastAsia="FangSong"/>
          <w:sz w:val="24"/>
          <w:szCs w:val="24"/>
          <w:rtl w:val="0"/>
          <w:lang w:val="en-US" w:eastAsia="zh-Hans"/>
        </w:rPr>
      </w:pPr>
      <w:r>
        <w:rPr>
          <w:rFonts w:hint="default" w:eastAsia="FangSong"/>
          <w:sz w:val="24"/>
          <w:szCs w:val="24"/>
          <w:rtl w:val="0"/>
          <w:lang w:eastAsia="zh-Hans"/>
        </w:rPr>
        <w:t>h5</w:t>
      </w:r>
      <w:r>
        <w:rPr>
          <w:rFonts w:hint="eastAsia" w:eastAsia="FangSong"/>
          <w:sz w:val="24"/>
          <w:szCs w:val="24"/>
          <w:rtl w:val="0"/>
          <w:lang w:val="en-US" w:eastAsia="zh-Hans"/>
        </w:rPr>
        <w:t>平台下，大部分游戏资源是存放在远程cdn服务器上，当弹窗prefab预制体等相关资源存放在于远程cdn服务器上时，加载弹窗prefab资源有延时，或者失败的可能。多个弹窗资源加载以及弹出时，无法进行有效的管理，以及如果有打开关闭动效时，触摸屏蔽遮罩可能会有点穿问题。</w:t>
      </w:r>
    </w:p>
    <w:p>
      <w:pPr>
        <w:pStyle w:val="2"/>
        <w:framePr w:w="0" w:wrap="auto" w:vAnchor="margin" w:hAnchor="text" w:yAlign="inline"/>
        <w:numPr>
          <w:ilvl w:val="1"/>
          <w:numId w:val="1"/>
        </w:numPr>
        <w:spacing w:line="300" w:lineRule="exact"/>
        <w:rPr>
          <w:lang w:val="zh-TW" w:eastAsia="zh-TW"/>
        </w:rPr>
      </w:pPr>
      <w:r>
        <w:rPr>
          <w:rFonts w:hint="eastAsia" w:eastAsia="SimHei"/>
          <w:b w:val="0"/>
          <w:bCs w:val="0"/>
          <w:rtl w:val="0"/>
          <w:lang w:val="zh-TW" w:eastAsia="zh-TW"/>
        </w:rPr>
        <w:t>最接近的现有技术</w:t>
      </w:r>
    </w:p>
    <w:p>
      <w:pPr>
        <w:pStyle w:val="11"/>
        <w:framePr w:w="0" w:wrap="auto" w:vAnchor="margin" w:hAnchor="text" w:yAlign="inline"/>
        <w:numPr>
          <w:ilvl w:val="2"/>
          <w:numId w:val="1"/>
        </w:numPr>
        <w:bidi w:val="0"/>
        <w:ind w:right="0"/>
        <w:jc w:val="both"/>
        <w:rPr>
          <w:rFonts w:hint="eastAsia" w:eastAsia="宋体"/>
          <w:b w:val="0"/>
          <w:bCs w:val="0"/>
          <w:rtl w:val="0"/>
          <w:lang w:val="zh-TW" w:eastAsia="zh-TW"/>
        </w:rPr>
      </w:pPr>
      <w:r>
        <w:rPr>
          <w:rFonts w:hint="eastAsia" w:eastAsia="宋体"/>
          <w:b w:val="0"/>
          <w:bCs w:val="0"/>
          <w:rtl w:val="0"/>
          <w:lang w:val="zh-TW" w:eastAsia="zh-TW"/>
        </w:rPr>
        <w:t>现有方案的缺点</w:t>
      </w:r>
    </w:p>
    <w:p>
      <w:pPr>
        <w:framePr w:w="0" w:wrap="auto" w:vAnchor="margin" w:hAnchor="text" w:yAlign="inline"/>
        <w:tabs>
          <w:tab w:val="left" w:pos="6657"/>
        </w:tabs>
        <w:ind w:firstLine="480"/>
        <w:rPr>
          <w:rFonts w:hint="eastAsia" w:ascii="FangSong" w:hAnsi="FangSong" w:eastAsia="Arial Unicode MS"/>
          <w:sz w:val="24"/>
          <w:szCs w:val="24"/>
          <w:rtl w:val="0"/>
          <w:lang w:val="en-US" w:eastAsia="zh-Hans"/>
        </w:rPr>
      </w:pPr>
      <w:r>
        <w:rPr>
          <w:rFonts w:hint="eastAsia" w:eastAsia="FangSong"/>
          <w:sz w:val="24"/>
          <w:szCs w:val="24"/>
          <w:rtl w:val="0"/>
          <w:lang w:val="en-US" w:eastAsia="zh-Hans"/>
        </w:rPr>
        <w:t>cocos并没有自带的弹窗管理方案，一般是将所有的预制体资源在加载场景时全部加载好才进入游戏场景，这样做带来的问题是对于</w:t>
      </w:r>
      <w:r>
        <w:rPr>
          <w:rFonts w:hint="default" w:eastAsia="FangSong"/>
          <w:sz w:val="24"/>
          <w:szCs w:val="24"/>
          <w:rtl w:val="0"/>
          <w:lang w:eastAsia="zh-Hans"/>
        </w:rPr>
        <w:t>h5</w:t>
      </w:r>
      <w:r>
        <w:rPr>
          <w:rFonts w:hint="eastAsia" w:eastAsia="FangSong"/>
          <w:sz w:val="24"/>
          <w:szCs w:val="24"/>
          <w:rtl w:val="0"/>
          <w:lang w:val="en-US" w:eastAsia="zh-Hans"/>
        </w:rPr>
        <w:t>平台，将所有的资源加载好进入游戏会导致进入游戏的时间变的很长，用户的留存会受到比较大的影响。</w:t>
      </w:r>
    </w:p>
    <w:p>
      <w:pPr>
        <w:pStyle w:val="10"/>
        <w:framePr w:w="0" w:wrap="auto" w:vAnchor="margin" w:hAnchor="text" w:yAlign="inline"/>
        <w:numPr>
          <w:ilvl w:val="0"/>
          <w:numId w:val="1"/>
        </w:numPr>
        <w:rPr>
          <w:lang w:val="zh-TW" w:eastAsia="zh-TW"/>
        </w:rPr>
      </w:pPr>
      <w:r>
        <w:rPr>
          <w:rFonts w:hint="eastAsia" w:eastAsia="SimHei"/>
          <w:b w:val="0"/>
          <w:bCs w:val="0"/>
          <w:rtl w:val="0"/>
          <w:lang w:val="zh-TW" w:eastAsia="zh-TW"/>
        </w:rPr>
        <w:t>本发明技术方案的详细阐述</w:t>
      </w:r>
    </w:p>
    <w:p>
      <w:pPr>
        <w:pStyle w:val="2"/>
        <w:framePr w:w="0" w:wrap="auto" w:vAnchor="margin" w:hAnchor="text" w:yAlign="inline"/>
        <w:numPr>
          <w:ilvl w:val="1"/>
          <w:numId w:val="1"/>
        </w:numPr>
        <w:bidi w:val="0"/>
        <w:spacing w:line="300" w:lineRule="exact"/>
        <w:ind w:right="0"/>
        <w:jc w:val="both"/>
        <w:rPr>
          <w:rFonts w:hint="eastAsia" w:eastAsia="SimHei"/>
          <w:b w:val="0"/>
          <w:bCs w:val="0"/>
          <w:rtl w:val="0"/>
          <w:lang w:val="zh-TW" w:eastAsia="zh-TW"/>
        </w:rPr>
      </w:pPr>
      <w:r>
        <w:rPr>
          <w:rFonts w:hint="eastAsia" w:eastAsia="SimHei"/>
          <w:b w:val="0"/>
          <w:bCs w:val="0"/>
          <w:rtl w:val="0"/>
          <w:lang w:val="zh-TW" w:eastAsia="zh-TW"/>
        </w:rPr>
        <w:t>本发明所要解决的技术问题</w:t>
      </w:r>
    </w:p>
    <w:p>
      <w:pPr>
        <w:framePr w:w="0" w:wrap="auto" w:vAnchor="margin" w:hAnchor="text" w:yAlign="inline"/>
        <w:tabs>
          <w:tab w:val="left" w:pos="6657"/>
        </w:tabs>
        <w:ind w:firstLine="480"/>
        <w:rPr>
          <w:rFonts w:ascii="FangSong" w:hAnsi="FangSong" w:eastAsia="FangSong" w:cs="FangSong"/>
          <w:sz w:val="24"/>
          <w:szCs w:val="24"/>
          <w:lang w:val="zh-TW" w:eastAsia="zh-TW"/>
        </w:rPr>
      </w:pPr>
      <w:r>
        <w:rPr>
          <w:rFonts w:hint="eastAsia" w:eastAsia="FangSong"/>
          <w:sz w:val="24"/>
          <w:szCs w:val="24"/>
          <w:rtl w:val="0"/>
          <w:lang w:val="zh-TW" w:eastAsia="zh-TW"/>
        </w:rPr>
        <w:t>本发明主要解决的技术问题包括以下几方面：</w:t>
      </w:r>
    </w:p>
    <w:p>
      <w:pPr>
        <w:framePr w:w="0" w:wrap="auto" w:vAnchor="margin" w:hAnchor="text" w:yAlign="inline"/>
        <w:numPr>
          <w:ilvl w:val="0"/>
          <w:numId w:val="2"/>
        </w:numPr>
        <w:bidi w:val="0"/>
        <w:ind w:right="0"/>
        <w:jc w:val="both"/>
        <w:rPr>
          <w:rFonts w:hint="eastAsia" w:eastAsia="FangSong"/>
          <w:sz w:val="24"/>
          <w:szCs w:val="24"/>
          <w:rtl w:val="0"/>
          <w:lang w:val="zh-TW" w:eastAsia="zh-TW"/>
        </w:rPr>
      </w:pPr>
      <w:r>
        <w:rPr>
          <w:rFonts w:hint="eastAsia" w:eastAsia="FangSong"/>
          <w:sz w:val="24"/>
          <w:szCs w:val="24"/>
          <w:rtl w:val="0"/>
          <w:lang w:val="en-US" w:eastAsia="zh-Hans"/>
        </w:rPr>
        <w:t>支持所有的弹窗相关资源在使用时进行懒加载，减少游戏初始包体积。</w:t>
      </w:r>
    </w:p>
    <w:p>
      <w:pPr>
        <w:framePr w:w="0" w:wrap="auto" w:vAnchor="margin" w:hAnchor="text" w:yAlign="inline"/>
        <w:numPr>
          <w:ilvl w:val="0"/>
          <w:numId w:val="2"/>
        </w:numPr>
        <w:bidi w:val="0"/>
        <w:ind w:right="0"/>
        <w:jc w:val="both"/>
        <w:rPr>
          <w:rFonts w:hint="eastAsia" w:eastAsia="FangSong"/>
          <w:sz w:val="24"/>
          <w:szCs w:val="24"/>
          <w:rtl w:val="0"/>
          <w:lang w:val="zh-TW" w:eastAsia="zh-TW"/>
        </w:rPr>
      </w:pPr>
      <w:r>
        <w:rPr>
          <w:rFonts w:hint="eastAsia" w:eastAsia="FangSong"/>
          <w:sz w:val="24"/>
          <w:szCs w:val="24"/>
          <w:rtl w:val="0"/>
          <w:lang w:val="en-US" w:eastAsia="zh-Hans"/>
        </w:rPr>
        <w:t>支持使用各类展开关闭等自定义动效。</w:t>
      </w:r>
    </w:p>
    <w:p>
      <w:pPr>
        <w:framePr w:w="0" w:wrap="auto" w:vAnchor="margin" w:hAnchor="text" w:yAlign="inline"/>
        <w:numPr>
          <w:ilvl w:val="0"/>
          <w:numId w:val="2"/>
        </w:numPr>
        <w:bidi w:val="0"/>
        <w:ind w:right="0"/>
        <w:jc w:val="both"/>
        <w:rPr>
          <w:rFonts w:hint="eastAsia" w:eastAsia="FangSong"/>
          <w:sz w:val="24"/>
          <w:szCs w:val="24"/>
          <w:rtl w:val="0"/>
          <w:lang w:val="zh-TW" w:eastAsia="zh-TW"/>
        </w:rPr>
      </w:pPr>
      <w:r>
        <w:rPr>
          <w:rFonts w:hint="eastAsia" w:eastAsia="FangSong"/>
          <w:sz w:val="24"/>
          <w:szCs w:val="24"/>
          <w:rtl w:val="0"/>
          <w:lang w:val="en-US" w:eastAsia="zh-Hans"/>
        </w:rPr>
        <w:t>支持多个弹窗和优先级展示，以及切换。</w:t>
      </w:r>
    </w:p>
    <w:p>
      <w:pPr>
        <w:framePr w:w="0" w:wrap="auto" w:vAnchor="margin" w:hAnchor="text" w:yAlign="inline"/>
        <w:numPr>
          <w:ilvl w:val="0"/>
          <w:numId w:val="2"/>
        </w:numPr>
        <w:bidi w:val="0"/>
        <w:ind w:right="0"/>
        <w:jc w:val="both"/>
        <w:rPr>
          <w:rFonts w:hint="eastAsia" w:eastAsia="FangSong"/>
          <w:sz w:val="24"/>
          <w:szCs w:val="24"/>
          <w:rtl w:val="0"/>
          <w:lang w:val="zh-TW" w:eastAsia="zh-TW"/>
        </w:rPr>
      </w:pPr>
      <w:r>
        <w:rPr>
          <w:rFonts w:hint="eastAsia" w:eastAsia="FangSong"/>
          <w:sz w:val="24"/>
          <w:szCs w:val="24"/>
          <w:rtl w:val="0"/>
          <w:lang w:val="en-US" w:eastAsia="zh-Hans"/>
        </w:rPr>
        <w:t>解决了展示打开动效时导致的触摸屏蔽未完全覆盖屏幕导致存在点穿的问题。</w:t>
      </w:r>
    </w:p>
    <w:p>
      <w:pPr>
        <w:framePr w:w="0" w:wrap="auto" w:vAnchor="margin" w:hAnchor="text" w:yAlign="inline"/>
        <w:numPr>
          <w:ilvl w:val="0"/>
          <w:numId w:val="0"/>
        </w:numPr>
        <w:bidi w:val="0"/>
        <w:ind w:right="0" w:rightChars="0"/>
        <w:jc w:val="both"/>
        <w:rPr>
          <w:rFonts w:hint="eastAsia" w:eastAsia="FangSong"/>
          <w:sz w:val="24"/>
          <w:szCs w:val="24"/>
          <w:rtl w:val="0"/>
          <w:lang w:val="zh-TW" w:eastAsia="zh-TW"/>
        </w:rPr>
      </w:pPr>
    </w:p>
    <w:p>
      <w:pPr>
        <w:pStyle w:val="2"/>
        <w:framePr w:w="0" w:wrap="auto" w:vAnchor="margin" w:hAnchor="text" w:yAlign="inline"/>
        <w:numPr>
          <w:ilvl w:val="1"/>
          <w:numId w:val="3"/>
        </w:numPr>
        <w:rPr>
          <w:lang w:val="zh-TW" w:eastAsia="zh-TW"/>
        </w:rPr>
      </w:pPr>
      <w:r>
        <w:rPr>
          <w:rFonts w:hint="eastAsia" w:eastAsia="SimHei"/>
          <w:b w:val="0"/>
          <w:bCs w:val="0"/>
          <w:rtl w:val="0"/>
          <w:lang w:val="zh-TW" w:eastAsia="zh-TW"/>
        </w:rPr>
        <w:t>本发明提供的完整技术方案</w:t>
      </w:r>
    </w:p>
    <w:p>
      <w:pPr>
        <w:framePr w:w="0" w:wrap="auto" w:vAnchor="margin" w:hAnchor="text" w:yAlign="inline"/>
        <w:ind w:firstLine="480"/>
        <w:rPr>
          <w:rFonts w:hint="eastAsia" w:eastAsia="FangSong"/>
          <w:sz w:val="24"/>
          <w:szCs w:val="24"/>
          <w:rtl w:val="0"/>
          <w:lang w:val="en-US" w:eastAsia="zh-Hans"/>
        </w:rPr>
      </w:pPr>
      <w:r>
        <w:rPr>
          <w:rFonts w:hint="eastAsia" w:eastAsia="FangSong"/>
          <w:sz w:val="24"/>
          <w:szCs w:val="24"/>
          <w:rtl w:val="0"/>
          <w:lang w:val="zh-TW" w:eastAsia="zh-TW"/>
        </w:rPr>
        <w:t>本发明提供的</w:t>
      </w:r>
      <w:r>
        <w:rPr>
          <w:rFonts w:hint="eastAsia" w:eastAsia="FangSong"/>
          <w:sz w:val="24"/>
          <w:szCs w:val="24"/>
          <w:rtl w:val="0"/>
          <w:lang w:val="en-US" w:eastAsia="zh-Hans"/>
        </w:rPr>
        <w:t>弹窗懒加载管理结构图如下：</w:t>
      </w:r>
    </w:p>
    <w:p>
      <w:pPr>
        <w:framePr w:w="0" w:wrap="auto" w:vAnchor="margin" w:hAnchor="text" w:yAlign="inline"/>
        <w:ind w:firstLine="420" w:firstLineChars="0"/>
        <w:rPr>
          <w:rFonts w:hint="eastAsia" w:eastAsia="FangSong"/>
          <w:sz w:val="24"/>
          <w:szCs w:val="24"/>
          <w:rtl w:val="0"/>
          <w:lang w:val="en-US" w:eastAsia="zh-Hans"/>
        </w:rPr>
      </w:pPr>
    </w:p>
    <w:p>
      <w:pPr>
        <w:framePr w:w="0" w:wrap="auto" w:vAnchor="margin" w:hAnchor="text" w:yAlign="inline"/>
        <w:ind w:firstLine="420" w:firstLineChars="0"/>
        <w:jc w:val="center"/>
        <w:rPr>
          <w:rFonts w:hint="eastAsia" w:eastAsia="FangSong"/>
          <w:sz w:val="24"/>
          <w:szCs w:val="24"/>
          <w:rtl w:val="0"/>
          <w:lang w:val="en-US" w:eastAsia="zh-Hans"/>
        </w:rPr>
      </w:pPr>
      <w:r>
        <w:drawing>
          <wp:inline distT="0" distB="0" distL="114300" distR="114300">
            <wp:extent cx="5081270" cy="2940685"/>
            <wp:effectExtent l="0" t="0" r="241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081270" cy="2940685"/>
                    </a:xfrm>
                    <a:prstGeom prst="rect">
                      <a:avLst/>
                    </a:prstGeom>
                    <a:noFill/>
                    <a:ln w="9525">
                      <a:noFill/>
                    </a:ln>
                  </pic:spPr>
                </pic:pic>
              </a:graphicData>
            </a:graphic>
          </wp:inline>
        </w:drawing>
      </w:r>
    </w:p>
    <w:p>
      <w:pPr>
        <w:framePr w:w="0" w:wrap="auto" w:vAnchor="margin" w:hAnchor="text" w:yAlign="inline"/>
        <w:ind w:firstLine="420" w:firstLineChars="0"/>
        <w:rPr>
          <w:rFonts w:hint="eastAsia" w:eastAsia="FangSong"/>
          <w:sz w:val="24"/>
          <w:szCs w:val="24"/>
          <w:rtl w:val="0"/>
          <w:lang w:val="en-US" w:eastAsia="zh-Hans"/>
        </w:rPr>
      </w:pPr>
    </w:p>
    <w:p>
      <w:pPr>
        <w:framePr w:w="0" w:wrap="auto" w:vAnchor="margin" w:hAnchor="text" w:yAlign="inline"/>
        <w:numPr>
          <w:ilvl w:val="0"/>
          <w:numId w:val="4"/>
        </w:numPr>
        <w:ind w:firstLine="480"/>
        <w:rPr>
          <w:rFonts w:hint="eastAsia" w:eastAsia="FangSong"/>
          <w:sz w:val="24"/>
          <w:szCs w:val="24"/>
          <w:rtl w:val="0"/>
          <w:lang w:val="en-US" w:eastAsia="zh-Hans"/>
        </w:rPr>
      </w:pPr>
      <w:r>
        <w:rPr>
          <w:rFonts w:hint="eastAsia" w:eastAsia="FangSong"/>
          <w:sz w:val="24"/>
          <w:szCs w:val="24"/>
          <w:rtl w:val="0"/>
          <w:lang w:val="en-US" w:eastAsia="zh-Hans"/>
        </w:rPr>
        <w:t>所有的弹窗容器存入到弹窗管理队列当中，每一个弹窗容器带有优先级属性，队列根据优先级进行排序。只显示弹窗队列的顶部弹窗容器，active属性为true，其余弹窗容器的</w:t>
      </w:r>
      <w:r>
        <w:rPr>
          <w:rFonts w:hint="default" w:eastAsia="FangSong"/>
          <w:sz w:val="24"/>
          <w:szCs w:val="24"/>
          <w:rtl w:val="0"/>
          <w:lang w:eastAsia="zh-Hans"/>
        </w:rPr>
        <w:t>active</w:t>
      </w:r>
      <w:r>
        <w:rPr>
          <w:rFonts w:hint="eastAsia" w:eastAsia="FangSong"/>
          <w:sz w:val="24"/>
          <w:szCs w:val="24"/>
          <w:rtl w:val="0"/>
          <w:lang w:val="en-US" w:eastAsia="zh-Hans"/>
        </w:rPr>
        <w:t>属性都设置为</w:t>
      </w:r>
      <w:r>
        <w:rPr>
          <w:rFonts w:hint="default" w:eastAsia="FangSong"/>
          <w:sz w:val="24"/>
          <w:szCs w:val="24"/>
          <w:rtl w:val="0"/>
          <w:lang w:eastAsia="zh-Hans"/>
        </w:rPr>
        <w:t>false</w:t>
      </w:r>
      <w:r>
        <w:rPr>
          <w:rFonts w:hint="eastAsia" w:eastAsia="FangSong"/>
          <w:sz w:val="24"/>
          <w:szCs w:val="24"/>
          <w:rtl w:val="0"/>
          <w:lang w:eastAsia="zh-Hans"/>
        </w:rPr>
        <w:t>。</w:t>
      </w:r>
    </w:p>
    <w:p>
      <w:pPr>
        <w:framePr w:w="0" w:wrap="auto" w:vAnchor="margin" w:hAnchor="text" w:yAlign="inline"/>
        <w:numPr>
          <w:ilvl w:val="0"/>
          <w:numId w:val="4"/>
        </w:numPr>
        <w:ind w:firstLine="480"/>
        <w:rPr>
          <w:rFonts w:hint="eastAsia" w:eastAsia="FangSong"/>
          <w:sz w:val="24"/>
          <w:szCs w:val="24"/>
          <w:rtl w:val="0"/>
          <w:lang w:eastAsia="zh-Hans"/>
        </w:rPr>
      </w:pPr>
      <w:r>
        <w:rPr>
          <w:rFonts w:hint="eastAsia" w:eastAsia="FangSong"/>
          <w:sz w:val="24"/>
          <w:szCs w:val="24"/>
          <w:rtl w:val="0"/>
          <w:lang w:val="en-US" w:eastAsia="zh-Hans"/>
        </w:rPr>
        <w:t>当弹窗创建时，先创建弹窗容器，然后远程加载真正的弹窗相关资源，真正的弹窗prefab预制体实例化成为</w:t>
      </w:r>
      <w:r>
        <w:rPr>
          <w:rFonts w:hint="default" w:eastAsia="FangSong"/>
          <w:sz w:val="24"/>
          <w:szCs w:val="24"/>
          <w:rtl w:val="0"/>
          <w:lang w:eastAsia="zh-Hans"/>
        </w:rPr>
        <w:t>cc.Node</w:t>
      </w:r>
      <w:r>
        <w:rPr>
          <w:rFonts w:hint="eastAsia" w:eastAsia="FangSong"/>
          <w:sz w:val="24"/>
          <w:szCs w:val="24"/>
          <w:rtl w:val="0"/>
          <w:lang w:val="en-US" w:eastAsia="zh-Hans"/>
        </w:rPr>
        <w:t>类型节点时，添加到弹窗容器中。弹窗容器带有屏蔽层遮罩，这样就避免了远程加载时间过长或预制体实例化时间过长导致的中间空窗时间用户的误操作。</w:t>
      </w:r>
    </w:p>
    <w:p>
      <w:pPr>
        <w:framePr w:w="0" w:wrap="auto" w:vAnchor="margin" w:hAnchor="text" w:yAlign="inline"/>
        <w:numPr>
          <w:ilvl w:val="0"/>
          <w:numId w:val="4"/>
        </w:numPr>
        <w:ind w:firstLine="480"/>
        <w:rPr>
          <w:rFonts w:hint="eastAsia" w:eastAsia="FangSong"/>
          <w:sz w:val="24"/>
          <w:szCs w:val="24"/>
          <w:rtl w:val="0"/>
          <w:lang w:eastAsia="zh-Hans"/>
        </w:rPr>
      </w:pPr>
      <w:r>
        <w:rPr>
          <w:rFonts w:hint="eastAsia" w:eastAsia="FangSong"/>
          <w:sz w:val="24"/>
          <w:szCs w:val="24"/>
          <w:rtl w:val="0"/>
          <w:lang w:val="en-US" w:eastAsia="zh-Hans"/>
        </w:rPr>
        <w:t>需要加入弹窗管理的弹窗预制体prefab组件去挂载弹窗脚本组件，在组件中对弹窗容器的优先级进行初始化设置。</w:t>
      </w:r>
    </w:p>
    <w:p>
      <w:pPr>
        <w:framePr w:w="0" w:wrap="auto" w:vAnchor="margin" w:hAnchor="text" w:yAlign="inline"/>
        <w:numPr>
          <w:ilvl w:val="0"/>
          <w:numId w:val="4"/>
        </w:numPr>
        <w:ind w:firstLine="480"/>
        <w:rPr>
          <w:rFonts w:hint="eastAsia" w:eastAsia="FangSong"/>
          <w:sz w:val="24"/>
          <w:szCs w:val="24"/>
          <w:rtl w:val="0"/>
          <w:lang w:eastAsia="zh-Hans"/>
        </w:rPr>
      </w:pPr>
      <w:r>
        <w:rPr>
          <w:rFonts w:hint="eastAsia" w:eastAsia="FangSong"/>
          <w:sz w:val="24"/>
          <w:szCs w:val="24"/>
          <w:rtl w:val="0"/>
          <w:lang w:val="en-US" w:eastAsia="zh-Hans"/>
        </w:rPr>
        <w:t>当不同优先级弹窗创建时，优先级低的弹窗创建完之后添加在队列中之后，active属性立刻设为false，当弹窗节点变为队列中存在的最高优先级的时候，弹窗外层容器动画管理展示弹窗设置的打开的动画，弹窗关闭的时候，展示关闭动画，最后调用</w:t>
      </w:r>
      <w:r>
        <w:rPr>
          <w:rFonts w:hint="default" w:eastAsia="FangSong"/>
          <w:sz w:val="24"/>
          <w:szCs w:val="24"/>
          <w:rtl w:val="0"/>
          <w:lang w:eastAsia="zh-Hans"/>
        </w:rPr>
        <w:t>node.destory()</w:t>
      </w:r>
      <w:r>
        <w:rPr>
          <w:rFonts w:hint="eastAsia" w:eastAsia="FangSong"/>
          <w:sz w:val="24"/>
          <w:szCs w:val="24"/>
          <w:rtl w:val="0"/>
          <w:lang w:val="en-US" w:eastAsia="zh-Hans"/>
        </w:rPr>
        <w:t>函数，并将弹窗节点从队列中删除，同时检查弹窗优先队列中的下一个弹窗节点。</w:t>
      </w:r>
    </w:p>
    <w:p>
      <w:pPr>
        <w:framePr w:w="0" w:wrap="auto" w:vAnchor="margin" w:hAnchor="text" w:yAlign="inline"/>
        <w:ind w:firstLine="480"/>
        <w:rPr>
          <w:rFonts w:hint="eastAsia" w:eastAsia="FangSong"/>
          <w:sz w:val="24"/>
          <w:szCs w:val="24"/>
          <w:rtl w:val="0"/>
          <w:lang w:val="en-US" w:eastAsia="zh-Hans"/>
        </w:rPr>
      </w:pPr>
      <w:r>
        <w:rPr>
          <w:rFonts w:hint="eastAsia" w:eastAsia="FangSong"/>
          <w:sz w:val="24"/>
          <w:szCs w:val="24"/>
          <w:rtl w:val="0"/>
          <w:lang w:val="zh-TW" w:eastAsia="zh-TW"/>
        </w:rPr>
        <w:t>本发明提供的</w:t>
      </w:r>
      <w:r>
        <w:rPr>
          <w:rFonts w:hint="eastAsia" w:eastAsia="FangSong"/>
          <w:sz w:val="24"/>
          <w:szCs w:val="24"/>
          <w:rtl w:val="0"/>
          <w:lang w:val="en-US" w:eastAsia="zh-Hans"/>
        </w:rPr>
        <w:t>弹窗懒加载流程图如下：</w:t>
      </w:r>
    </w:p>
    <w:p>
      <w:pPr>
        <w:framePr w:w="0" w:wrap="auto" w:vAnchor="margin" w:hAnchor="text" w:yAlign="inline"/>
        <w:numPr>
          <w:ilvl w:val="0"/>
          <w:numId w:val="0"/>
        </w:numPr>
        <w:ind w:left="480" w:leftChars="0" w:right="0" w:rightChars="0"/>
        <w:rPr>
          <w:rFonts w:hint="eastAsia" w:eastAsia="FangSong"/>
          <w:sz w:val="24"/>
          <w:szCs w:val="24"/>
          <w:rtl w:val="0"/>
          <w:lang w:eastAsia="zh-Hans"/>
        </w:rPr>
      </w:pPr>
    </w:p>
    <w:p>
      <w:pPr>
        <w:framePr w:w="0" w:wrap="auto" w:vAnchor="margin" w:hAnchor="text" w:yAlign="inline"/>
        <w:numPr>
          <w:ilvl w:val="0"/>
          <w:numId w:val="0"/>
        </w:numPr>
        <w:ind w:left="480" w:leftChars="0" w:right="0" w:rightChars="0"/>
        <w:jc w:val="center"/>
        <w:rPr>
          <w:rFonts w:hint="eastAsia" w:eastAsia="FangSong"/>
          <w:sz w:val="24"/>
          <w:szCs w:val="24"/>
          <w:rtl w:val="0"/>
          <w:lang w:val="en-US" w:eastAsia="zh-Hans"/>
        </w:rPr>
      </w:pPr>
      <w:r>
        <w:drawing>
          <wp:inline distT="0" distB="0" distL="114300" distR="114300">
            <wp:extent cx="4321810" cy="4023995"/>
            <wp:effectExtent l="0" t="0" r="2159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321810" cy="4023995"/>
                    </a:xfrm>
                    <a:prstGeom prst="rect">
                      <a:avLst/>
                    </a:prstGeom>
                    <a:noFill/>
                    <a:ln w="9525">
                      <a:noFill/>
                    </a:ln>
                  </pic:spPr>
                </pic:pic>
              </a:graphicData>
            </a:graphic>
          </wp:inline>
        </w:drawing>
      </w:r>
    </w:p>
    <w:p>
      <w:pPr>
        <w:framePr w:w="0" w:wrap="auto" w:vAnchor="margin" w:hAnchor="text" w:yAlign="inline"/>
        <w:ind w:firstLine="420"/>
        <w:jc w:val="left"/>
        <w:rPr>
          <w:rFonts w:hint="eastAsia" w:eastAsia="FangSong"/>
          <w:sz w:val="24"/>
          <w:szCs w:val="24"/>
          <w:rtl w:val="0"/>
          <w:lang w:val="zh-TW" w:eastAsia="zh-TW"/>
        </w:rPr>
      </w:pPr>
      <w:r>
        <w:rPr>
          <w:rFonts w:ascii="FangSong" w:hAnsi="FangSong"/>
          <w:sz w:val="24"/>
          <w:szCs w:val="24"/>
          <w:rtl w:val="0"/>
          <w:lang w:val="en-US"/>
        </w:rPr>
        <w:t xml:space="preserve"> </w:t>
      </w:r>
    </w:p>
    <w:p>
      <w:pPr>
        <w:framePr w:w="0" w:wrap="auto" w:vAnchor="margin" w:hAnchor="text" w:yAlign="inline"/>
        <w:ind w:firstLine="420"/>
        <w:jc w:val="center"/>
        <w:rPr>
          <w:rFonts w:hint="eastAsia" w:eastAsia="FangSong"/>
          <w:sz w:val="24"/>
          <w:szCs w:val="24"/>
          <w:rtl w:val="0"/>
          <w:lang w:val="zh-TW" w:eastAsia="zh-TW"/>
        </w:rPr>
      </w:pPr>
    </w:p>
    <w:p>
      <w:pPr>
        <w:pStyle w:val="2"/>
        <w:framePr w:w="0" w:wrap="auto" w:vAnchor="margin" w:hAnchor="text" w:yAlign="inline"/>
        <w:numPr>
          <w:ilvl w:val="1"/>
          <w:numId w:val="5"/>
        </w:numPr>
        <w:rPr>
          <w:lang w:val="zh-TW" w:eastAsia="zh-TW"/>
        </w:rPr>
      </w:pPr>
      <w:r>
        <w:rPr>
          <w:rFonts w:hint="eastAsia" w:eastAsia="SimHei"/>
          <w:b w:val="0"/>
          <w:bCs w:val="0"/>
          <w:rtl w:val="0"/>
          <w:lang w:val="zh-TW" w:eastAsia="zh-TW"/>
        </w:rPr>
        <w:t>本发明技术方案带来的有益效果</w:t>
      </w:r>
    </w:p>
    <w:p>
      <w:pPr>
        <w:framePr w:w="0" w:wrap="auto" w:vAnchor="margin" w:hAnchor="text" w:yAlign="inline"/>
        <w:ind w:firstLine="420" w:firstLineChars="0"/>
        <w:rPr>
          <w:rFonts w:hint="eastAsia" w:eastAsia="FangSong"/>
          <w:sz w:val="24"/>
          <w:szCs w:val="24"/>
          <w:rtl w:val="0"/>
          <w:lang w:val="en-US" w:eastAsia="zh-Hans"/>
        </w:rPr>
      </w:pPr>
      <w:r>
        <w:rPr>
          <w:rFonts w:hint="eastAsia" w:eastAsia="FangSong"/>
          <w:sz w:val="24"/>
          <w:szCs w:val="24"/>
          <w:rtl w:val="0"/>
          <w:lang w:val="zh-TW" w:eastAsia="zh-TW"/>
        </w:rPr>
        <w:t>能</w:t>
      </w:r>
      <w:r>
        <w:rPr>
          <w:rFonts w:hint="eastAsia" w:eastAsia="FangSong"/>
          <w:sz w:val="24"/>
          <w:szCs w:val="24"/>
          <w:rtl w:val="0"/>
          <w:lang w:val="en-US" w:eastAsia="zh-Hans"/>
        </w:rPr>
        <w:t>够将各类弹窗的资源放到远程cdn上进行懒加载，减小了游戏首包的体积，加快游戏加载的速度，同时保障了多个弹窗的管理，能够在弹窗资源加载完毕之前，就可以创建出弹窗节点，防止未加载期间的用户点穿操作，保证了程序执行的正确顺序流程。同时可以在支持复杂的弹窗打开关闭动效的同时，防止弹窗做各类形变的时候用户操作带来的问题</w:t>
      </w:r>
      <w:bookmarkStart w:id="0" w:name="_GoBack"/>
      <w:bookmarkEnd w:id="0"/>
      <w:r>
        <w:rPr>
          <w:rFonts w:hint="eastAsia" w:eastAsia="FangSong"/>
          <w:sz w:val="24"/>
          <w:szCs w:val="24"/>
          <w:rtl w:val="0"/>
          <w:lang w:val="en-US" w:eastAsia="zh-Hans"/>
        </w:rPr>
        <w:t>。</w:t>
      </w:r>
    </w:p>
    <w:p>
      <w:pPr>
        <w:pStyle w:val="10"/>
        <w:framePr w:w="0" w:wrap="auto" w:vAnchor="margin" w:hAnchor="text" w:yAlign="inline"/>
        <w:numPr>
          <w:ilvl w:val="0"/>
          <w:numId w:val="6"/>
        </w:numPr>
        <w:rPr>
          <w:lang w:val="zh-TW" w:eastAsia="zh-TW"/>
        </w:rPr>
      </w:pPr>
      <w:r>
        <w:rPr>
          <w:rFonts w:hint="eastAsia" w:eastAsia="SimHei"/>
          <w:b w:val="0"/>
          <w:bCs w:val="0"/>
          <w:rtl w:val="0"/>
          <w:lang w:val="zh-TW" w:eastAsia="zh-TW"/>
        </w:rPr>
        <w:t>本发明的技术关键点和欲保护点是什么</w:t>
      </w:r>
    </w:p>
    <w:p>
      <w:pPr>
        <w:framePr w:w="0" w:wrap="auto" w:vAnchor="margin" w:hAnchor="text" w:yAlign="inline"/>
        <w:ind w:left="425" w:firstLine="0"/>
        <w:rPr>
          <w:rFonts w:ascii="FangSong" w:hAnsi="FangSong" w:eastAsia="FangSong" w:cs="FangSong"/>
          <w:sz w:val="24"/>
          <w:szCs w:val="24"/>
          <w:lang w:val="zh-TW" w:eastAsia="zh-TW"/>
        </w:rPr>
      </w:pPr>
      <w:r>
        <w:rPr>
          <w:rFonts w:hint="eastAsia" w:eastAsia="FangSong"/>
          <w:sz w:val="24"/>
          <w:szCs w:val="24"/>
          <w:rtl w:val="0"/>
          <w:lang w:val="zh-TW" w:eastAsia="zh-TW"/>
        </w:rPr>
        <w:t>本发明的技术关键点是在</w:t>
      </w:r>
      <w:r>
        <w:rPr>
          <w:rFonts w:hint="eastAsia" w:eastAsia="FangSong"/>
          <w:sz w:val="24"/>
          <w:szCs w:val="24"/>
          <w:rtl w:val="0"/>
          <w:lang w:val="en-US" w:eastAsia="zh-Hans"/>
        </w:rPr>
        <w:t>一种支持基于cocos游戏的弹窗远程懒加载预创建管理的技术方案。</w:t>
      </w:r>
    </w:p>
    <w:p>
      <w:pPr>
        <w:pStyle w:val="10"/>
        <w:framePr w:w="0" w:wrap="auto" w:vAnchor="margin" w:hAnchor="text" w:yAlign="inline"/>
        <w:numPr>
          <w:ilvl w:val="0"/>
          <w:numId w:val="1"/>
        </w:numPr>
        <w:rPr>
          <w:lang w:val="zh-TW" w:eastAsia="zh-TW"/>
        </w:rPr>
      </w:pPr>
      <w:r>
        <w:rPr>
          <w:rFonts w:hint="eastAsia" w:eastAsia="SimHei"/>
          <w:b w:val="0"/>
          <w:bCs w:val="0"/>
          <w:rtl w:val="0"/>
          <w:lang w:val="zh-TW" w:eastAsia="zh-TW"/>
        </w:rPr>
        <w:t>参考文献（如专利</w:t>
      </w:r>
      <w:r>
        <w:rPr>
          <w:rFonts w:ascii="Arial" w:hAnsi="Arial"/>
          <w:rtl w:val="0"/>
          <w:lang w:val="en-US"/>
        </w:rPr>
        <w:t>/</w:t>
      </w:r>
      <w:r>
        <w:rPr>
          <w:rFonts w:hint="eastAsia" w:eastAsia="SimHei"/>
          <w:b w:val="0"/>
          <w:bCs w:val="0"/>
          <w:rtl w:val="0"/>
          <w:lang w:val="zh-TW" w:eastAsia="zh-TW"/>
        </w:rPr>
        <w:t>论文</w:t>
      </w:r>
      <w:r>
        <w:rPr>
          <w:rFonts w:ascii="Arial" w:hAnsi="Arial"/>
          <w:rtl w:val="0"/>
          <w:lang w:val="en-US"/>
        </w:rPr>
        <w:t>/</w:t>
      </w:r>
      <w:r>
        <w:rPr>
          <w:rFonts w:hint="eastAsia" w:eastAsia="SimHei"/>
          <w:b w:val="0"/>
          <w:bCs w:val="0"/>
          <w:rtl w:val="0"/>
          <w:lang w:val="zh-TW" w:eastAsia="zh-TW"/>
        </w:rPr>
        <w:t>标准）</w:t>
      </w:r>
    </w:p>
    <w:p>
      <w:pPr>
        <w:framePr w:w="0" w:wrap="auto" w:vAnchor="margin" w:hAnchor="text" w:yAlign="inline"/>
        <w:tabs>
          <w:tab w:val="left" w:pos="6657"/>
        </w:tabs>
        <w:ind w:firstLine="480"/>
        <w:rPr>
          <w:rStyle w:val="13"/>
          <w:rFonts w:hint="default" w:ascii="Times New Roman Regular" w:hAnsi="Times New Roman Regular" w:cs="Times New Roman Regular"/>
        </w:rPr>
      </w:pPr>
      <w:r>
        <w:rPr>
          <w:rStyle w:val="13"/>
          <w:rFonts w:hint="default" w:ascii="Times New Roman Regular" w:hAnsi="Times New Roman Regular" w:cs="Times New Roman Regular"/>
        </w:rPr>
        <w:t>https://docs.cocos.com/creator/manual/zh/scripting/dynamic-load-resources.html?h=%E5%8A%A0%E8%BD%BD</w:t>
      </w:r>
    </w:p>
    <w:sectPr>
      <w:headerReference r:id="rId3" w:type="default"/>
      <w:footerReference r:id="rId4" w:type="default"/>
      <w:pgSz w:w="11900" w:h="16840"/>
      <w:pgMar w:top="468" w:right="1230" w:bottom="623" w:left="123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SimHei">
    <w:altName w:val="汉仪中黑KW"/>
    <w:panose1 w:val="00000000000000000000"/>
    <w:charset w:val="00"/>
    <w:family w:val="roman"/>
    <w:pitch w:val="default"/>
    <w:sig w:usb0="00000000" w:usb1="00000000" w:usb2="00000000" w:usb3="00000000" w:csb0="00000000" w:csb1="00000000"/>
  </w:font>
  <w:font w:name="FangSong">
    <w:altName w:val="方正仿宋_GBK"/>
    <w:panose1 w:val="00000000000000000000"/>
    <w:charset w:val="00"/>
    <w:family w:val="roman"/>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娃娃体-简">
    <w:panose1 w:val="040B0500000000000000"/>
    <w:charset w:val="86"/>
    <w:family w:val="auto"/>
    <w:pitch w:val="default"/>
    <w:sig w:usb0="A00002FF" w:usb1="38CF7CFB" w:usb2="00000016" w:usb3="00000000" w:csb0="00040003" w:csb1="00000000"/>
  </w:font>
  <w:font w:name="报隶-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Times New Roman Regular">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0" w:wrap="auto" w:vAnchor="margin" w:hAnchor="text" w:yAlign="inline"/>
      <w:jc w:val="center"/>
    </w:pPr>
    <w:r>
      <w:fldChar w:fldCharType="begin"/>
    </w:r>
    <w:r>
      <w:instrText xml:space="preserve"> PAGE </w:instrText>
    </w:r>
    <w:r>
      <w:fldChar w:fldCharType="separate"/>
    </w:r>
    <w:r>
      <w:t>3</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52E15"/>
    <w:multiLevelType w:val="multilevel"/>
    <w:tmpl w:val="5F452E15"/>
    <w:lvl w:ilvl="0" w:tentative="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1.%2."/>
      <w:lvlJc w:val="left"/>
      <w:pPr>
        <w:ind w:left="567" w:hanging="454"/>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1.%2.%3."/>
      <w:lvlJc w:val="left"/>
      <w:pPr>
        <w:ind w:left="709"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5F452E20"/>
    <w:multiLevelType w:val="multilevel"/>
    <w:tmpl w:val="5F452E20"/>
    <w:lvl w:ilvl="0" w:tentative="0">
      <w:start w:val="1"/>
      <w:numFmt w:val="decimal"/>
      <w:lvlText w:val="%1."/>
      <w:lvlJc w:val="left"/>
      <w:pPr>
        <w:ind w:left="1220" w:hanging="74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920" w:hanging="6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3360" w:hanging="6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48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F6F2126"/>
    <w:multiLevelType w:val="singleLevel"/>
    <w:tmpl w:val="5F6F2126"/>
    <w:lvl w:ilvl="0" w:tentative="0">
      <w:start w:val="1"/>
      <w:numFmt w:val="decimal"/>
      <w:suff w:val="nothing"/>
      <w:lvlText w:val="%1."/>
      <w:lvlJc w:val="left"/>
    </w:lvl>
  </w:abstractNum>
  <w:num w:numId="1">
    <w:abstractNumId w:val="0"/>
  </w:num>
  <w:num w:numId="2">
    <w:abstractNumId w:val="1"/>
  </w:num>
  <w:num w:numId="3">
    <w:abstractNumId w:val="0"/>
    <w:lvlOverride w:ilvl="1">
      <w:startOverride w:val="2"/>
    </w:lvlOverride>
  </w:num>
  <w:num w:numId="4">
    <w:abstractNumId w:val="2"/>
  </w:num>
  <w:num w:numId="5">
    <w:abstractNumId w:val="0"/>
    <w:lvlOverride w:ilvl="1">
      <w:startOverride w:val="3"/>
    </w:lvlOverride>
  </w:num>
  <w:num w:numId="6">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3CF865C"/>
    <w:rsid w:val="04F7FF64"/>
    <w:rsid w:val="0BFFC37C"/>
    <w:rsid w:val="13FF8BAD"/>
    <w:rsid w:val="16DF60D0"/>
    <w:rsid w:val="1A7BE7C4"/>
    <w:rsid w:val="1DFF421F"/>
    <w:rsid w:val="1EA33D05"/>
    <w:rsid w:val="1F3E9FF3"/>
    <w:rsid w:val="1F72BA8F"/>
    <w:rsid w:val="1FEBD20C"/>
    <w:rsid w:val="25BF662D"/>
    <w:rsid w:val="25C2A414"/>
    <w:rsid w:val="277BF169"/>
    <w:rsid w:val="2876CB54"/>
    <w:rsid w:val="287FEB1A"/>
    <w:rsid w:val="29A54C77"/>
    <w:rsid w:val="29CF6F45"/>
    <w:rsid w:val="2B54FD65"/>
    <w:rsid w:val="2DFE42FD"/>
    <w:rsid w:val="2EBFF0CD"/>
    <w:rsid w:val="2F0CDA97"/>
    <w:rsid w:val="2F5F0EF5"/>
    <w:rsid w:val="2F7CD8C0"/>
    <w:rsid w:val="2F7D24E4"/>
    <w:rsid w:val="2FB78D10"/>
    <w:rsid w:val="2FB7E943"/>
    <w:rsid w:val="31C79580"/>
    <w:rsid w:val="31EFB953"/>
    <w:rsid w:val="32DFF2A5"/>
    <w:rsid w:val="337FCB8F"/>
    <w:rsid w:val="33FB00C3"/>
    <w:rsid w:val="36FB7421"/>
    <w:rsid w:val="3747DFC1"/>
    <w:rsid w:val="3767C40D"/>
    <w:rsid w:val="377B3499"/>
    <w:rsid w:val="37A734DF"/>
    <w:rsid w:val="37DFB1FC"/>
    <w:rsid w:val="38DF8A3B"/>
    <w:rsid w:val="39AB995F"/>
    <w:rsid w:val="3AB3668E"/>
    <w:rsid w:val="3AF74DED"/>
    <w:rsid w:val="3BE343BD"/>
    <w:rsid w:val="3BF7B6DC"/>
    <w:rsid w:val="3BFF53D6"/>
    <w:rsid w:val="3BFF5669"/>
    <w:rsid w:val="3C7DFCC5"/>
    <w:rsid w:val="3CED806B"/>
    <w:rsid w:val="3DEB33C2"/>
    <w:rsid w:val="3DFAD68A"/>
    <w:rsid w:val="3DFF609A"/>
    <w:rsid w:val="3EE6BB81"/>
    <w:rsid w:val="3EFBEF52"/>
    <w:rsid w:val="3EFCCE60"/>
    <w:rsid w:val="3F3FA8A9"/>
    <w:rsid w:val="3F7753A7"/>
    <w:rsid w:val="3F7B5CA4"/>
    <w:rsid w:val="3F7E05FD"/>
    <w:rsid w:val="3F9DE1F7"/>
    <w:rsid w:val="3FA721F8"/>
    <w:rsid w:val="3FAE74B1"/>
    <w:rsid w:val="3FAFDFFC"/>
    <w:rsid w:val="3FCAD64C"/>
    <w:rsid w:val="3FD11273"/>
    <w:rsid w:val="3FD9A577"/>
    <w:rsid w:val="3FDB1215"/>
    <w:rsid w:val="3FDF0148"/>
    <w:rsid w:val="3FF3C0E6"/>
    <w:rsid w:val="3FFD5B59"/>
    <w:rsid w:val="42EF318D"/>
    <w:rsid w:val="45B6DC83"/>
    <w:rsid w:val="47DBA9FD"/>
    <w:rsid w:val="47F78170"/>
    <w:rsid w:val="489EEA39"/>
    <w:rsid w:val="49EF767A"/>
    <w:rsid w:val="4BCFC52A"/>
    <w:rsid w:val="4D6F778B"/>
    <w:rsid w:val="4DAEE489"/>
    <w:rsid w:val="4F7F30D2"/>
    <w:rsid w:val="514B29A6"/>
    <w:rsid w:val="5257344A"/>
    <w:rsid w:val="55D17BC7"/>
    <w:rsid w:val="565F7F4E"/>
    <w:rsid w:val="56B53195"/>
    <w:rsid w:val="56D165F2"/>
    <w:rsid w:val="57DD2D0F"/>
    <w:rsid w:val="57F53E40"/>
    <w:rsid w:val="5B963E49"/>
    <w:rsid w:val="5BFFFD3E"/>
    <w:rsid w:val="5C7FBEBB"/>
    <w:rsid w:val="5CAFF464"/>
    <w:rsid w:val="5D1BF69B"/>
    <w:rsid w:val="5DDF5D5C"/>
    <w:rsid w:val="5DFEA128"/>
    <w:rsid w:val="5DFF37E0"/>
    <w:rsid w:val="5E6FB82F"/>
    <w:rsid w:val="5E95E787"/>
    <w:rsid w:val="5EAF8714"/>
    <w:rsid w:val="5EF5E712"/>
    <w:rsid w:val="5EFF3C2F"/>
    <w:rsid w:val="5F2F7020"/>
    <w:rsid w:val="5F734935"/>
    <w:rsid w:val="5F7968C7"/>
    <w:rsid w:val="5F89D209"/>
    <w:rsid w:val="5F99208E"/>
    <w:rsid w:val="5FAF904B"/>
    <w:rsid w:val="5FBDBC48"/>
    <w:rsid w:val="5FBFA900"/>
    <w:rsid w:val="5FDF915F"/>
    <w:rsid w:val="5FF3833A"/>
    <w:rsid w:val="5FF3E6CF"/>
    <w:rsid w:val="5FF7643B"/>
    <w:rsid w:val="5FF7E646"/>
    <w:rsid w:val="5FFDDE02"/>
    <w:rsid w:val="5FFEF636"/>
    <w:rsid w:val="61FE2569"/>
    <w:rsid w:val="63EDE8AB"/>
    <w:rsid w:val="63F44708"/>
    <w:rsid w:val="65D3CEFC"/>
    <w:rsid w:val="667F3B93"/>
    <w:rsid w:val="66F996FF"/>
    <w:rsid w:val="677E76CF"/>
    <w:rsid w:val="67BF1A23"/>
    <w:rsid w:val="67C28AEF"/>
    <w:rsid w:val="67CFAC23"/>
    <w:rsid w:val="6AB71264"/>
    <w:rsid w:val="6ACE19DA"/>
    <w:rsid w:val="6B3D9EEA"/>
    <w:rsid w:val="6B9F6E92"/>
    <w:rsid w:val="6BBDC51E"/>
    <w:rsid w:val="6BFE2132"/>
    <w:rsid w:val="6CDF0E95"/>
    <w:rsid w:val="6CF7DC41"/>
    <w:rsid w:val="6DB832D5"/>
    <w:rsid w:val="6DFE3599"/>
    <w:rsid w:val="6DFF6A6C"/>
    <w:rsid w:val="6E7AD6D1"/>
    <w:rsid w:val="6EEC15FB"/>
    <w:rsid w:val="6EFF32F8"/>
    <w:rsid w:val="6EFFE390"/>
    <w:rsid w:val="6F2B9DCA"/>
    <w:rsid w:val="6F6BAB1A"/>
    <w:rsid w:val="6F7F2306"/>
    <w:rsid w:val="6F971238"/>
    <w:rsid w:val="6F9F946B"/>
    <w:rsid w:val="6FA5953D"/>
    <w:rsid w:val="6FAFAE65"/>
    <w:rsid w:val="6FB54519"/>
    <w:rsid w:val="6FD30A7B"/>
    <w:rsid w:val="6FDC756F"/>
    <w:rsid w:val="6FFF1237"/>
    <w:rsid w:val="71EFA206"/>
    <w:rsid w:val="723BB67D"/>
    <w:rsid w:val="724FB96C"/>
    <w:rsid w:val="73FFF6B7"/>
    <w:rsid w:val="74EEE4E8"/>
    <w:rsid w:val="75B793F3"/>
    <w:rsid w:val="75EEC014"/>
    <w:rsid w:val="767675F8"/>
    <w:rsid w:val="76DEB1DD"/>
    <w:rsid w:val="76DFB1DD"/>
    <w:rsid w:val="76DFD65F"/>
    <w:rsid w:val="76F54E71"/>
    <w:rsid w:val="76F6094F"/>
    <w:rsid w:val="7737A730"/>
    <w:rsid w:val="7737C763"/>
    <w:rsid w:val="77A339A8"/>
    <w:rsid w:val="77A7FE45"/>
    <w:rsid w:val="77D5598D"/>
    <w:rsid w:val="77FBFBA1"/>
    <w:rsid w:val="77FD7605"/>
    <w:rsid w:val="77FF1EE1"/>
    <w:rsid w:val="77FFCC11"/>
    <w:rsid w:val="783758BF"/>
    <w:rsid w:val="789E6AA8"/>
    <w:rsid w:val="796F7957"/>
    <w:rsid w:val="7A7D9B7A"/>
    <w:rsid w:val="7AF3AAAC"/>
    <w:rsid w:val="7AFD7549"/>
    <w:rsid w:val="7B53F727"/>
    <w:rsid w:val="7B5B524C"/>
    <w:rsid w:val="7B7D8F71"/>
    <w:rsid w:val="7B9DF4DF"/>
    <w:rsid w:val="7BAD3604"/>
    <w:rsid w:val="7BBF059B"/>
    <w:rsid w:val="7BBF8330"/>
    <w:rsid w:val="7BD780C5"/>
    <w:rsid w:val="7BE2579E"/>
    <w:rsid w:val="7BE66D28"/>
    <w:rsid w:val="7BF91475"/>
    <w:rsid w:val="7BFAA21E"/>
    <w:rsid w:val="7C54882C"/>
    <w:rsid w:val="7CADE9D4"/>
    <w:rsid w:val="7CBB1D89"/>
    <w:rsid w:val="7CBB9E86"/>
    <w:rsid w:val="7CBDF6CD"/>
    <w:rsid w:val="7CD70D61"/>
    <w:rsid w:val="7CFDBE85"/>
    <w:rsid w:val="7D224306"/>
    <w:rsid w:val="7D5DED6E"/>
    <w:rsid w:val="7D9FB9B5"/>
    <w:rsid w:val="7DD5D122"/>
    <w:rsid w:val="7DDC83F3"/>
    <w:rsid w:val="7DEB9FE4"/>
    <w:rsid w:val="7DED67BF"/>
    <w:rsid w:val="7DEFBF3C"/>
    <w:rsid w:val="7DF9A4A7"/>
    <w:rsid w:val="7DFF31EF"/>
    <w:rsid w:val="7E2F0441"/>
    <w:rsid w:val="7E7F1826"/>
    <w:rsid w:val="7E9F20A6"/>
    <w:rsid w:val="7EDFCC42"/>
    <w:rsid w:val="7EEF4F4D"/>
    <w:rsid w:val="7EF5625F"/>
    <w:rsid w:val="7EF7E9E6"/>
    <w:rsid w:val="7EFE9AE1"/>
    <w:rsid w:val="7EFF6498"/>
    <w:rsid w:val="7F1F7BE6"/>
    <w:rsid w:val="7F2663D9"/>
    <w:rsid w:val="7F4F5C37"/>
    <w:rsid w:val="7F5B4F8B"/>
    <w:rsid w:val="7F5B580E"/>
    <w:rsid w:val="7F7B5D63"/>
    <w:rsid w:val="7F7F4373"/>
    <w:rsid w:val="7F7F4530"/>
    <w:rsid w:val="7F7F9077"/>
    <w:rsid w:val="7F94D315"/>
    <w:rsid w:val="7F9F9302"/>
    <w:rsid w:val="7F9FC437"/>
    <w:rsid w:val="7FABE2D1"/>
    <w:rsid w:val="7FBDAA67"/>
    <w:rsid w:val="7FBF3555"/>
    <w:rsid w:val="7FBF70A5"/>
    <w:rsid w:val="7FBF77FF"/>
    <w:rsid w:val="7FBFD4B4"/>
    <w:rsid w:val="7FDAFC16"/>
    <w:rsid w:val="7FDB5E74"/>
    <w:rsid w:val="7FDE2463"/>
    <w:rsid w:val="7FDF143C"/>
    <w:rsid w:val="7FDF77FB"/>
    <w:rsid w:val="7FDFDEA8"/>
    <w:rsid w:val="7FDFE79A"/>
    <w:rsid w:val="7FE56219"/>
    <w:rsid w:val="7FE91E41"/>
    <w:rsid w:val="7FEB375F"/>
    <w:rsid w:val="7FEE5569"/>
    <w:rsid w:val="7FEF5CB1"/>
    <w:rsid w:val="7FF04A49"/>
    <w:rsid w:val="7FF3E6DE"/>
    <w:rsid w:val="7FF3E8AF"/>
    <w:rsid w:val="7FF54840"/>
    <w:rsid w:val="7FF7797D"/>
    <w:rsid w:val="7FFCAB9F"/>
    <w:rsid w:val="7FFD6649"/>
    <w:rsid w:val="7FFF40BD"/>
    <w:rsid w:val="8DEF6C04"/>
    <w:rsid w:val="8FF798F7"/>
    <w:rsid w:val="8FFE242B"/>
    <w:rsid w:val="95FFDFEA"/>
    <w:rsid w:val="96DF4055"/>
    <w:rsid w:val="997E4273"/>
    <w:rsid w:val="9BFFF541"/>
    <w:rsid w:val="9C4D437C"/>
    <w:rsid w:val="9D7F1561"/>
    <w:rsid w:val="9E6721BF"/>
    <w:rsid w:val="9E7CF574"/>
    <w:rsid w:val="9E85DFF2"/>
    <w:rsid w:val="9EBF0F22"/>
    <w:rsid w:val="9EDF54A3"/>
    <w:rsid w:val="9FBF126C"/>
    <w:rsid w:val="9FFF026E"/>
    <w:rsid w:val="A7FCD539"/>
    <w:rsid w:val="ABFAC9C9"/>
    <w:rsid w:val="ACFD8F38"/>
    <w:rsid w:val="ADAD7EA9"/>
    <w:rsid w:val="AEFDE56E"/>
    <w:rsid w:val="AEFF4361"/>
    <w:rsid w:val="AF3F7DCF"/>
    <w:rsid w:val="AFB14C2F"/>
    <w:rsid w:val="AFBB2B54"/>
    <w:rsid w:val="AFBD3D07"/>
    <w:rsid w:val="AFD3794C"/>
    <w:rsid w:val="AFF79907"/>
    <w:rsid w:val="B17FE68B"/>
    <w:rsid w:val="B2FFE42A"/>
    <w:rsid w:val="B31E29F9"/>
    <w:rsid w:val="B3BB2577"/>
    <w:rsid w:val="B3BF6F6E"/>
    <w:rsid w:val="B3C7D2AA"/>
    <w:rsid w:val="B6FA37C9"/>
    <w:rsid w:val="B766EB30"/>
    <w:rsid w:val="B7FD23CD"/>
    <w:rsid w:val="B9FF1EEE"/>
    <w:rsid w:val="BAF7775D"/>
    <w:rsid w:val="BB7E98C0"/>
    <w:rsid w:val="BB9F16EE"/>
    <w:rsid w:val="BBBFB988"/>
    <w:rsid w:val="BBDF349A"/>
    <w:rsid w:val="BBE8433E"/>
    <w:rsid w:val="BBFB3E3F"/>
    <w:rsid w:val="BBFF6CB4"/>
    <w:rsid w:val="BD7B6333"/>
    <w:rsid w:val="BDDFE5C4"/>
    <w:rsid w:val="BDE93C54"/>
    <w:rsid w:val="BEE8BB1D"/>
    <w:rsid w:val="BEF76792"/>
    <w:rsid w:val="BEFF2525"/>
    <w:rsid w:val="BF627262"/>
    <w:rsid w:val="BF712179"/>
    <w:rsid w:val="BF951EDA"/>
    <w:rsid w:val="BF9FC621"/>
    <w:rsid w:val="BFBD2F9B"/>
    <w:rsid w:val="BFD90E4C"/>
    <w:rsid w:val="BFFDE193"/>
    <w:rsid w:val="BFFFF226"/>
    <w:rsid w:val="C3FF5EA5"/>
    <w:rsid w:val="C7F4D157"/>
    <w:rsid w:val="CBBC0850"/>
    <w:rsid w:val="CC5F96C1"/>
    <w:rsid w:val="CDBF5B75"/>
    <w:rsid w:val="CDFE162C"/>
    <w:rsid w:val="CDFE3D87"/>
    <w:rsid w:val="CED5186C"/>
    <w:rsid w:val="CF3DEA70"/>
    <w:rsid w:val="D35F86C0"/>
    <w:rsid w:val="D3BD936C"/>
    <w:rsid w:val="D3D7BD09"/>
    <w:rsid w:val="D3FF7198"/>
    <w:rsid w:val="D4CFBF33"/>
    <w:rsid w:val="D50FC862"/>
    <w:rsid w:val="D518F2DA"/>
    <w:rsid w:val="D6EFAEDB"/>
    <w:rsid w:val="D76A82F8"/>
    <w:rsid w:val="D7CB9D8A"/>
    <w:rsid w:val="D7E308D7"/>
    <w:rsid w:val="D7FBC8FB"/>
    <w:rsid w:val="D856FCDE"/>
    <w:rsid w:val="D8DE4DE4"/>
    <w:rsid w:val="DB7F416E"/>
    <w:rsid w:val="DBDECA80"/>
    <w:rsid w:val="DBE282FD"/>
    <w:rsid w:val="DBFF42E1"/>
    <w:rsid w:val="DDFC2CE9"/>
    <w:rsid w:val="DDFD4826"/>
    <w:rsid w:val="DE14C354"/>
    <w:rsid w:val="DE96AFD9"/>
    <w:rsid w:val="DED738CF"/>
    <w:rsid w:val="DEE6FA25"/>
    <w:rsid w:val="DEEFFCE4"/>
    <w:rsid w:val="DEFE2BA5"/>
    <w:rsid w:val="DF3F8B7D"/>
    <w:rsid w:val="DF759E2E"/>
    <w:rsid w:val="DF7AAB3B"/>
    <w:rsid w:val="DF97E42B"/>
    <w:rsid w:val="DF9F060B"/>
    <w:rsid w:val="DFAF74EE"/>
    <w:rsid w:val="DFB71C37"/>
    <w:rsid w:val="DFBF80CE"/>
    <w:rsid w:val="DFEE5175"/>
    <w:rsid w:val="DFF5A0D4"/>
    <w:rsid w:val="DFF6B3C9"/>
    <w:rsid w:val="DFF7CA5A"/>
    <w:rsid w:val="DFFC2B5B"/>
    <w:rsid w:val="DFFF4A43"/>
    <w:rsid w:val="DFFF7FE8"/>
    <w:rsid w:val="E0FEB43C"/>
    <w:rsid w:val="E5D2FE75"/>
    <w:rsid w:val="E67DFF48"/>
    <w:rsid w:val="E67F9E59"/>
    <w:rsid w:val="E72FD450"/>
    <w:rsid w:val="E73F56ED"/>
    <w:rsid w:val="E7CFE6C5"/>
    <w:rsid w:val="E7EDE57E"/>
    <w:rsid w:val="E7EF99FD"/>
    <w:rsid w:val="E7FD3174"/>
    <w:rsid w:val="E8FDB762"/>
    <w:rsid w:val="E97E3591"/>
    <w:rsid w:val="EB4F0F29"/>
    <w:rsid w:val="EB8E9DD3"/>
    <w:rsid w:val="EBBF2EA7"/>
    <w:rsid w:val="ED773023"/>
    <w:rsid w:val="EDBDCE37"/>
    <w:rsid w:val="EDFF9147"/>
    <w:rsid w:val="EE7B40F8"/>
    <w:rsid w:val="EEEFC073"/>
    <w:rsid w:val="EEF3122F"/>
    <w:rsid w:val="EEFFA5E2"/>
    <w:rsid w:val="EF7F5462"/>
    <w:rsid w:val="EF8E7843"/>
    <w:rsid w:val="EFB229B4"/>
    <w:rsid w:val="EFBF4C42"/>
    <w:rsid w:val="EFBF7A26"/>
    <w:rsid w:val="EFC78712"/>
    <w:rsid w:val="EFCFF5BB"/>
    <w:rsid w:val="EFDAC9D4"/>
    <w:rsid w:val="EFEE3A22"/>
    <w:rsid w:val="EFFB08B6"/>
    <w:rsid w:val="EFFD26F0"/>
    <w:rsid w:val="EFFF753B"/>
    <w:rsid w:val="EFFFE5B9"/>
    <w:rsid w:val="F1FF63D6"/>
    <w:rsid w:val="F20E532E"/>
    <w:rsid w:val="F2646FA5"/>
    <w:rsid w:val="F2F428C2"/>
    <w:rsid w:val="F35EF902"/>
    <w:rsid w:val="F377D106"/>
    <w:rsid w:val="F3B99FED"/>
    <w:rsid w:val="F3DBD38D"/>
    <w:rsid w:val="F4FD3F30"/>
    <w:rsid w:val="F53D1954"/>
    <w:rsid w:val="F57D7C5D"/>
    <w:rsid w:val="F5F7A9E7"/>
    <w:rsid w:val="F6BE87F0"/>
    <w:rsid w:val="F6FAE7AF"/>
    <w:rsid w:val="F7672710"/>
    <w:rsid w:val="F769A5B8"/>
    <w:rsid w:val="F7776CBD"/>
    <w:rsid w:val="F78BBC0C"/>
    <w:rsid w:val="F7BFDD0E"/>
    <w:rsid w:val="F7DB6F6F"/>
    <w:rsid w:val="F7EE1CB5"/>
    <w:rsid w:val="F7F542A9"/>
    <w:rsid w:val="F7FE57E6"/>
    <w:rsid w:val="F7FF1C63"/>
    <w:rsid w:val="F93C043E"/>
    <w:rsid w:val="F97BD1DF"/>
    <w:rsid w:val="F9BD04ED"/>
    <w:rsid w:val="FA3F66DB"/>
    <w:rsid w:val="FAF37F50"/>
    <w:rsid w:val="FAFB5C6F"/>
    <w:rsid w:val="FB3FA537"/>
    <w:rsid w:val="FB7F0BCC"/>
    <w:rsid w:val="FB8BC211"/>
    <w:rsid w:val="FBADB892"/>
    <w:rsid w:val="FBAF99E6"/>
    <w:rsid w:val="FBC74990"/>
    <w:rsid w:val="FBCF6B3A"/>
    <w:rsid w:val="FBDD7602"/>
    <w:rsid w:val="FBDFDB73"/>
    <w:rsid w:val="FBED0B1D"/>
    <w:rsid w:val="FBF58E89"/>
    <w:rsid w:val="FBFAD43D"/>
    <w:rsid w:val="FBFE6DC1"/>
    <w:rsid w:val="FBFF2282"/>
    <w:rsid w:val="FBFF4D9D"/>
    <w:rsid w:val="FBFF5364"/>
    <w:rsid w:val="FCEA95A6"/>
    <w:rsid w:val="FCEDF455"/>
    <w:rsid w:val="FCF359AF"/>
    <w:rsid w:val="FCF96249"/>
    <w:rsid w:val="FD6D0C92"/>
    <w:rsid w:val="FD7BD4AC"/>
    <w:rsid w:val="FDA2F23A"/>
    <w:rsid w:val="FDBE19F7"/>
    <w:rsid w:val="FDC3462B"/>
    <w:rsid w:val="FDDF370A"/>
    <w:rsid w:val="FDDF8E51"/>
    <w:rsid w:val="FDE9B310"/>
    <w:rsid w:val="FDF795AE"/>
    <w:rsid w:val="FE7B8690"/>
    <w:rsid w:val="FE8F09B6"/>
    <w:rsid w:val="FEBB36A1"/>
    <w:rsid w:val="FEBB415E"/>
    <w:rsid w:val="FEBF6F29"/>
    <w:rsid w:val="FF7689F7"/>
    <w:rsid w:val="FF770407"/>
    <w:rsid w:val="FF77DD34"/>
    <w:rsid w:val="FF7DDD11"/>
    <w:rsid w:val="FF7F1F4D"/>
    <w:rsid w:val="FF7FCA42"/>
    <w:rsid w:val="FF7FD6E3"/>
    <w:rsid w:val="FF84A41A"/>
    <w:rsid w:val="FFABBB54"/>
    <w:rsid w:val="FFBAD574"/>
    <w:rsid w:val="FFBAE456"/>
    <w:rsid w:val="FFBE9307"/>
    <w:rsid w:val="FFBF610A"/>
    <w:rsid w:val="FFBFF4AA"/>
    <w:rsid w:val="FFD78BFA"/>
    <w:rsid w:val="FFDDB1CC"/>
    <w:rsid w:val="FFDDDAB2"/>
    <w:rsid w:val="FFDFC56A"/>
    <w:rsid w:val="FFE79980"/>
    <w:rsid w:val="FFE7FBFC"/>
    <w:rsid w:val="FFE91B79"/>
    <w:rsid w:val="FFEBABBF"/>
    <w:rsid w:val="FFEFE01C"/>
    <w:rsid w:val="FFF55048"/>
    <w:rsid w:val="FFF6ECB3"/>
    <w:rsid w:val="FFF81B03"/>
    <w:rsid w:val="FFFA8750"/>
    <w:rsid w:val="FFFACD0B"/>
    <w:rsid w:val="FFFB0D7E"/>
    <w:rsid w:val="FFFDC8B4"/>
    <w:rsid w:val="FFFEC246"/>
    <w:rsid w:val="FFFF3B4E"/>
    <w:rsid w:val="FFFF5B02"/>
    <w:rsid w:val="FFFF65F1"/>
    <w:rsid w:val="FFFF72EC"/>
    <w:rsid w:val="FFFF8FF4"/>
    <w:rsid w:val="FFFFD6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vertAlign w:val="baseline"/>
      <w:lang w:val="en-US"/>
    </w:rPr>
  </w:style>
  <w:style w:type="paragraph" w:styleId="2">
    <w:name w:val="heading 2"/>
    <w:next w:val="1"/>
    <w:qFormat/>
    <w:uiPriority w:val="0"/>
    <w:pPr>
      <w:keepNext/>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567"/>
      </w:tabs>
      <w:suppressAutoHyphens w:val="0"/>
      <w:bidi w:val="0"/>
      <w:spacing w:before="240" w:beforeAutospacing="0" w:after="240" w:afterAutospacing="0" w:line="240" w:lineRule="auto"/>
      <w:ind w:left="0" w:right="0" w:firstLine="0"/>
      <w:jc w:val="both"/>
      <w:outlineLvl w:val="1"/>
    </w:pPr>
    <w:rPr>
      <w:rFonts w:hint="eastAsia" w:ascii="Arial Unicode MS" w:hAnsi="Arial Unicode MS" w:eastAsia="Arial" w:cs="Arial Unicode MS"/>
      <w:b/>
      <w:bCs/>
      <w:color w:val="000000"/>
      <w:spacing w:val="0"/>
      <w:w w:val="100"/>
      <w:kern w:val="0"/>
      <w:position w:val="0"/>
      <w:sz w:val="30"/>
      <w:szCs w:val="30"/>
      <w:u w:val="none" w:color="000000"/>
      <w:vertAlign w:val="baseline"/>
      <w:lang w:val="en-US"/>
    </w:rPr>
  </w:style>
  <w:style w:type="character" w:default="1" w:styleId="4">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2"/>
      <w:position w:val="0"/>
      <w:sz w:val="18"/>
      <w:szCs w:val="18"/>
      <w:u w:val="none" w:color="000000"/>
      <w:vertAlign w:val="baseline"/>
      <w:lang w:val="en-US"/>
    </w:rPr>
  </w:style>
  <w:style w:type="character" w:styleId="5">
    <w:name w:val="Hyperlink"/>
    <w:qFormat/>
    <w:uiPriority w:val="0"/>
    <w:rPr>
      <w:u w:val="single"/>
    </w:rPr>
  </w:style>
  <w:style w:type="table" w:customStyle="1" w:styleId="7">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Header &amp; Foote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9">
    <w:name w:val="缺省文本 Cha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300" w:lineRule="auto"/>
      <w:ind w:left="0" w:right="0" w:firstLine="0"/>
      <w:jc w:val="both"/>
      <w:outlineLvl w:val="9"/>
    </w:pPr>
    <w:rPr>
      <w:rFonts w:ascii="Arial" w:hAnsi="Arial" w:eastAsia="Arial" w:cs="Arial"/>
      <w:color w:val="000000"/>
      <w:spacing w:val="0"/>
      <w:w w:val="100"/>
      <w:kern w:val="2"/>
      <w:position w:val="0"/>
      <w:sz w:val="21"/>
      <w:szCs w:val="21"/>
      <w:u w:val="none" w:color="000000"/>
      <w:vertAlign w:val="baseline"/>
      <w:lang w:val="en-US"/>
    </w:rPr>
  </w:style>
  <w:style w:type="paragraph" w:customStyle="1" w:styleId="10">
    <w:name w:val="标题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5"/>
      </w:tabs>
      <w:suppressAutoHyphens w:val="0"/>
      <w:bidi w:val="0"/>
      <w:spacing w:before="240" w:beforeAutospacing="0" w:after="240" w:afterAutospacing="0" w:line="240" w:lineRule="auto"/>
      <w:ind w:left="0" w:right="0" w:firstLine="0"/>
      <w:jc w:val="both"/>
      <w:outlineLvl w:val="0"/>
    </w:pPr>
    <w:rPr>
      <w:rFonts w:hint="eastAsia" w:ascii="Arial Unicode MS" w:hAnsi="Arial Unicode MS" w:eastAsia="Arial" w:cs="Arial Unicode MS"/>
      <w:b/>
      <w:bCs/>
      <w:color w:val="000000"/>
      <w:spacing w:val="0"/>
      <w:w w:val="100"/>
      <w:kern w:val="0"/>
      <w:position w:val="0"/>
      <w:sz w:val="32"/>
      <w:szCs w:val="32"/>
      <w:u w:val="none" w:color="000000"/>
      <w:vertAlign w:val="baseline"/>
      <w:lang w:val="en-US"/>
    </w:rPr>
  </w:style>
  <w:style w:type="paragraph" w:customStyle="1" w:styleId="11">
    <w:name w:val="样式 标题 3 + (中文) 宋体"/>
    <w:qFormat/>
    <w:uiPriority w:val="0"/>
    <w:pPr>
      <w:keepNext/>
      <w:keepLines/>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709"/>
      </w:tabs>
      <w:suppressAutoHyphens w:val="0"/>
      <w:bidi w:val="0"/>
      <w:spacing w:before="260" w:beforeAutospacing="0" w:after="260" w:afterAutospacing="0" w:line="416" w:lineRule="auto"/>
      <w:ind w:left="0" w:right="0" w:firstLine="0"/>
      <w:jc w:val="both"/>
      <w:outlineLvl w:val="2"/>
    </w:pPr>
    <w:rPr>
      <w:rFonts w:hint="eastAsia" w:ascii="Arial Unicode MS" w:hAnsi="Arial Unicode MS" w:eastAsia="Times New Roman" w:cs="Arial Unicode MS"/>
      <w:b/>
      <w:bCs/>
      <w:color w:val="000000"/>
      <w:spacing w:val="0"/>
      <w:w w:val="100"/>
      <w:kern w:val="2"/>
      <w:position w:val="0"/>
      <w:sz w:val="30"/>
      <w:szCs w:val="30"/>
      <w:u w:val="none" w:color="000000"/>
      <w:vertAlign w:val="baseline"/>
      <w:lang w:val="en-US"/>
    </w:rPr>
  </w:style>
  <w:style w:type="character" w:customStyle="1" w:styleId="12">
    <w:name w:val="None"/>
    <w:qFormat/>
    <w:uiPriority w:val="0"/>
  </w:style>
  <w:style w:type="character" w:customStyle="1" w:styleId="13">
    <w:name w:val="Hyperlink.0"/>
    <w:basedOn w:val="12"/>
    <w:qFormat/>
    <w:uiPriority w:val="0"/>
    <w:rPr>
      <w:rFonts w:ascii="FangSong" w:hAnsi="FangSong" w:eastAsia="FangSong" w:cs="FangSong"/>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Office_2.6.1.4274_F1E327BC-269C-435d-A152-05C5408002CA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2020-08-30T15:20:00Z</dcterms:created>
  <dc:creator>Data</dc:creator>
  <cp:lastModifiedBy>yangguang</cp:lastModifiedBy>
  <dcterms:modified xsi:type="dcterms:W3CDTF">2020-10-13T10:53:02Z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