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4D3AC" w14:textId="3A6F2F56" w:rsidR="00EC4BE9" w:rsidRPr="009C7CD7" w:rsidRDefault="001C0D01">
      <w:pPr>
        <w:rPr>
          <w:rFonts w:hint="eastAsia"/>
        </w:rPr>
      </w:pPr>
      <w:r w:rsidRPr="001C0D01">
        <w:rPr>
          <w:noProof/>
        </w:rPr>
        <w:drawing>
          <wp:inline distT="0" distB="0" distL="0" distR="0" wp14:anchorId="0017F441" wp14:editId="7ED43A75">
            <wp:extent cx="5274310" cy="3625850"/>
            <wp:effectExtent l="0" t="0" r="2540" b="0"/>
            <wp:docPr id="18751621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214A" w14:textId="77777777" w:rsidR="003878C8" w:rsidRDefault="003878C8">
      <w:pPr>
        <w:rPr>
          <w:rFonts w:hint="eastAsia"/>
        </w:rPr>
      </w:pPr>
    </w:p>
    <w:p w14:paraId="394CB6B5" w14:textId="5EFC8F5A" w:rsidR="001C0D01" w:rsidRDefault="009C7CD7">
      <w:r>
        <w:rPr>
          <w:rFonts w:hint="eastAsia"/>
        </w:rPr>
        <w:t>图1</w:t>
      </w:r>
      <w:r w:rsidR="003878C8">
        <w:rPr>
          <w:rFonts w:hint="eastAsia"/>
        </w:rPr>
        <w:t>性别对生还率的影响</w:t>
      </w:r>
    </w:p>
    <w:p w14:paraId="18449A66" w14:textId="1A145B38" w:rsidR="001C0D01" w:rsidRDefault="009C7CD7">
      <w:r>
        <w:rPr>
          <w:rFonts w:hint="eastAsia"/>
        </w:rPr>
        <w:t>图2</w:t>
      </w:r>
      <w:r w:rsidR="00E8603D">
        <w:rPr>
          <w:rFonts w:hint="eastAsia"/>
        </w:rPr>
        <w:t>舱位</w:t>
      </w:r>
      <w:r w:rsidR="003878C8">
        <w:rPr>
          <w:rFonts w:hint="eastAsia"/>
        </w:rPr>
        <w:t>等级对生还率的影响</w:t>
      </w:r>
    </w:p>
    <w:p w14:paraId="1FA8048F" w14:textId="19FC3FEC" w:rsidR="001C0D01" w:rsidRDefault="009C7CD7">
      <w:r>
        <w:rPr>
          <w:rFonts w:hint="eastAsia"/>
        </w:rPr>
        <w:t>图3</w:t>
      </w:r>
      <w:r w:rsidR="007967CF">
        <w:rPr>
          <w:rFonts w:hint="eastAsia"/>
        </w:rPr>
        <w:t>不同年龄段的存活人数</w:t>
      </w:r>
    </w:p>
    <w:p w14:paraId="6C62DFD4" w14:textId="7D2D0CA2" w:rsidR="003878C8" w:rsidRDefault="007967CF">
      <w:pPr>
        <w:rPr>
          <w:rFonts w:hint="eastAsia"/>
        </w:rPr>
      </w:pPr>
      <w:r>
        <w:rPr>
          <w:rFonts w:hint="eastAsia"/>
        </w:rPr>
        <w:t>图4不同年龄段的存活率</w:t>
      </w:r>
    </w:p>
    <w:p w14:paraId="5CEECFB6" w14:textId="77777777" w:rsidR="003878C8" w:rsidRDefault="003878C8"/>
    <w:p w14:paraId="2D8F5916" w14:textId="152D6E9D" w:rsidR="007967CF" w:rsidRDefault="001C0D01">
      <w:r>
        <w:rPr>
          <w:rFonts w:hint="eastAsia"/>
        </w:rPr>
        <w:t>初步分析模型</w:t>
      </w:r>
      <w:r w:rsidR="00E8603D">
        <w:rPr>
          <w:rFonts w:hint="eastAsia"/>
        </w:rPr>
        <w:t>。</w:t>
      </w:r>
      <w:r>
        <w:rPr>
          <w:rFonts w:hint="eastAsia"/>
        </w:rPr>
        <w:t>女性的存活率显著高于男性，高等级舱位的存活率远高于低等级的舱位，按年龄段分析19-30岁区间存活人数最高而存活率</w:t>
      </w:r>
      <w:r w:rsidR="00E8603D">
        <w:rPr>
          <w:rFonts w:hint="eastAsia"/>
        </w:rPr>
        <w:t>排名却在最后，存活率最高的年龄区间在0-18岁区间。</w:t>
      </w:r>
    </w:p>
    <w:p w14:paraId="7E6101A0" w14:textId="77777777" w:rsidR="00E8603D" w:rsidRDefault="00E8603D"/>
    <w:p w14:paraId="2252AE6A" w14:textId="73DDFCE5" w:rsidR="00E8603D" w:rsidRDefault="00E8603D">
      <w:r>
        <w:rPr>
          <w:rFonts w:hint="eastAsia"/>
        </w:rPr>
        <w:t>原因分析。在发生灾难后，救援会在短时间内被组织起来，救援顺序是女性优于男性的，所以女性存活要高于男性；一等舱的存活率如此之高，可能是一等舱的应急措施更加到位，也可能是有额外的应急服务，也可能是一等</w:t>
      </w:r>
      <w:proofErr w:type="gramStart"/>
      <w:r>
        <w:rPr>
          <w:rFonts w:hint="eastAsia"/>
        </w:rPr>
        <w:t>舱普遍</w:t>
      </w:r>
      <w:proofErr w:type="gramEnd"/>
      <w:r>
        <w:rPr>
          <w:rFonts w:hint="eastAsia"/>
        </w:rPr>
        <w:t>的位置更加便于逃生；存活人数上19-30岁人数最多，一方面结合第四个模型是因为19-30岁区间人数最多，另一方面这一区间的人群身体素质最好，在逃生方面有优势；在年龄统计中0-18岁的存活率最高，这一部分人群是被保护的人群，有优先被救援的权利，在灾难发生时父母也会保护子女，与之相对的19-30的存活率反而不是这么高，而高于60岁人群因为身体不便，所以存活率最低。分析中存在猜测，所以需要更多数据来验证。</w:t>
      </w:r>
    </w:p>
    <w:p w14:paraId="5F0E5B71" w14:textId="77777777" w:rsidR="00E8603D" w:rsidRDefault="00E8603D"/>
    <w:p w14:paraId="01AC316D" w14:textId="1F1EE2AC" w:rsidR="00E8603D" w:rsidRPr="00E8603D" w:rsidRDefault="00E8603D">
      <w:pPr>
        <w:rPr>
          <w:rFonts w:hint="eastAsia"/>
        </w:rPr>
      </w:pPr>
      <w:r>
        <w:rPr>
          <w:rFonts w:hint="eastAsia"/>
        </w:rPr>
        <w:t>最后，在游轮上如何尽可能提高存活率呢？在所有</w:t>
      </w:r>
      <w:r w:rsidR="00716086">
        <w:rPr>
          <w:rFonts w:hint="eastAsia"/>
        </w:rPr>
        <w:t>分析因素中，只有舱位等级可控，所以尽量选择高舱位等级的船票。</w:t>
      </w:r>
    </w:p>
    <w:sectPr w:rsidR="00E8603D" w:rsidRPr="00E8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44"/>
    <w:rsid w:val="000722CF"/>
    <w:rsid w:val="00181D44"/>
    <w:rsid w:val="001C0D01"/>
    <w:rsid w:val="003878C8"/>
    <w:rsid w:val="00716086"/>
    <w:rsid w:val="007967CF"/>
    <w:rsid w:val="0084412B"/>
    <w:rsid w:val="009C7CD7"/>
    <w:rsid w:val="00A9137B"/>
    <w:rsid w:val="00D57ACC"/>
    <w:rsid w:val="00E8603D"/>
    <w:rsid w:val="00EC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A14F"/>
  <w15:chartTrackingRefBased/>
  <w15:docId w15:val="{131F8D42-C5C9-4709-8EA1-EA0AC131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D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D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D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D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D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D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D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D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1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1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1D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1D4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1D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1D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1D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1D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1D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D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1D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1D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1D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1D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1D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1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1D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1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国涣 杨</dc:creator>
  <cp:keywords/>
  <dc:description/>
  <cp:lastModifiedBy>国涣 杨</cp:lastModifiedBy>
  <cp:revision>4</cp:revision>
  <dcterms:created xsi:type="dcterms:W3CDTF">2025-02-09T00:32:00Z</dcterms:created>
  <dcterms:modified xsi:type="dcterms:W3CDTF">2025-02-09T02:49:00Z</dcterms:modified>
</cp:coreProperties>
</file>