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360" w:lineRule="auto"/>
        <w:ind w:firstLine="0" w:firstLineChars="0"/>
      </w:pPr>
      <w:r>
        <w:rPr>
          <w:rFonts w:hint="eastAsia"/>
        </w:rPr>
        <w:t xml:space="preserve">29、甲藻门-角甲藻属 </w:t>
      </w:r>
      <w:r>
        <w:rPr>
          <w:i/>
        </w:rPr>
        <w:t>Ceratium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leftChars="0" w:hanging="363" w:firstLineChars="0"/>
        <w:textAlignment w:val="auto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</w:t>
      </w:r>
      <w:r>
        <w:t>6.04</w:t>
      </w:r>
    </w:p>
    <w:p>
      <w:pPr>
        <w:autoSpaceDE w:val="0"/>
        <w:spacing w:line="360" w:lineRule="auto"/>
        <w:ind w:firstLine="480" w:firstLineChars="200"/>
      </w:pPr>
      <w:r>
        <w:t>采样地点：沈阳建筑大学（N41°44′31″，E123°30′37″，62.0 m）</w:t>
      </w:r>
    </w:p>
    <w:p>
      <w:pPr>
        <w:spacing w:line="360" w:lineRule="auto"/>
        <w:ind w:firstLine="480" w:firstLineChars="200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COD（46.68mg/L，</w:t>
      </w:r>
      <w:r>
        <w:rPr>
          <w:rFonts w:hint="eastAsia"/>
        </w:rPr>
        <w:t>劣</w:t>
      </w:r>
      <w:r>
        <w:t>Ⅴ）；氨氮（0.8282 mg/L，Ⅲ级）</w:t>
      </w:r>
    </w:p>
    <w:p>
      <w:pPr>
        <w:spacing w:line="360" w:lineRule="auto"/>
        <w:ind w:firstLine="480" w:firstLineChars="200"/>
        <w:rPr>
          <w:lang w:bidi="ar"/>
        </w:rPr>
      </w:pPr>
      <w:r>
        <w:rPr>
          <w:rFonts w:hint="eastAsia"/>
          <w:lang w:bidi="ar"/>
        </w:rPr>
        <w:t>命名：</w:t>
      </w:r>
      <w:r>
        <w:rPr>
          <w:lang w:bidi="ar"/>
        </w:rPr>
        <w:t xml:space="preserve">EMDS6-G029-001-0400 </w:t>
      </w:r>
      <w:r>
        <w:rPr>
          <w:rFonts w:hint="eastAsia"/>
          <w:lang w:bidi="ar"/>
        </w:rPr>
        <w:t>~</w:t>
      </w:r>
      <w:r>
        <w:rPr>
          <w:lang w:bidi="ar"/>
        </w:rPr>
        <w:t xml:space="preserve"> EMDS6-G029-005-0400</w:t>
      </w:r>
    </w:p>
    <w:p>
      <w:pPr>
        <w:numPr>
          <w:ilvl w:val="0"/>
          <w:numId w:val="1"/>
        </w:numPr>
        <w:spacing w:line="360" w:lineRule="auto"/>
        <w:ind w:left="363" w:leftChars="0" w:hanging="363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</w:t>
      </w:r>
      <w:r>
        <w:t>6.04</w:t>
      </w:r>
    </w:p>
    <w:p>
      <w:pPr>
        <w:autoSpaceDE w:val="0"/>
        <w:spacing w:line="360" w:lineRule="auto"/>
        <w:ind w:firstLine="480" w:firstLineChars="200"/>
      </w:pPr>
      <w:r>
        <w:t>采样地点：沈阳建筑大学（N41°44′31″，E123°30′37″，62.0 m）</w:t>
      </w:r>
    </w:p>
    <w:p>
      <w:pPr>
        <w:spacing w:line="360" w:lineRule="auto"/>
        <w:ind w:firstLine="480" w:firstLineChars="200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COD（46.68mg/L，</w:t>
      </w:r>
      <w:r>
        <w:rPr>
          <w:rFonts w:hint="eastAsia"/>
        </w:rPr>
        <w:t>劣</w:t>
      </w:r>
      <w:r>
        <w:t>Ⅴ）；氨氮（0.8282 mg/L，Ⅲ级）</w:t>
      </w:r>
    </w:p>
    <w:p>
      <w:pPr>
        <w:spacing w:line="360" w:lineRule="auto"/>
        <w:ind w:firstLine="480" w:firstLineChars="200"/>
        <w:rPr>
          <w:lang w:bidi="ar"/>
        </w:rPr>
      </w:pPr>
      <w:r>
        <w:rPr>
          <w:rFonts w:hint="eastAsia"/>
          <w:lang w:bidi="ar"/>
        </w:rPr>
        <w:t>命名：</w:t>
      </w:r>
      <w:r>
        <w:rPr>
          <w:lang w:bidi="ar"/>
        </w:rPr>
        <w:t>EMDS6-G029-0</w:t>
      </w:r>
      <w:r>
        <w:rPr>
          <w:rFonts w:hint="eastAsia"/>
          <w:lang w:val="en-US" w:eastAsia="zh-CN" w:bidi="ar"/>
        </w:rPr>
        <w:t>06</w:t>
      </w:r>
      <w:r>
        <w:rPr>
          <w:lang w:bidi="ar"/>
        </w:rPr>
        <w:t xml:space="preserve">-0400 </w:t>
      </w:r>
      <w:r>
        <w:rPr>
          <w:rFonts w:hint="eastAsia"/>
          <w:lang w:bidi="ar"/>
        </w:rPr>
        <w:t>~</w:t>
      </w:r>
      <w:r>
        <w:rPr>
          <w:lang w:bidi="ar"/>
        </w:rPr>
        <w:t xml:space="preserve"> EMDS6-G029-0</w:t>
      </w:r>
      <w:r>
        <w:rPr>
          <w:rFonts w:hint="eastAsia"/>
          <w:lang w:val="en-US" w:eastAsia="zh-CN" w:bidi="ar"/>
        </w:rPr>
        <w:t>2</w:t>
      </w:r>
      <w:r>
        <w:rPr>
          <w:rFonts w:hint="default"/>
          <w:lang w:eastAsia="zh-CN" w:bidi="ar"/>
        </w:rPr>
        <w:t>3</w:t>
      </w:r>
      <w:bookmarkStart w:id="0" w:name="_GoBack"/>
      <w:bookmarkEnd w:id="0"/>
      <w:r>
        <w:rPr>
          <w:lang w:bidi="ar"/>
        </w:rPr>
        <w:t>-0400</w:t>
      </w:r>
    </w:p>
    <w:p>
      <w:pPr>
        <w:spacing w:line="360" w:lineRule="auto"/>
        <w:ind w:firstLine="420"/>
      </w:pPr>
      <w:r>
        <w:t>甲藻门：植物体通常呈黄绿色或黄褐色。运动的种类单细胞占大多数，通常两条鞭毛，等长或不等长，侧生或先端偏开一侧发出，两条鞭毛以不同的方式运动，也有少数不运动的种类。甲藻大多是海生种类，淡水中种类不多，多生于小型湖泊、池塘、沟渠中。较喜温暖，对酸碱度较敏感。大量繁殖时可形成水华（赤潮），有时可造成危害[1-2]。</w:t>
      </w:r>
    </w:p>
    <w:p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角甲藻属：藻体为单细胞，明显不对称，背腹扁平，具1个顶角和2~</w:t>
      </w:r>
      <w:r>
        <w:t>3</w:t>
      </w:r>
      <w:r>
        <w:rPr>
          <w:rFonts w:hint="eastAsia"/>
        </w:rPr>
        <w:t>个底角，藻体长，前后延伸，上体部长，略呈等腰三角形，横沟部位最宽，呈环状，平直，细胞腹面中央为斜方形。鞭毛两条，从横沟和纵沟相交处的鞭毛孔伸出。色素体多数，周生，呈圆盘状，黄色、褐色、黄绿色。世界广性分布，典型的沿岸表层性种，广泛分布于热带和寒带海洋，在养鱼池有时形成红色水华，在湖泊、池塘等淡水水域中也有存在。生活在淡水中的甲藻喜在偏酸性水中生活[2-3]。如</w:t>
      </w:r>
      <w:r>
        <w:t>图</w:t>
      </w:r>
      <w:r>
        <w:rPr>
          <w:rFonts w:hint="eastAsia"/>
        </w:rPr>
        <w:t>1所示</w:t>
      </w:r>
      <w:r>
        <w:t>：</w:t>
      </w:r>
    </w:p>
    <w:p>
      <w:pPr>
        <w:jc w:val="center"/>
      </w:pPr>
      <w:r>
        <w:drawing>
          <wp:inline distT="0" distB="0" distL="114300" distR="114300">
            <wp:extent cx="3102610" cy="2326640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图1，甲藻门-角甲藻属例图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E1FAD0"/>
    <w:multiLevelType w:val="singleLevel"/>
    <w:tmpl w:val="E1E1FAD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A22399"/>
    <w:rsid w:val="00024F39"/>
    <w:rsid w:val="005A0370"/>
    <w:rsid w:val="005C7500"/>
    <w:rsid w:val="00D46ECE"/>
    <w:rsid w:val="1840448D"/>
    <w:rsid w:val="24633430"/>
    <w:rsid w:val="51A22399"/>
    <w:rsid w:val="53EB6180"/>
    <w:rsid w:val="68682102"/>
    <w:rsid w:val="7B4A574B"/>
    <w:rsid w:val="ABECE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91</Words>
  <Characters>519</Characters>
  <Lines>4</Lines>
  <Paragraphs>1</Paragraphs>
  <ScaleCrop>false</ScaleCrop>
  <LinksUpToDate>false</LinksUpToDate>
  <CharactersWithSpaces>609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2019-12-16T08:51:00Z</dcterms:created>
  <dc:creator>我啊</dc:creator>
  <cp:lastModifiedBy>zhangjiawei</cp:lastModifiedBy>
  <dcterms:modified xsi:type="dcterms:W3CDTF">2020-03-06T14:47:21Z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