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rPr>
          <w:rFonts w:hint="eastAsia"/>
        </w:rPr>
        <w:t>G038</w:t>
      </w:r>
      <w:r>
        <w:t>、</w:t>
      </w:r>
      <w:r>
        <w:rPr>
          <w:rFonts w:hint="eastAsia"/>
        </w:rPr>
        <w:t xml:space="preserve">轮虫动物门-轮虫纲-龟甲轮属 </w:t>
      </w:r>
      <w:r>
        <w:rPr>
          <w:rFonts w:hint="eastAsia"/>
          <w:i/>
          <w:iCs/>
        </w:rPr>
        <w:t>Keratella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 w:hanging="363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6.04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</w:t>
      </w:r>
      <w:r>
        <w:t>沈阳理工大学（N41°43′35″，E123°29′20″，67.0 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COD（41.81mg/L，</w:t>
      </w:r>
      <w:r>
        <w:rPr>
          <w:rFonts w:hint="eastAsia"/>
        </w:rPr>
        <w:t>劣</w:t>
      </w:r>
      <w:r>
        <w:t>Ⅴ）；氨氮（0.7995 mg/L，Ⅲ级）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EMDS6-G038-001-0</w:t>
      </w:r>
      <w:r>
        <w:rPr>
          <w:rFonts w:hint="eastAsia"/>
          <w:lang w:val="en-US" w:eastAsia="zh-CN" w:bidi="ar"/>
        </w:rPr>
        <w:t>4</w:t>
      </w:r>
      <w:r>
        <w:rPr>
          <w:lang w:bidi="ar"/>
        </w:rPr>
        <w:t xml:space="preserve">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EMDS6-G038-01</w:t>
      </w:r>
      <w:r>
        <w:rPr>
          <w:rFonts w:hint="eastAsia"/>
          <w:lang w:val="en-US" w:eastAsia="zh-CN" w:bidi="ar"/>
        </w:rPr>
        <w:t>1</w:t>
      </w:r>
      <w:r>
        <w:rPr>
          <w:lang w:bidi="ar"/>
        </w:rPr>
        <w:t>-0</w:t>
      </w:r>
      <w:r>
        <w:rPr>
          <w:rFonts w:hint="eastAsia"/>
          <w:lang w:val="en-US" w:eastAsia="zh-CN" w:bidi="ar"/>
        </w:rPr>
        <w:t>4</w:t>
      </w:r>
      <w:r>
        <w:rPr>
          <w:lang w:bidi="ar"/>
        </w:rPr>
        <w:t>00</w:t>
      </w:r>
    </w:p>
    <w:p>
      <w:pPr>
        <w:numPr>
          <w:ilvl w:val="0"/>
          <w:numId w:val="1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采样时间：2018.06.21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采样地点：东北大学浑南校区（</w:t>
      </w:r>
      <w:r>
        <w:t>N41°38′48″，E123°25′08″，42.0 m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COD（16.07mg/L，Ⅲ</w:t>
      </w:r>
      <w:r>
        <w:rPr>
          <w:rFonts w:hint="eastAsia"/>
        </w:rPr>
        <w:t>级</w:t>
      </w:r>
      <w:r>
        <w:t>）；</w:t>
      </w:r>
      <w:r>
        <w:rPr>
          <w:rFonts w:hint="eastAsia"/>
        </w:rPr>
        <w:t>总磷（0.1441</w:t>
      </w:r>
      <w:r>
        <w:t xml:space="preserve"> mg/L</w:t>
      </w:r>
      <w:r>
        <w:rPr>
          <w:rFonts w:hint="eastAsia"/>
        </w:rPr>
        <w:t>，</w:t>
      </w:r>
      <w:r>
        <w:t>Ⅴ</w:t>
      </w:r>
      <w:r>
        <w:rPr>
          <w:rFonts w:hint="eastAsia"/>
        </w:rPr>
        <w:t>级）；</w:t>
      </w:r>
    </w:p>
    <w:p>
      <w:pPr>
        <w:spacing w:line="360" w:lineRule="auto"/>
        <w:ind w:firstLine="1680" w:firstLineChars="700"/>
      </w:pPr>
      <w:r>
        <w:t>氨氮（0.7731 mg/L，Ⅲ级）</w:t>
      </w:r>
      <w:r>
        <w:rPr>
          <w:rFonts w:hint="eastAsia"/>
        </w:rPr>
        <w:t>；硝态氮（0.0251</w:t>
      </w:r>
      <w:r>
        <w:t xml:space="preserve">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命名：</w:t>
      </w:r>
      <w:r>
        <w:rPr>
          <w:lang w:bidi="ar"/>
        </w:rPr>
        <w:t>EMDS6-G038-01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-0</w:t>
      </w:r>
      <w:r>
        <w:rPr>
          <w:rFonts w:hint="eastAsia"/>
          <w:lang w:val="en-US" w:eastAsia="zh-CN" w:bidi="ar"/>
        </w:rPr>
        <w:t>4</w:t>
      </w:r>
      <w:r>
        <w:rPr>
          <w:lang w:bidi="ar"/>
        </w:rPr>
        <w:t xml:space="preserve">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EMDS6-G038-0</w:t>
      </w:r>
      <w:r>
        <w:rPr>
          <w:rFonts w:hint="eastAsia"/>
          <w:lang w:val="en-US" w:eastAsia="zh-CN" w:bidi="ar"/>
        </w:rPr>
        <w:t>20</w:t>
      </w:r>
      <w:r>
        <w:rPr>
          <w:lang w:bidi="ar"/>
        </w:rPr>
        <w:t>-0</w:t>
      </w:r>
      <w:r>
        <w:rPr>
          <w:rFonts w:hint="eastAsia"/>
          <w:lang w:val="en-US" w:eastAsia="zh-CN" w:bidi="ar"/>
        </w:rPr>
        <w:t>4</w:t>
      </w:r>
      <w:r>
        <w:rPr>
          <w:lang w:bidi="ar"/>
        </w:rPr>
        <w:t>00</w:t>
      </w:r>
    </w:p>
    <w:p>
      <w:pPr>
        <w:numPr>
          <w:ilvl w:val="0"/>
          <w:numId w:val="1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6.20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</w:t>
      </w:r>
      <w:r>
        <w:t>沈阳理工大学（N41°43′35″，E123°29′20″，67.0 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COD（37.30mg/L，Ⅴ</w:t>
      </w:r>
      <w:r>
        <w:rPr>
          <w:rFonts w:hint="eastAsia"/>
        </w:rPr>
        <w:t>级</w:t>
      </w:r>
      <w:r>
        <w:t>）；</w:t>
      </w:r>
      <w:r>
        <w:rPr>
          <w:rFonts w:hint="eastAsia"/>
        </w:rPr>
        <w:t>总磷（0.</w:t>
      </w:r>
      <w:r>
        <w:t>0818 mg/L</w:t>
      </w:r>
      <w:r>
        <w:rPr>
          <w:rFonts w:hint="eastAsia"/>
        </w:rPr>
        <w:t>，</w:t>
      </w:r>
      <w:r>
        <w:t>Ⅳ</w:t>
      </w:r>
      <w:r>
        <w:rPr>
          <w:rFonts w:hint="eastAsia"/>
        </w:rPr>
        <w:t>级）；</w:t>
      </w:r>
    </w:p>
    <w:p>
      <w:pPr>
        <w:spacing w:line="360" w:lineRule="auto"/>
        <w:ind w:firstLine="1680" w:firstLineChars="700"/>
      </w:pPr>
      <w:r>
        <w:t>氨氮（0.6241 mg/L，Ⅲ级）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EMDS6-G038-0</w:t>
      </w:r>
      <w:r>
        <w:rPr>
          <w:rFonts w:hint="eastAsia"/>
          <w:lang w:val="en-US" w:eastAsia="zh-CN" w:bidi="ar"/>
        </w:rPr>
        <w:t>2</w:t>
      </w:r>
      <w:r>
        <w:rPr>
          <w:lang w:bidi="ar"/>
        </w:rPr>
        <w:t>1-0</w:t>
      </w:r>
      <w:r>
        <w:rPr>
          <w:rFonts w:hint="eastAsia"/>
          <w:lang w:val="en-US" w:eastAsia="zh-CN" w:bidi="ar"/>
        </w:rPr>
        <w:t>4</w:t>
      </w:r>
      <w:r>
        <w:rPr>
          <w:lang w:bidi="ar"/>
        </w:rPr>
        <w:t xml:space="preserve">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EMDS6-G038-0</w:t>
      </w:r>
      <w:r>
        <w:rPr>
          <w:rFonts w:hint="eastAsia"/>
          <w:lang w:val="en-US" w:eastAsia="zh-CN" w:bidi="ar"/>
        </w:rPr>
        <w:t>31</w:t>
      </w:r>
      <w:r>
        <w:rPr>
          <w:lang w:bidi="ar"/>
        </w:rPr>
        <w:t>-0</w:t>
      </w:r>
      <w:r>
        <w:rPr>
          <w:rFonts w:hint="eastAsia"/>
          <w:lang w:val="en-US" w:eastAsia="zh-CN" w:bidi="ar"/>
        </w:rPr>
        <w:t>4</w:t>
      </w:r>
      <w:r>
        <w:rPr>
          <w:lang w:bidi="ar"/>
        </w:rPr>
        <w:t>00</w:t>
      </w:r>
    </w:p>
    <w:p>
      <w:pPr>
        <w:numPr>
          <w:ilvl w:val="0"/>
          <w:numId w:val="1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采</w:t>
      </w:r>
      <w:r>
        <w:rPr>
          <w:rFonts w:hint="eastAsia"/>
        </w:rPr>
        <w:t>样时间：2018.0</w:t>
      </w:r>
      <w:r>
        <w:t>7.03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</w:t>
      </w:r>
      <w:r>
        <w:t>沈阳理工大学（N41°43′35″，E123°29′20″，67.0 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COD（34.12 mg/L）；</w:t>
      </w:r>
      <w:r>
        <w:rPr>
          <w:rFonts w:hint="eastAsia"/>
        </w:rPr>
        <w:t>总磷（</w:t>
      </w:r>
      <w:r>
        <w:t>0.1263 mg/L</w:t>
      </w:r>
      <w:r>
        <w:rPr>
          <w:rFonts w:hint="eastAsia"/>
        </w:rPr>
        <w:t>）；</w:t>
      </w:r>
    </w:p>
    <w:p>
      <w:pPr>
        <w:spacing w:line="360" w:lineRule="auto"/>
        <w:ind w:firstLine="1680" w:firstLineChars="700"/>
      </w:pPr>
      <w:r>
        <w:t>氨氮（1.1095 mg/L）</w:t>
      </w:r>
      <w:r>
        <w:rPr>
          <w:rFonts w:hint="eastAsia"/>
        </w:rPr>
        <w:t>；硝态氮（</w:t>
      </w:r>
      <w:r>
        <w:t>0.0054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EMDS6-G038-0</w:t>
      </w:r>
      <w:r>
        <w:rPr>
          <w:rFonts w:hint="eastAsia"/>
          <w:lang w:val="en-US" w:eastAsia="zh-CN" w:bidi="ar"/>
        </w:rPr>
        <w:t>32</w:t>
      </w:r>
      <w:r>
        <w:rPr>
          <w:lang w:bidi="ar"/>
        </w:rPr>
        <w:t>-0</w:t>
      </w:r>
      <w:r>
        <w:rPr>
          <w:rFonts w:hint="eastAsia"/>
          <w:lang w:val="en-US" w:eastAsia="zh-CN" w:bidi="ar"/>
        </w:rPr>
        <w:t>4</w:t>
      </w:r>
      <w:r>
        <w:rPr>
          <w:lang w:bidi="ar"/>
        </w:rPr>
        <w:t xml:space="preserve">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EMDS6-G038-0</w:t>
      </w:r>
      <w:r>
        <w:rPr>
          <w:rFonts w:hint="eastAsia"/>
          <w:lang w:val="en-US" w:eastAsia="zh-CN" w:bidi="ar"/>
        </w:rPr>
        <w:t>39</w:t>
      </w:r>
      <w:r>
        <w:rPr>
          <w:lang w:bidi="ar"/>
        </w:rPr>
        <w:t>-0</w:t>
      </w:r>
      <w:r>
        <w:rPr>
          <w:rFonts w:hint="eastAsia"/>
          <w:lang w:val="en-US" w:eastAsia="zh-CN" w:bidi="ar"/>
        </w:rPr>
        <w:t>4</w:t>
      </w:r>
      <w:r>
        <w:rPr>
          <w:lang w:bidi="ar"/>
        </w:rPr>
        <w:t>00</w:t>
      </w:r>
    </w:p>
    <w:p>
      <w:pPr>
        <w:numPr>
          <w:ilvl w:val="0"/>
          <w:numId w:val="1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7.21</w:t>
      </w:r>
    </w:p>
    <w:p>
      <w:pPr>
        <w:spacing w:line="360" w:lineRule="auto"/>
        <w:ind w:firstLine="480" w:firstLineChars="200"/>
      </w:pPr>
      <w:r>
        <w:t>采样地点：南湖公园（N41°46′9.5″，E123°24′47.0″，67.0m）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COD（19.84 mg/L）；</w:t>
      </w:r>
      <w:r>
        <w:rPr>
          <w:rFonts w:hint="eastAsia"/>
        </w:rPr>
        <w:t>总磷（</w:t>
      </w:r>
      <w:r>
        <w:t>0.2911 mg/L</w:t>
      </w:r>
      <w:r>
        <w:rPr>
          <w:rFonts w:hint="eastAsia"/>
        </w:rPr>
        <w:t>）；</w:t>
      </w:r>
    </w:p>
    <w:p>
      <w:pPr>
        <w:spacing w:line="360" w:lineRule="auto"/>
        <w:ind w:firstLine="1680" w:firstLineChars="700"/>
      </w:pPr>
      <w:r>
        <w:t>氨氮（0.4420 mg/L）</w:t>
      </w:r>
      <w:r>
        <w:rPr>
          <w:rFonts w:hint="eastAsia"/>
        </w:rPr>
        <w:t>；硝态氮（</w:t>
      </w:r>
      <w:r>
        <w:t>0.0779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命名：</w:t>
      </w:r>
      <w:r>
        <w:rPr>
          <w:lang w:bidi="ar"/>
        </w:rPr>
        <w:t>EMDS6-G038-0</w:t>
      </w:r>
      <w:r>
        <w:rPr>
          <w:rFonts w:hint="eastAsia"/>
          <w:lang w:val="en-US" w:eastAsia="zh-CN" w:bidi="ar"/>
        </w:rPr>
        <w:t>40</w:t>
      </w:r>
      <w:r>
        <w:rPr>
          <w:lang w:bidi="ar"/>
        </w:rPr>
        <w:t>-0</w:t>
      </w:r>
      <w:r>
        <w:rPr>
          <w:rFonts w:hint="eastAsia"/>
          <w:lang w:val="en-US" w:eastAsia="zh-CN" w:bidi="ar"/>
        </w:rPr>
        <w:t>4</w:t>
      </w:r>
      <w:r>
        <w:rPr>
          <w:lang w:bidi="ar"/>
        </w:rPr>
        <w:t xml:space="preserve">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EMDS6-G038-0</w:t>
      </w:r>
      <w:r>
        <w:rPr>
          <w:rFonts w:hint="eastAsia"/>
          <w:lang w:val="en-US" w:eastAsia="zh-CN" w:bidi="ar"/>
        </w:rPr>
        <w:t>53</w:t>
      </w:r>
      <w:r>
        <w:rPr>
          <w:lang w:bidi="ar"/>
        </w:rPr>
        <w:t>-0</w:t>
      </w:r>
      <w:r>
        <w:rPr>
          <w:rFonts w:hint="eastAsia"/>
          <w:lang w:val="en-US" w:eastAsia="zh-CN" w:bidi="ar"/>
        </w:rPr>
        <w:t>4</w:t>
      </w:r>
      <w:r>
        <w:rPr>
          <w:lang w:bidi="ar"/>
        </w:rPr>
        <w:t>00</w:t>
      </w:r>
    </w:p>
    <w:p>
      <w:pPr>
        <w:numPr>
          <w:ilvl w:val="0"/>
          <w:numId w:val="1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9.29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采样地点：辽宁省盘锦市-东湖公园</w:t>
      </w:r>
      <w:r>
        <w:t>（N40°59′34″，E122°4′29″，16.0 m）</w:t>
      </w:r>
    </w:p>
    <w:p>
      <w:pPr>
        <w:spacing w:line="360" w:lineRule="auto"/>
        <w:ind w:firstLine="480" w:firstLineChars="200"/>
      </w:pPr>
      <w:r>
        <w:t>水质概况：水温（17.3℃）；ph（6.60）；溶解氧（10.2 mg/L）；</w:t>
      </w:r>
    </w:p>
    <w:p>
      <w:pPr>
        <w:spacing w:line="360" w:lineRule="auto"/>
        <w:ind w:firstLine="1680" w:firstLineChars="700"/>
      </w:pPr>
      <w:r>
        <w:t>COD（75.34 mg/L）；总磷（2.0786 mg/L）；</w:t>
      </w:r>
    </w:p>
    <w:p>
      <w:pPr>
        <w:spacing w:line="360" w:lineRule="auto"/>
        <w:ind w:firstLine="1680" w:firstLineChars="700"/>
      </w:pPr>
      <w:r>
        <w:t>氨氮（1.1586 mg/L）；硝态氮（0.0703 mg/L）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EMDS6-G038-0</w:t>
      </w:r>
      <w:r>
        <w:rPr>
          <w:rFonts w:hint="eastAsia"/>
          <w:lang w:val="en-US" w:eastAsia="zh-CN" w:bidi="ar"/>
        </w:rPr>
        <w:t>54</w:t>
      </w:r>
      <w:r>
        <w:rPr>
          <w:lang w:bidi="ar"/>
        </w:rPr>
        <w:t>-0</w:t>
      </w:r>
      <w:r>
        <w:rPr>
          <w:rFonts w:hint="eastAsia"/>
          <w:lang w:val="en-US" w:eastAsia="zh-CN" w:bidi="ar"/>
        </w:rPr>
        <w:t>4</w:t>
      </w:r>
      <w:r>
        <w:rPr>
          <w:lang w:bidi="ar"/>
        </w:rPr>
        <w:t xml:space="preserve">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EMDS6-G038-0</w:t>
      </w:r>
      <w:r>
        <w:rPr>
          <w:rFonts w:hint="eastAsia"/>
          <w:lang w:val="en-US" w:eastAsia="zh-CN" w:bidi="ar"/>
        </w:rPr>
        <w:t>65</w:t>
      </w:r>
      <w:bookmarkStart w:id="0" w:name="_GoBack"/>
      <w:bookmarkEnd w:id="0"/>
      <w:r>
        <w:rPr>
          <w:lang w:bidi="ar"/>
        </w:rPr>
        <w:t>-0</w:t>
      </w:r>
      <w:r>
        <w:rPr>
          <w:rFonts w:hint="eastAsia"/>
          <w:lang w:val="en-US" w:eastAsia="zh-CN" w:bidi="ar"/>
        </w:rPr>
        <w:t>4</w:t>
      </w:r>
      <w:r>
        <w:rPr>
          <w:lang w:bidi="ar"/>
        </w:rPr>
        <w:t>00</w:t>
      </w:r>
    </w:p>
    <w:p>
      <w:pPr>
        <w:autoSpaceDE w:val="0"/>
        <w:spacing w:line="360" w:lineRule="auto"/>
        <w:ind w:firstLine="420"/>
      </w:pPr>
      <w:r>
        <w:t>轮虫：轮虫属于</w:t>
      </w:r>
      <w:r>
        <w:rPr>
          <w:rFonts w:hint="eastAsia"/>
        </w:rPr>
        <w:t>轮虫</w:t>
      </w:r>
      <w:r>
        <w:t>动物门（Trochelminthes）轮虫纲（Rotifera），是最小的后生动物。由于它具有初生体腔，新的分类将其归入原腔动物门(Aschelminghes)。轮虫大多分布于各种淡水水体中，少数生活在海洋中，极少数营寄生生活。大多为底栖种类，其中约有100种是典型的浮游种，主要为滤食性。轮虫体形很小，其长度为4~4000µm，多数在500µm左右。轮虫溶解氧量要求高，常作为污水处理系统水质运行、处理效果的指示生物。在污泥老化解絮，碎屑较多时，会刺激轮虫大量增殖，使数量激增</w:t>
      </w:r>
      <w:r>
        <w:rPr>
          <w:rFonts w:hint="eastAsia"/>
        </w:rPr>
        <w:t>[2]</w:t>
      </w:r>
      <w:r>
        <w:t>。</w:t>
      </w:r>
    </w:p>
    <w:p>
      <w:pPr>
        <w:spacing w:line="360" w:lineRule="auto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1211580</wp:posOffset>
            </wp:positionV>
            <wp:extent cx="3474085" cy="260604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龟甲轮属：被甲被线纹分割成若干多角形的板片，如同龟甲，前端有3对不规则的棘刺，有的还有后棘刺1~</w:t>
      </w:r>
      <w:r>
        <w:t>2</w:t>
      </w:r>
      <w:r>
        <w:rPr>
          <w:rFonts w:hint="eastAsia"/>
        </w:rPr>
        <w:t>条，无足。是典型的浮游种类，分布普遍，湿幅广，一年四季（包括冰下）都可找到大量个体。淡水、半咸水中都能生活。由于个体小，被甲厚而坚硬。</w:t>
      </w:r>
    </w:p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图1，轮虫动物门-轮虫纲-龟甲轮属例图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B5DBB"/>
    <w:multiLevelType w:val="singleLevel"/>
    <w:tmpl w:val="530B5DB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57"/>
    <w:rsid w:val="00024EDD"/>
    <w:rsid w:val="00174AC5"/>
    <w:rsid w:val="00B57DF1"/>
    <w:rsid w:val="00DB7057"/>
    <w:rsid w:val="3DE129D2"/>
    <w:rsid w:val="4B54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224</Words>
  <Characters>1277</Characters>
  <Lines>10</Lines>
  <Paragraphs>2</Paragraphs>
  <TotalTime>0</TotalTime>
  <ScaleCrop>false</ScaleCrop>
  <LinksUpToDate>false</LinksUpToDate>
  <CharactersWithSpaces>1499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2019-12-17T09:45:00Z</dcterms:created>
  <dc:creator>Administrator</dc:creator>
  <cp:lastModifiedBy>75418</cp:lastModifiedBy>
  <dcterms:modified xsi:type="dcterms:W3CDTF">2020-02-26T10:08:41Z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