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t>40</w:t>
      </w:r>
      <w:r>
        <w:rPr>
          <w:rFonts w:hint="eastAsia"/>
        </w:rPr>
        <w:t xml:space="preserve">、硅藻门-双菱藻属 </w:t>
      </w:r>
      <w:r>
        <w:rPr>
          <w:rFonts w:hint="eastAsia"/>
          <w:i/>
        </w:rPr>
        <w:t>Surirella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采样地点：东北大学浑南校区（</w:t>
      </w:r>
      <w:r>
        <w:t>N41°38′48″，E123°25′08″，42.0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COD（23.56 mg/L）；</w:t>
      </w:r>
      <w:r>
        <w:rPr>
          <w:rFonts w:hint="eastAsia"/>
        </w:rPr>
        <w:t>总磷（</w:t>
      </w:r>
      <w:r>
        <w:t>0.2786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氨氮（0.5673 mg/L）</w:t>
      </w:r>
      <w:r>
        <w:rPr>
          <w:rFonts w:hint="eastAsia"/>
        </w:rPr>
        <w:t>；硝态氮（</w:t>
      </w:r>
      <w:r>
        <w:t>0.0329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 xml:space="preserve">EMDS6-G040-001-0400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EMDS6-G040-004-0400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采样时间：2018.09.</w:t>
      </w:r>
      <w:r>
        <w:t xml:space="preserve"> 29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采样地点：辽宁省盘锦市-香水公园</w:t>
      </w:r>
      <w:r>
        <w:t>（N41°3′42″，E122°4′20″，5.0 m）</w:t>
      </w:r>
    </w:p>
    <w:p>
      <w:pPr>
        <w:spacing w:line="360" w:lineRule="auto"/>
        <w:ind w:firstLine="480" w:firstLineChars="200"/>
      </w:pPr>
      <w:r>
        <w:t>水质概况：水温（14.8℃）；ph（6.68）；溶解氧（7.2 mg/L）；</w:t>
      </w:r>
    </w:p>
    <w:p>
      <w:pPr>
        <w:spacing w:line="360" w:lineRule="auto"/>
        <w:ind w:firstLine="1680" w:firstLineChars="700"/>
      </w:pPr>
      <w:r>
        <w:t>COD（71.85 mg/L）；总磷（0.5947 mg/L）；</w:t>
      </w:r>
    </w:p>
    <w:p>
      <w:pPr>
        <w:spacing w:line="360" w:lineRule="auto"/>
        <w:ind w:firstLine="1680" w:firstLineChars="700"/>
      </w:pPr>
      <w:r>
        <w:t>氨氮（1.1184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 xml:space="preserve">EMDS6-G040-005-0400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EMDS6-G040-007-0400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采样时间：2018.06.21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采样地点：东北大学浑南校区（</w:t>
      </w:r>
      <w:r>
        <w:t>N41°38′48″，E123°25′08″，42.0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COD（16.07mg/L</w:t>
      </w:r>
      <w:bookmarkStart w:id="0" w:name="_GoBack"/>
      <w:bookmarkEnd w:id="0"/>
      <w:r>
        <w:t>，Ⅲ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总磷（0.1441</w:t>
      </w:r>
      <w:r>
        <w:t xml:space="preserve"> 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氨氮（0.7731 mg/L，Ⅲ级）</w:t>
      </w:r>
      <w:r>
        <w:rPr>
          <w:rFonts w:hint="eastAsia"/>
        </w:rPr>
        <w:t>；硝态氮（0.0251</w:t>
      </w:r>
      <w:r>
        <w:t xml:space="preserve">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EMDS6-G040-00</w:t>
      </w:r>
      <w:r>
        <w:rPr>
          <w:rFonts w:hint="eastAsia"/>
          <w:lang w:val="en-US" w:eastAsia="zh-CN" w:bidi="ar"/>
        </w:rPr>
        <w:t>8</w:t>
      </w:r>
      <w:r>
        <w:rPr>
          <w:lang w:bidi="ar"/>
        </w:rPr>
        <w:t xml:space="preserve">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EMDS6-G040-0</w:t>
      </w:r>
      <w:r>
        <w:rPr>
          <w:rFonts w:hint="eastAsia"/>
          <w:lang w:val="en-US" w:eastAsia="zh-CN" w:bidi="ar"/>
        </w:rPr>
        <w:t>15</w:t>
      </w:r>
      <w:r>
        <w:rPr>
          <w:lang w:bidi="ar"/>
        </w:rPr>
        <w:t>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采样地点：东北大学浑南校区（</w:t>
      </w:r>
      <w:r>
        <w:t>N41°38′48″，E123°25′08″，42.0 m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COD（23.56 mg/L）；</w:t>
      </w:r>
      <w:r>
        <w:rPr>
          <w:rFonts w:hint="eastAsia"/>
        </w:rPr>
        <w:t>总磷（</w:t>
      </w:r>
      <w:r>
        <w:t>0.2786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氨氮（0.5673 mg/L）</w:t>
      </w:r>
      <w:r>
        <w:rPr>
          <w:rFonts w:hint="eastAsia"/>
        </w:rPr>
        <w:t>；硝态氮（</w:t>
      </w:r>
      <w:r>
        <w:t>0.0329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EMDS6-G040-0</w:t>
      </w:r>
      <w:r>
        <w:rPr>
          <w:rFonts w:hint="eastAsia"/>
          <w:lang w:val="en-US" w:eastAsia="zh-CN" w:bidi="ar"/>
        </w:rPr>
        <w:t>16</w:t>
      </w:r>
      <w:r>
        <w:rPr>
          <w:lang w:bidi="ar"/>
        </w:rPr>
        <w:t xml:space="preserve">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EMDS6-G040-0</w:t>
      </w:r>
      <w:r>
        <w:rPr>
          <w:rFonts w:hint="eastAsia"/>
          <w:lang w:val="en-US" w:eastAsia="zh-CN" w:bidi="ar"/>
        </w:rPr>
        <w:t>22</w:t>
      </w:r>
      <w:r>
        <w:rPr>
          <w:lang w:bidi="ar"/>
        </w:rPr>
        <w:t>-0400</w:t>
      </w:r>
    </w:p>
    <w:p>
      <w:pPr>
        <w:spacing w:line="360" w:lineRule="auto"/>
      </w:pPr>
      <w:r>
        <w:tab/>
      </w:r>
      <w:r>
        <w:t>硅藻门：硅藻的明显特征是它的硅质细胞壁（称为壳体）以及壁上的特殊花纹和形状。壳体由上下两个半壳套合而成，好像一个盒子。壳面上有各种花纹，壳面壳分为两种类型，一种是辐射硅藻类，圆形，辐射对称，壳面上的花纹也是自中央一点向四周呈辐射状排列；另一种是羽纹硅藻类，长形，花纹排列成两侧对称。凡有运动能力的硅藻都有一条或两条脊缝，运动方向是沿着纵轴的方向前进或后退。硅藻分布广泛，是常见的浮游植物，数量有时可很多，可形成水华。在环境监测中，硅藻也有重要作用，人工基质法监测水质时，大多根据硅藻的种类和数量监测[1-2]。</w:t>
      </w:r>
    </w:p>
    <w:p>
      <w:r>
        <w:tab/>
      </w:r>
      <w:r>
        <w:rPr>
          <w:rFonts w:hint="eastAsia"/>
        </w:rPr>
        <w:t>双菱藻属：细胞卵圆形到近于长方形，在壳面中央有假壳缝，龙骨突位于壳面边缘，其中有管壳缝，因此在两壳共有4条，管壳缝有筒状管道与细胞相通，壳面观则呈极大的肋[2]。如</w:t>
      </w:r>
      <w:r>
        <w:t>图</w:t>
      </w:r>
      <w:r>
        <w:rPr>
          <w:rFonts w:hint="eastAsia"/>
        </w:rPr>
        <w:t>1所示</w:t>
      </w:r>
      <w:r>
        <w:t>：</w:t>
      </w:r>
    </w:p>
    <w:p>
      <w:r>
        <w:rPr>
          <w:rFonts w:hint="eastAsi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3585845" cy="26892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pPr>
        <w:tabs>
          <w:tab w:val="left" w:pos="1191"/>
        </w:tabs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图1，硅藻门-双菱藻属例图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AB228"/>
    <w:multiLevelType w:val="singleLevel"/>
    <w:tmpl w:val="81FAB22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423"/>
    <w:rsid w:val="00024EDD"/>
    <w:rsid w:val="00521423"/>
    <w:rsid w:val="00AF54FA"/>
    <w:rsid w:val="00B356E1"/>
    <w:rsid w:val="165D41BB"/>
    <w:rsid w:val="19DC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Char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151</Words>
  <Characters>863</Characters>
  <Lines>7</Lines>
  <Paragraphs>2</Paragraphs>
  <TotalTime>0</TotalTime>
  <ScaleCrop>false</ScaleCrop>
  <LinksUpToDate>false</LinksUpToDate>
  <CharactersWithSpaces>1012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2019-12-17T09:55:00Z</dcterms:created>
  <dc:creator>Administrator</dc:creator>
  <cp:lastModifiedBy>75418</cp:lastModifiedBy>
  <dcterms:modified xsi:type="dcterms:W3CDTF">2020-02-26T10:20:20Z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