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E44DA9" w:rsidRDefault="00E44DA9" w:rsidP="00E44DA9">
      <w:pPr>
        <w:jc w:val="center"/>
        <w:rPr>
          <w:rStyle w:val="post-title"/>
          <w:rFonts w:asciiTheme="majorHAnsi" w:eastAsiaTheme="majorHAnsi" w:hAnsiTheme="majorHAnsi" w:hint="eastAsia"/>
          <w:b/>
          <w:color w:val="2D2D2D"/>
          <w:spacing w:val="-20"/>
          <w:sz w:val="36"/>
          <w:szCs w:val="36"/>
        </w:rPr>
      </w:pPr>
      <w:r w:rsidRPr="00E44DA9">
        <w:rPr>
          <w:rStyle w:val="post-title"/>
          <w:rFonts w:asciiTheme="majorHAnsi" w:eastAsiaTheme="majorHAnsi" w:hAnsiTheme="majorHAnsi"/>
          <w:b/>
          <w:color w:val="2D2D2D"/>
          <w:spacing w:val="-20"/>
          <w:sz w:val="36"/>
          <w:szCs w:val="36"/>
        </w:rPr>
        <w:t>노인 수명 단축하는 낙상 예방법 5</w:t>
      </w:r>
    </w:p>
    <w:p w:rsidR="00E44DA9" w:rsidRPr="00E44DA9" w:rsidRDefault="00E44DA9">
      <w:pPr>
        <w:rPr>
          <w:rFonts w:asciiTheme="majorHAnsi" w:eastAsiaTheme="majorHAnsi" w:hAnsiTheme="majorHAnsi" w:hint="eastAsia"/>
          <w:color w:val="6D6D6D"/>
          <w:sz w:val="18"/>
          <w:szCs w:val="18"/>
        </w:rPr>
      </w:pPr>
      <w:r w:rsidRPr="00E44DA9">
        <w:rPr>
          <w:rFonts w:asciiTheme="majorHAnsi" w:eastAsiaTheme="majorHAnsi" w:hAnsiTheme="majorHAnsi"/>
          <w:color w:val="6D6D6D"/>
          <w:sz w:val="18"/>
          <w:szCs w:val="18"/>
        </w:rPr>
        <w:t>2019년 6월 5일 14:49</w:t>
      </w:r>
    </w:p>
    <w:p w:rsidR="00E44DA9" w:rsidRPr="00E44DA9" w:rsidRDefault="00E44DA9">
      <w:pPr>
        <w:rPr>
          <w:rFonts w:asciiTheme="majorHAnsi" w:eastAsiaTheme="majorHAnsi" w:hAnsiTheme="majorHAnsi" w:hint="eastAsia"/>
        </w:rPr>
      </w:pPr>
      <w:hyperlink r:id="rId5" w:history="1">
        <w:r w:rsidRPr="00E44DA9">
          <w:rPr>
            <w:rStyle w:val="a5"/>
            <w:rFonts w:asciiTheme="majorHAnsi" w:eastAsiaTheme="majorHAnsi" w:hAnsiTheme="majorHAnsi"/>
          </w:rPr>
          <w:t>http://kormedi.com/1294747/노인-수명-단축하는-낙상-예방법-5/</w:t>
        </w:r>
      </w:hyperlink>
    </w:p>
    <w:p w:rsidR="009E04FE" w:rsidRDefault="00E44DA9" w:rsidP="00457D96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44DA9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070DA0CE" wp14:editId="30DEAC52">
            <wp:extent cx="5143500" cy="3145790"/>
            <wp:effectExtent l="0" t="0" r="0" b="0"/>
            <wp:docPr id="1" name="그림 1" descr="http://cdn.kormedi.com/wp-content/uploads/2019/06/425168_5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kormedi.com/wp-content/uploads/2019/06/425168_54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FE" w:rsidRDefault="009E04FE" w:rsidP="00E44DA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p w:rsidR="00E44DA9" w:rsidRPr="00E44DA9" w:rsidRDefault="00E44DA9" w:rsidP="00E44DA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44DA9">
        <w:rPr>
          <w:rFonts w:asciiTheme="majorHAnsi" w:eastAsiaTheme="majorHAnsi" w:hAnsiTheme="majorHAnsi" w:cs="굴림"/>
          <w:kern w:val="0"/>
          <w:sz w:val="24"/>
          <w:szCs w:val="24"/>
        </w:rPr>
        <w:t>[노인의 낙상은 약물</w:t>
      </w:r>
      <w:proofErr w:type="gramStart"/>
      <w:r w:rsidRPr="00E44DA9">
        <w:rPr>
          <w:rFonts w:asciiTheme="majorHAnsi" w:eastAsiaTheme="majorHAnsi" w:hAnsiTheme="majorHAnsi" w:cs="굴림"/>
          <w:kern w:val="0"/>
          <w:sz w:val="24"/>
          <w:szCs w:val="24"/>
        </w:rPr>
        <w:t>,장애물</w:t>
      </w:r>
      <w:proofErr w:type="gramEnd"/>
      <w:r w:rsidRPr="00E44DA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다양한 요인에 의해 발생한다]</w:t>
      </w:r>
    </w:p>
    <w:p w:rsidR="00E44DA9" w:rsidRPr="00E44DA9" w:rsidRDefault="00E44DA9" w:rsidP="00E44DA9">
      <w:pPr>
        <w:widowControl/>
        <w:wordWrap/>
        <w:autoSpaceDE/>
        <w:autoSpaceDN/>
        <w:spacing w:after="255" w:line="240" w:lineRule="auto"/>
        <w:jc w:val="left"/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</w:pPr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넘어져 다치는 낙상은 젊은이에게 대수롭지 않을 수 있지만, 고령자에게는 치명적이다. 국내에서 한 해 </w:t>
      </w:r>
      <w:bookmarkStart w:id="0" w:name="_GoBack"/>
      <w:bookmarkEnd w:id="0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낙상으로 사망하는 65세 이상 노인은 80만 명이 넘는다. 교통사고에 이어 노인의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사고사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원인 2위이며, 전체 사망 원인으로는 암에 이어 5위다.</w:t>
      </w:r>
    </w:p>
    <w:p w:rsidR="00E44DA9" w:rsidRPr="00E44DA9" w:rsidRDefault="00E44DA9" w:rsidP="00E44DA9">
      <w:pPr>
        <w:widowControl/>
        <w:wordWrap/>
        <w:autoSpaceDE/>
        <w:autoSpaceDN/>
        <w:spacing w:after="255" w:line="240" w:lineRule="auto"/>
        <w:jc w:val="left"/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</w:pPr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‘낙상’ 하면 흔히 겨울철 빙판길에서 넘어지는 장면을 연상하기 쉽다.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대한노인재활의학회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조사에 따르면 실제로 노인 낙상의 가장 큰 원인은 ‘미끄러운 바닥(25%)’이 차지한다. 그러나 다른 이유의 비중도 작지 않다. ‘보도 턱에 걸려서(17.9%)’, ‘어지러워서(17.9%)’ 등도 중요한 낙상의 원인이다. 미국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뉴욕타임스가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노인 낙상 예방법을 정리했다.</w:t>
      </w:r>
    </w:p>
    <w:p w:rsidR="00E44DA9" w:rsidRPr="00E44DA9" w:rsidRDefault="00E44DA9" w:rsidP="00E44DA9">
      <w:pPr>
        <w:widowControl/>
        <w:wordWrap/>
        <w:autoSpaceDE/>
        <w:autoSpaceDN/>
        <w:spacing w:after="255" w:line="240" w:lineRule="auto"/>
        <w:jc w:val="left"/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</w:pPr>
      <w:r w:rsidRPr="00E44DA9">
        <w:rPr>
          <w:rFonts w:asciiTheme="majorHAnsi" w:eastAsiaTheme="majorHAnsi" w:hAnsiTheme="majorHAnsi" w:cs="Cambria Math"/>
          <w:color w:val="1C1C1C"/>
          <w:kern w:val="0"/>
          <w:sz w:val="26"/>
          <w:szCs w:val="26"/>
        </w:rPr>
        <w:lastRenderedPageBreak/>
        <w:t>◆</w:t>
      </w:r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약물 조심 = 노인들은 다양한 약을 먹는다.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그중에서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특히 불면증과 관련한 약을 복용할 때 조심해야 한다. 노인은 대사 기능이 떨어지기 때문에 관련 약품이 어지럼증을 유발할 수 있다.</w:t>
      </w:r>
    </w:p>
    <w:p w:rsidR="00E44DA9" w:rsidRPr="00E44DA9" w:rsidRDefault="00E44DA9" w:rsidP="00E44DA9">
      <w:pPr>
        <w:widowControl/>
        <w:wordWrap/>
        <w:autoSpaceDE/>
        <w:autoSpaceDN/>
        <w:spacing w:after="255" w:line="240" w:lineRule="auto"/>
        <w:jc w:val="left"/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</w:pPr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특히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발륨과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자낙스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등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벤조디아제핀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제품들을 복용할 때 유의해야 한다. 그밖에 비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벤조디아제핀인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엠비엔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(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Ambiens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)와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항히스타민제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베나드릴과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애드빌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등도 균형감각에 문제를 일으킬 수 있다. 관련 약품 때문에 어지럼증이 느껴진다면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멜라토닌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등 부작용이 적은 약물로 대체하는 것을 의사와 상의하는 게 좋다.</w:t>
      </w:r>
    </w:p>
    <w:p w:rsidR="00E44DA9" w:rsidRPr="00E44DA9" w:rsidRDefault="00E44DA9" w:rsidP="00E44DA9">
      <w:pPr>
        <w:widowControl/>
        <w:wordWrap/>
        <w:autoSpaceDE/>
        <w:autoSpaceDN/>
        <w:spacing w:after="255" w:line="240" w:lineRule="auto"/>
        <w:jc w:val="left"/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</w:pPr>
      <w:r w:rsidRPr="00E44DA9">
        <w:rPr>
          <w:rFonts w:asciiTheme="majorHAnsi" w:eastAsiaTheme="majorHAnsi" w:hAnsiTheme="majorHAnsi" w:cs="Cambria Math"/>
          <w:color w:val="1C1C1C"/>
          <w:kern w:val="0"/>
          <w:sz w:val="26"/>
          <w:szCs w:val="26"/>
        </w:rPr>
        <w:t>◆</w:t>
      </w:r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안경, 신발 = 시야를 제대로 확보하지 못하면 넘어지기 쉽다. 특히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다초점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안경이 위험하다. 모퉁이를 돌거나 길 턱을 오르내릴 때 원근감을 왜곡하기 때문이다. 외출할 때는 먼 거리 시야를 확보하는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단초점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안경을 쓰는 편이 안전하다. 굽이 높은 신발도 피해야 한다. 뒤꿈치를 잡아주지 못하는 슬리퍼나 샌들도 위험하다. 의사의 권고가 있다면 지팡이나 보행기를 사용하는 것도 낙상 예방에 도움이 된다.</w:t>
      </w:r>
    </w:p>
    <w:p w:rsidR="00E44DA9" w:rsidRPr="00E44DA9" w:rsidRDefault="00E44DA9" w:rsidP="00E44DA9">
      <w:pPr>
        <w:widowControl/>
        <w:wordWrap/>
        <w:autoSpaceDE/>
        <w:autoSpaceDN/>
        <w:spacing w:after="255" w:line="240" w:lineRule="auto"/>
        <w:jc w:val="left"/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</w:pPr>
      <w:r w:rsidRPr="00E44DA9">
        <w:rPr>
          <w:rFonts w:asciiTheme="majorHAnsi" w:eastAsiaTheme="majorHAnsi" w:hAnsiTheme="majorHAnsi" w:cs="Cambria Math"/>
          <w:color w:val="1C1C1C"/>
          <w:kern w:val="0"/>
          <w:sz w:val="26"/>
          <w:szCs w:val="26"/>
        </w:rPr>
        <w:t>◆</w:t>
      </w:r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장애물 = 집안 곳곳에 놓인 작은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러그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, 바닥에 길게 늘어뜨린 전원 연장선도 위험하다. 발에 걸리지 않도록 치우거나 정리해야 한다. 뜻하지 않은 곳에서 잠이 든 반려동물도 걸려 넘어지는 장애물이 될 수 있다. 욕실은 밤에 불을 켜두는 게 좋다. 가뜩이나 미끄러운 장소이기 때문에 미리 시야를 확보하는 편이 안전하다.</w:t>
      </w:r>
    </w:p>
    <w:p w:rsidR="00E44DA9" w:rsidRPr="00E44DA9" w:rsidRDefault="00E44DA9" w:rsidP="00E44DA9">
      <w:pPr>
        <w:widowControl/>
        <w:wordWrap/>
        <w:autoSpaceDE/>
        <w:autoSpaceDN/>
        <w:spacing w:after="255" w:line="240" w:lineRule="auto"/>
        <w:jc w:val="left"/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</w:pPr>
      <w:r w:rsidRPr="00E44DA9">
        <w:rPr>
          <w:rFonts w:asciiTheme="majorHAnsi" w:eastAsiaTheme="majorHAnsi" w:hAnsiTheme="majorHAnsi" w:cs="Cambria Math"/>
          <w:color w:val="1C1C1C"/>
          <w:kern w:val="0"/>
          <w:sz w:val="26"/>
          <w:szCs w:val="26"/>
        </w:rPr>
        <w:t>◆</w:t>
      </w:r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용변 = 참지 말고 미리미리 해결하는 게 좋다. 오래 참았다가 허겁지겁 화장실로 달려가면 넘어질 위험이 커진다. 다만 화장실 가는 게 귀찮다고 물을 일부러 덜 마시는 건 좋지 않다. 물을 충분히 마셔야 어지럼증이 덜 하기 때문이다.</w:t>
      </w:r>
    </w:p>
    <w:p w:rsidR="00E44DA9" w:rsidRPr="00457D96" w:rsidRDefault="00E44DA9" w:rsidP="009E04FE">
      <w:pPr>
        <w:widowControl/>
        <w:wordWrap/>
        <w:autoSpaceDE/>
        <w:autoSpaceDN/>
        <w:spacing w:after="255" w:line="240" w:lineRule="auto"/>
        <w:jc w:val="left"/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</w:pPr>
      <w:r w:rsidRPr="00E44DA9">
        <w:rPr>
          <w:rFonts w:asciiTheme="majorHAnsi" w:eastAsiaTheme="majorHAnsi" w:hAnsiTheme="majorHAnsi" w:cs="Cambria Math"/>
          <w:color w:val="1C1C1C"/>
          <w:kern w:val="0"/>
          <w:sz w:val="26"/>
          <w:szCs w:val="26"/>
        </w:rPr>
        <w:t>◆</w:t>
      </w:r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운동 = 하루 20분 정도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유산소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운동과 근력 운동을 병행하는 게 바람직하다.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태극권은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근력과 균형감각을 키워 낙상 위험을 줄이는 가장 좋은 운동이다. 연구에 따르면 </w:t>
      </w:r>
      <w:proofErr w:type="spellStart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>태극권을</w:t>
      </w:r>
      <w:proofErr w:type="spellEnd"/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t xml:space="preserve"> 일주일에 한 시간 이상 수련하는 </w:t>
      </w:r>
      <w:r w:rsidRPr="00E44DA9">
        <w:rPr>
          <w:rFonts w:asciiTheme="majorHAnsi" w:eastAsiaTheme="majorHAnsi" w:hAnsiTheme="majorHAnsi" w:cs="굴림"/>
          <w:color w:val="1C1C1C"/>
          <w:kern w:val="0"/>
          <w:sz w:val="26"/>
          <w:szCs w:val="26"/>
        </w:rPr>
        <w:lastRenderedPageBreak/>
        <w:t>70세 이상 성인은 낙상 위험이 58%나 적어진다. 평상시에도 습관처럼 앉았다 일어났다 하는 운동만으로도 다리 근력을 유지하는 데 도움이 된다.</w:t>
      </w:r>
    </w:p>
    <w:sectPr w:rsidR="00E44DA9" w:rsidRPr="00457D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A9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57D96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4FE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44DA9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D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44D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4DA9"/>
    <w:rPr>
      <w:rFonts w:asciiTheme="majorHAnsi" w:eastAsiaTheme="majorEastAsia" w:hAnsiTheme="majorHAnsi" w:cstheme="majorBidi"/>
      <w:sz w:val="18"/>
      <w:szCs w:val="18"/>
    </w:rPr>
  </w:style>
  <w:style w:type="character" w:customStyle="1" w:styleId="post-title">
    <w:name w:val="post-title"/>
    <w:basedOn w:val="a0"/>
    <w:rsid w:val="00E44DA9"/>
  </w:style>
  <w:style w:type="character" w:styleId="a5">
    <w:name w:val="Hyperlink"/>
    <w:basedOn w:val="a0"/>
    <w:uiPriority w:val="99"/>
    <w:unhideWhenUsed/>
    <w:rsid w:val="00E44D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D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44D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4DA9"/>
    <w:rPr>
      <w:rFonts w:asciiTheme="majorHAnsi" w:eastAsiaTheme="majorEastAsia" w:hAnsiTheme="majorHAnsi" w:cstheme="majorBidi"/>
      <w:sz w:val="18"/>
      <w:szCs w:val="18"/>
    </w:rPr>
  </w:style>
  <w:style w:type="character" w:customStyle="1" w:styleId="post-title">
    <w:name w:val="post-title"/>
    <w:basedOn w:val="a0"/>
    <w:rsid w:val="00E44DA9"/>
  </w:style>
  <w:style w:type="character" w:styleId="a5">
    <w:name w:val="Hyperlink"/>
    <w:basedOn w:val="a0"/>
    <w:uiPriority w:val="99"/>
    <w:unhideWhenUsed/>
    <w:rsid w:val="00E44D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kormedi.com/1294747/&#45432;&#51064;-&#49688;&#47749;-&#45800;&#52629;&#54616;&#45716;-&#45209;&#49345;-&#50696;&#48169;&#48277;-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3</cp:revision>
  <dcterms:created xsi:type="dcterms:W3CDTF">2019-06-06T19:14:00Z</dcterms:created>
  <dcterms:modified xsi:type="dcterms:W3CDTF">2019-06-06T19:20:00Z</dcterms:modified>
</cp:coreProperties>
</file>