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F74383" w:rsidRDefault="00F74383" w:rsidP="00F74383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proofErr w:type="spellStart"/>
      <w:r w:rsidRPr="00F74383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미쉐린이</w:t>
      </w:r>
      <w:proofErr w:type="spellEnd"/>
      <w:r w:rsidRPr="00F74383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선택한 3만5000원 이하 </w:t>
      </w:r>
      <w:proofErr w:type="spellStart"/>
      <w:r w:rsidRPr="00F74383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F74383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, 올해는 어디</w:t>
      </w:r>
      <w:bookmarkEnd w:id="0"/>
      <w:r w:rsidRPr="00F74383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?</w:t>
      </w:r>
    </w:p>
    <w:p w:rsidR="00F74383" w:rsidRPr="00F74383" w:rsidRDefault="00F74383">
      <w:pPr>
        <w:rPr>
          <w:rFonts w:asciiTheme="majorHAnsi" w:eastAsiaTheme="majorHAnsi" w:hAnsiTheme="majorHAnsi" w:hint="eastAsia"/>
          <w:color w:val="AEADAD"/>
          <w:sz w:val="17"/>
          <w:szCs w:val="17"/>
        </w:rPr>
      </w:pPr>
      <w:r w:rsidRPr="00F74383">
        <w:rPr>
          <w:rFonts w:asciiTheme="majorHAnsi" w:eastAsiaTheme="majorHAnsi" w:hAnsiTheme="majorHAnsi" w:hint="eastAsia"/>
          <w:color w:val="AEADAD"/>
          <w:sz w:val="17"/>
          <w:szCs w:val="17"/>
        </w:rPr>
        <w:t>2018.10.11 11:06</w:t>
      </w:r>
    </w:p>
    <w:p w:rsidR="00F74383" w:rsidRPr="00F74383" w:rsidRDefault="00F74383">
      <w:pPr>
        <w:rPr>
          <w:rFonts w:asciiTheme="majorHAnsi" w:eastAsiaTheme="majorHAnsi" w:hAnsiTheme="majorHAnsi" w:hint="eastAsia"/>
        </w:rPr>
      </w:pPr>
      <w:hyperlink r:id="rId5" w:history="1">
        <w:r w:rsidRPr="00F74383">
          <w:rPr>
            <w:rStyle w:val="a6"/>
            <w:rFonts w:asciiTheme="majorHAnsi" w:eastAsiaTheme="majorHAnsi" w:hAnsiTheme="majorHAnsi"/>
          </w:rPr>
          <w:t>https://mnews.joins.com/article/23037571#home</w:t>
        </w:r>
      </w:hyperlink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광화문국밥(돼지국밥)·교양식사(바비큐)·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금돼지식당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(바비큐)·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금산제면소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탄탄면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봉산옥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(만두)·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산동교자관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(중식)·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세미계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(바비큐)·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오레노라멘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라멘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유림면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(메밀국수)·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팩피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이탤리언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컨켐퍼러리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합정옥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(곰탕).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미쉐린가이드가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올해 새롭게 ‘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가성비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좋은 서울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’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으로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선택한 곳들이다.   </w:t>
      </w: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미쉐린코리아는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18일 ‘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미슐랭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 가이드 2019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서울편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’ 발간에 앞서 11일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빕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구르망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(Bib Gourmand) 61곳을 먼저 공개했다.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빕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구르망이란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공식 평점인 별 개수와는 달리 합리적인 가격에 훌륭한 음식을 제공하는 레스토랑을 의미한다. 1인분에 평균 3만5000원 이하의 합리적인 가격으로 식사를 제공하는 레스토랑을 대상으로 한다. 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가이드의 마스코트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비벤덤이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입맛을 다시는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픽토그램으로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표시한다.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100" w:afterAutospacing="1" w:line="330" w:lineRule="atLeast"/>
        <w:jc w:val="left"/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>지난해보다 13곳 많은 '</w:t>
      </w:r>
      <w:proofErr w:type="spellStart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>빕</w:t>
      </w:r>
      <w:proofErr w:type="spellEnd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>구르망</w:t>
      </w:r>
      <w:proofErr w:type="spellEnd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>' 61곳 선정</w:t>
      </w:r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br/>
        <w:t xml:space="preserve">1인분 평균 3만5000원 이하 </w:t>
      </w:r>
      <w:proofErr w:type="spellStart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>가성비</w:t>
      </w:r>
      <w:proofErr w:type="spellEnd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>맛집</w:t>
      </w:r>
      <w:proofErr w:type="spellEnd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br/>
        <w:t xml:space="preserve">2019년 </w:t>
      </w:r>
      <w:proofErr w:type="spellStart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>미쉐린</w:t>
      </w:r>
      <w:proofErr w:type="spellEnd"/>
      <w:r w:rsidRPr="00F74383">
        <w:rPr>
          <w:rFonts w:asciiTheme="majorHAnsi" w:eastAsiaTheme="majorHAnsi" w:hAnsiTheme="majorHAnsi" w:cs="굴림" w:hint="eastAsia"/>
          <w:color w:val="002351"/>
          <w:kern w:val="0"/>
          <w:sz w:val="24"/>
          <w:szCs w:val="24"/>
        </w:rPr>
        <w:t xml:space="preserve"> 스타 식당은 오는 18일 발표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6" w:history="1">
        <w:r w:rsidRPr="00F74383">
          <w:rPr>
            <w:rFonts w:asciiTheme="majorHAnsi" w:eastAsiaTheme="majorHAnsi" w:hAnsiTheme="majorHAnsi" w:cs="굴림"/>
            <w:noProof/>
            <w:color w:val="3577BC"/>
            <w:kern w:val="0"/>
            <w:sz w:val="24"/>
            <w:szCs w:val="24"/>
          </w:rPr>
          <w:drawing>
            <wp:inline distT="0" distB="0" distL="0" distR="0" wp14:anchorId="61290448" wp14:editId="7D9628A0">
              <wp:extent cx="5327015" cy="3761740"/>
              <wp:effectExtent l="0" t="0" r="6985" b="0"/>
              <wp:docPr id="7" name="그림 7" descr="미쉐린의 마스코트 비벤뎀이 입맛을 다시는 픽토그램으로 표시하는 '빕 구르망'. [미쉐린코리아]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미쉐린의 마스코트 비벤뎀이 입맛을 다시는 픽토그램으로 표시하는 '빕 구르망'. [미쉐린코리아]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27015" cy="3761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4383">
          <w:rPr>
            <w:rFonts w:asciiTheme="majorHAnsi" w:eastAsiaTheme="majorHAnsi" w:hAnsiTheme="majorHAnsi" w:cs="굴림" w:hint="eastAsia"/>
            <w:color w:val="3577BC"/>
            <w:kern w:val="0"/>
            <w:sz w:val="2"/>
            <w:szCs w:val="2"/>
          </w:rPr>
          <w:t>사진 크게보기</w:t>
        </w:r>
      </w:hyperlink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>미쉐린의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마스코트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비벤뎀이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입맛을 다시는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픽토그램으로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표시하는 '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빕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구르망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'. [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미쉐린코리아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]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t>━</w:t>
      </w: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 xml:space="preserve">한식 위주였던 리스트에 다양한 </w:t>
      </w:r>
      <w:proofErr w:type="spellStart"/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>맛집</w:t>
      </w:r>
      <w:proofErr w:type="spellEnd"/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 xml:space="preserve"> 더해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8" w:history="1">
        <w:r w:rsidRPr="00F74383">
          <w:rPr>
            <w:rFonts w:asciiTheme="majorHAnsi" w:eastAsiaTheme="majorHAnsi" w:hAnsiTheme="majorHAnsi" w:cs="굴림"/>
            <w:noProof/>
            <w:color w:val="3577BC"/>
            <w:kern w:val="0"/>
            <w:sz w:val="24"/>
            <w:szCs w:val="24"/>
          </w:rPr>
          <w:drawing>
            <wp:inline distT="0" distB="0" distL="0" distR="0" wp14:anchorId="04A1869A" wp14:editId="43B57AD1">
              <wp:extent cx="5334000" cy="5022215"/>
              <wp:effectExtent l="0" t="0" r="0" b="6985"/>
              <wp:docPr id="6" name="그림 6" descr="게방식당의 간장게장. [중앙포토]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게방식당의 간장게장. [중앙포토]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5022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4383">
          <w:rPr>
            <w:rFonts w:asciiTheme="majorHAnsi" w:eastAsiaTheme="majorHAnsi" w:hAnsiTheme="majorHAnsi" w:cs="굴림" w:hint="eastAsia"/>
            <w:color w:val="3577BC"/>
            <w:kern w:val="0"/>
            <w:sz w:val="2"/>
            <w:szCs w:val="2"/>
          </w:rPr>
          <w:t>사진 크게보기</w:t>
        </w:r>
      </w:hyperlink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게방식당의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간장게장. [중앙포토]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올해는 15곳의 새로운 식당이 이름을 올렸다. 이 중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게방식당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(게장),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미미면가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소바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),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우래옥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(냉면),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일호식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(한식) 등 4곳은 지난해 ‘좋은 요리를 맛볼 수 있는 레스토랑’을 의미하는 플레이트에 선정됐던 곳들인데 올해는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빕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구르망으로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선정돼 눈길을 끈다. 특히 지난해까지 한식 위주였던 리스트가 올해는 다양한 요리를 하는 식당들이 선정되며 다채로워졌다. 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10" w:history="1">
        <w:r w:rsidRPr="00F74383">
          <w:rPr>
            <w:rFonts w:asciiTheme="majorHAnsi" w:eastAsiaTheme="majorHAnsi" w:hAnsiTheme="majorHAnsi" w:cs="굴림"/>
            <w:noProof/>
            <w:color w:val="3577BC"/>
            <w:kern w:val="0"/>
            <w:sz w:val="24"/>
            <w:szCs w:val="24"/>
          </w:rPr>
          <w:drawing>
            <wp:inline distT="0" distB="0" distL="0" distR="0" wp14:anchorId="24357899" wp14:editId="326042CD">
              <wp:extent cx="5334000" cy="3553460"/>
              <wp:effectExtent l="0" t="0" r="0" b="8890"/>
              <wp:docPr id="5" name="그림 5" descr="약수동 금돼지식당. 전유민 인턴기자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약수동 금돼지식당. 전유민 인턴기자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553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4383">
          <w:rPr>
            <w:rFonts w:asciiTheme="majorHAnsi" w:eastAsiaTheme="majorHAnsi" w:hAnsiTheme="majorHAnsi" w:cs="굴림" w:hint="eastAsia"/>
            <w:color w:val="3577BC"/>
            <w:kern w:val="0"/>
            <w:sz w:val="2"/>
            <w:szCs w:val="2"/>
          </w:rPr>
          <w:t>사진 크게보기</w:t>
        </w:r>
      </w:hyperlink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약수동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금돼지식당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. 전유민 인턴기자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먼저 바비큐의 강세가 눈에 돋보였다. 새롭게 선정된 곳 중 바비큐 전문점이 3곳이나 된다. 흥미로운 건 바비큐 전문점이지만 각각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식재료는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다르다. 교양식사는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삿포로식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양갈비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금돼지식당은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돼지고기,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세미계는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닭갈비 전문점이다. 이 중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금돼지식당은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뼈가 붙어있는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본삼겹을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선보이며 다른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삼겹살집과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차별화해 정용진 신세계 부회장뿐 아니라 연예인들의 단골집으로 유명하다.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세미계는숯불닭갈비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전문점으로 최근 이영자의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맛집으로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소개돼 화제가 된 곳이다.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t>━</w:t>
      </w: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>냉면·</w:t>
      </w:r>
      <w:proofErr w:type="spellStart"/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>쌀국수</w:t>
      </w:r>
      <w:proofErr w:type="spellEnd"/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 xml:space="preserve"> 대신 곰탕·만두 주목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lastRenderedPageBreak/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12" w:history="1">
        <w:r w:rsidRPr="00F74383">
          <w:rPr>
            <w:rFonts w:asciiTheme="majorHAnsi" w:eastAsiaTheme="majorHAnsi" w:hAnsiTheme="majorHAnsi" w:cs="굴림"/>
            <w:noProof/>
            <w:color w:val="3577BC"/>
            <w:kern w:val="0"/>
            <w:sz w:val="24"/>
            <w:szCs w:val="24"/>
          </w:rPr>
          <w:drawing>
            <wp:inline distT="0" distB="0" distL="0" distR="0" wp14:anchorId="31EF754F" wp14:editId="4A743270">
              <wp:extent cx="3526155" cy="3373755"/>
              <wp:effectExtent l="0" t="0" r="0" b="0"/>
              <wp:docPr id="4" name="그림 4" descr="광화문국밥. ">
                <a:hlinkClick xmlns:a="http://schemas.openxmlformats.org/drawingml/2006/main" r:id="rId12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광화문국밥. ">
                        <a:hlinkClick r:id="rId12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6155" cy="3373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4383">
          <w:rPr>
            <w:rFonts w:asciiTheme="majorHAnsi" w:eastAsiaTheme="majorHAnsi" w:hAnsiTheme="majorHAnsi" w:cs="굴림" w:hint="eastAsia"/>
            <w:color w:val="3577BC"/>
            <w:kern w:val="0"/>
            <w:sz w:val="2"/>
            <w:szCs w:val="2"/>
          </w:rPr>
          <w:t>사진 크게보기</w:t>
        </w:r>
      </w:hyperlink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광화문국밥.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추워진 날씨에 잘 어울리는 곰탕·국밥집도 숫자가 늘었다. 박찬일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광화문국밥(돼지국밥)과 신흥 곰탕 강자로 떠오른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합정옥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(곰탕) 등이 새롭게 이름을 올리며 기존의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대성집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(도가니탕)·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마포옥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(설렁탕)·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이문설농탕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(설렁탕)·하동관(곰탕) 등 기존의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노포들과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어깨를 나란히 했다. 지난해 처음으로 리스트에 이름을 올린 옥동식(돼지국밥)은 올해도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빕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구르망에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선정됐다.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14" w:history="1">
        <w:r w:rsidRPr="00F74383">
          <w:rPr>
            <w:rFonts w:asciiTheme="majorHAnsi" w:eastAsiaTheme="majorHAnsi" w:hAnsiTheme="majorHAnsi" w:cs="굴림"/>
            <w:noProof/>
            <w:color w:val="3577BC"/>
            <w:kern w:val="0"/>
            <w:sz w:val="24"/>
            <w:szCs w:val="24"/>
          </w:rPr>
          <w:drawing>
            <wp:inline distT="0" distB="0" distL="0" distR="0" wp14:anchorId="66BFCB40" wp14:editId="66E54AE9">
              <wp:extent cx="5334000" cy="4572000"/>
              <wp:effectExtent l="0" t="0" r="0" b="0"/>
              <wp:docPr id="3" name="그림 3" descr="합정옥 수육. 송정 기자 ">
                <a:hlinkClick xmlns:a="http://schemas.openxmlformats.org/drawingml/2006/main" r:id="rId1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합정옥 수육. 송정 기자 ">
                        <a:hlinkClick r:id="rId1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572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4383">
          <w:rPr>
            <w:rFonts w:asciiTheme="majorHAnsi" w:eastAsiaTheme="majorHAnsi" w:hAnsiTheme="majorHAnsi" w:cs="굴림" w:hint="eastAsia"/>
            <w:color w:val="3577BC"/>
            <w:kern w:val="0"/>
            <w:sz w:val="2"/>
            <w:szCs w:val="2"/>
          </w:rPr>
          <w:t>사진 크게보기</w:t>
        </w:r>
      </w:hyperlink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합정옥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수육. 송정 기자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면 요리점과 만두 전문점의 약진도 눈에 띈다. 정창욱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금산제면소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탄탄면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),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오레노라멘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라멘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), 서울의 대표적인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노포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유림면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(메밀국수)을 비롯해 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봉산옥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(만두)·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산동교자관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(만두) 등 만두전문점이 새롭게 이름을 올렸다.  </w:t>
      </w: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한편, </w:t>
      </w:r>
      <w:proofErr w:type="gram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지난해  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빕</w:t>
      </w:r>
      <w:proofErr w:type="spellEnd"/>
      <w:proofErr w:type="gram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구르망으로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선정돼 화제가 됐던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에머이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(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쌀국수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)와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미쉬매쉬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(퓨전음식)는 올해 리스트에서 제외됐다. 음식 평론가 강지영씨는 “이전엔 칼국수나 냉면 등 특정 음식에만 집중됐었던 반면 올해는 곰탕·만두·바비큐 등 음식 종류가 다양해졌고,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노포는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기본이고 새로 문을 연 곳부터 동네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맛집으로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인정받은 곳, SNS에서 인기를 끄는 곳 등 식당의 면면도 다양해졌다”고 평가했다. </w:t>
      </w: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 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16" w:history="1">
        <w:r w:rsidRPr="00F74383">
          <w:rPr>
            <w:rFonts w:asciiTheme="majorHAnsi" w:eastAsiaTheme="majorHAnsi" w:hAnsiTheme="majorHAnsi" w:cs="굴림"/>
            <w:noProof/>
            <w:color w:val="3577BC"/>
            <w:kern w:val="0"/>
            <w:sz w:val="24"/>
            <w:szCs w:val="24"/>
          </w:rPr>
          <w:drawing>
            <wp:inline distT="0" distB="0" distL="0" distR="0" wp14:anchorId="0577C5BC" wp14:editId="5EE95ECA">
              <wp:extent cx="5334000" cy="3997325"/>
              <wp:effectExtent l="0" t="0" r="0" b="3175"/>
              <wp:docPr id="2" name="그림 2" descr="금산제면소의 탄탄면. 송정 기자 ">
                <a:hlinkClick xmlns:a="http://schemas.openxmlformats.org/drawingml/2006/main" r:id="rId1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금산제면소의 탄탄면. 송정 기자 ">
                        <a:hlinkClick r:id="rId1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399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4383">
          <w:rPr>
            <w:rFonts w:asciiTheme="majorHAnsi" w:eastAsiaTheme="majorHAnsi" w:hAnsiTheme="majorHAnsi" w:cs="굴림" w:hint="eastAsia"/>
            <w:color w:val="3577BC"/>
            <w:kern w:val="0"/>
            <w:sz w:val="2"/>
            <w:szCs w:val="2"/>
          </w:rPr>
          <w:t>사진 크게보기</w:t>
        </w:r>
      </w:hyperlink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금산제면소의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탄탄면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송정 기자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t>━</w:t>
      </w: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</w:pPr>
      <w:proofErr w:type="spellStart"/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>빕</w:t>
      </w:r>
      <w:proofErr w:type="spellEnd"/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>구르망</w:t>
      </w:r>
      <w:proofErr w:type="spellEnd"/>
      <w:r w:rsidRPr="00F74383">
        <w:rPr>
          <w:rFonts w:asciiTheme="majorHAnsi" w:eastAsiaTheme="majorHAnsi" w:hAnsiTheme="majorHAnsi" w:cs="굴림" w:hint="eastAsia"/>
          <w:b/>
          <w:bCs/>
          <w:color w:val="3C3E40"/>
          <w:kern w:val="0"/>
          <w:sz w:val="27"/>
          <w:szCs w:val="27"/>
        </w:rPr>
        <w:t xml:space="preserve"> 2019 리스트 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</w:pPr>
      <w:r w:rsidRPr="00F74383">
        <w:rPr>
          <w:rFonts w:asciiTheme="majorHAnsi" w:eastAsiaTheme="majorHAnsi" w:hAnsiTheme="majorHAnsi" w:cs="굴림" w:hint="eastAsia"/>
          <w:vanish/>
          <w:color w:val="2B1F1C"/>
          <w:kern w:val="0"/>
          <w:sz w:val="27"/>
          <w:szCs w:val="27"/>
        </w:rPr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다음은 11일 발표한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가이드 서울 '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빕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구르망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 2019(가나다순). </w:t>
      </w: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 </w:t>
      </w:r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after="0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hyperlink r:id="rId18" w:history="1">
        <w:r w:rsidRPr="00F74383">
          <w:rPr>
            <w:rFonts w:asciiTheme="majorHAnsi" w:eastAsiaTheme="majorHAnsi" w:hAnsiTheme="majorHAnsi" w:cs="굴림"/>
            <w:noProof/>
            <w:color w:val="3577BC"/>
            <w:kern w:val="0"/>
            <w:sz w:val="24"/>
            <w:szCs w:val="24"/>
          </w:rPr>
          <w:drawing>
            <wp:inline distT="0" distB="0" distL="0" distR="0" wp14:anchorId="39E64CA4" wp14:editId="53170093">
              <wp:extent cx="5334000" cy="6040755"/>
              <wp:effectExtent l="0" t="0" r="0" b="0"/>
              <wp:docPr id="1" name="그림 1" descr="그래픽 노희경. ">
                <a:hlinkClick xmlns:a="http://schemas.openxmlformats.org/drawingml/2006/main" r:id="rId1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그래픽 노희경. ">
                        <a:hlinkClick r:id="rId1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6040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F74383">
          <w:rPr>
            <w:rFonts w:asciiTheme="majorHAnsi" w:eastAsiaTheme="majorHAnsi" w:hAnsiTheme="majorHAnsi" w:cs="굴림" w:hint="eastAsia"/>
            <w:color w:val="3577BC"/>
            <w:kern w:val="0"/>
            <w:sz w:val="2"/>
            <w:szCs w:val="2"/>
          </w:rPr>
          <w:t>사진 크게보기</w:t>
        </w:r>
      </w:hyperlink>
    </w:p>
    <w:p w:rsidR="00F74383" w:rsidRPr="00F74383" w:rsidRDefault="00F74383" w:rsidP="00F7438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90" w:lineRule="atLeast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그래픽 노희경. </w:t>
      </w:r>
    </w:p>
    <w:p w:rsidR="00F74383" w:rsidRPr="00F74383" w:rsidRDefault="00F74383" w:rsidP="00F74383">
      <w:pPr>
        <w:rPr>
          <w:rFonts w:asciiTheme="majorHAnsi" w:eastAsiaTheme="majorHAnsi" w:hAnsiTheme="majorHAnsi"/>
        </w:rPr>
      </w:pP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 </w:t>
      </w: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빕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구르망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명단은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가이드 서울의 공식 홈페이지(guide.michelin.co.kr)에서도 확인할 수 있다.  </w:t>
      </w: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올해 ‘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가이드 서울 2019’ 행사는 18일(목)에 한국 미식 문화를 이끌어 갈 새로운 스타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셰프들을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공개하는 시상식과 함께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그랜드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인터컨티넨탈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서울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파르나스에서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진행될 예정이다. 올해로 발간 3년 차를 맞는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미쉐린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가이드 서울의 시상</w:t>
      </w: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식은 최고의 맛과 경험을 위해 열정을 바치고 있는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셰프들과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그들이 창조한 궁극적인 맛의 조화를 아끼고 사랑하는 열정적인 미식가들을 위한 </w:t>
      </w:r>
      <w:proofErr w:type="spellStart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>오마주를</w:t>
      </w:r>
      <w:proofErr w:type="spellEnd"/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의미하는 ‘저니 투 패션 (Journey to Passion)’이라는 테마로 진행될 예정이다.   </w:t>
      </w: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  <w:r w:rsidRPr="00F74383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송정 기자 song.jeong@joongang.co.kr</w:t>
      </w:r>
    </w:p>
    <w:sectPr w:rsidR="00F74383" w:rsidRPr="00F743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38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74383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74383"/>
    <w:rPr>
      <w:b w:val="0"/>
      <w:bCs w:val="0"/>
      <w:i w:val="0"/>
      <w:iCs w:val="0"/>
    </w:rPr>
  </w:style>
  <w:style w:type="paragraph" w:customStyle="1" w:styleId="caption">
    <w:name w:val="caption"/>
    <w:basedOn w:val="a"/>
    <w:rsid w:val="00F743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743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7438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F74383"/>
  </w:style>
  <w:style w:type="character" w:customStyle="1" w:styleId="Char0">
    <w:name w:val="날짜 Char"/>
    <w:basedOn w:val="a0"/>
    <w:link w:val="a5"/>
    <w:uiPriority w:val="99"/>
    <w:semiHidden/>
    <w:rsid w:val="00F74383"/>
  </w:style>
  <w:style w:type="character" w:styleId="a6">
    <w:name w:val="Hyperlink"/>
    <w:basedOn w:val="a0"/>
    <w:uiPriority w:val="99"/>
    <w:unhideWhenUsed/>
    <w:rsid w:val="00F743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74383"/>
    <w:rPr>
      <w:b w:val="0"/>
      <w:bCs w:val="0"/>
      <w:i w:val="0"/>
      <w:iCs w:val="0"/>
    </w:rPr>
  </w:style>
  <w:style w:type="paragraph" w:customStyle="1" w:styleId="caption">
    <w:name w:val="caption"/>
    <w:basedOn w:val="a"/>
    <w:rsid w:val="00F743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7438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7438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F74383"/>
  </w:style>
  <w:style w:type="character" w:customStyle="1" w:styleId="Char0">
    <w:name w:val="날짜 Char"/>
    <w:basedOn w:val="a0"/>
    <w:link w:val="a5"/>
    <w:uiPriority w:val="99"/>
    <w:semiHidden/>
    <w:rsid w:val="00F74383"/>
  </w:style>
  <w:style w:type="character" w:styleId="a6">
    <w:name w:val="Hyperlink"/>
    <w:basedOn w:val="a0"/>
    <w:uiPriority w:val="99"/>
    <w:unhideWhenUsed/>
    <w:rsid w:val="00F743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688">
                          <w:marLeft w:val="0"/>
                          <w:marRight w:val="0"/>
                          <w:marTop w:val="345"/>
                          <w:marBottom w:val="300"/>
                          <w:divBdr>
                            <w:top w:val="none" w:sz="0" w:space="0" w:color="auto"/>
                            <w:left w:val="single" w:sz="12" w:space="0" w:color="00235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15696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3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536231">
                          <w:marLeft w:val="0"/>
                          <w:marRight w:val="0"/>
                          <w:marTop w:val="405"/>
                          <w:marBottom w:val="390"/>
                          <w:divBdr>
                            <w:top w:val="single" w:sz="6" w:space="9" w:color="444446"/>
                            <w:left w:val="none" w:sz="0" w:space="0" w:color="auto"/>
                            <w:bottom w:val="single" w:sz="6" w:space="8" w:color="EBEBEB"/>
                            <w:right w:val="none" w:sz="0" w:space="0" w:color="auto"/>
                          </w:divBdr>
                          <w:divsChild>
                            <w:div w:id="154745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4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3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3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176824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7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1722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50983">
                          <w:marLeft w:val="0"/>
                          <w:marRight w:val="0"/>
                          <w:marTop w:val="405"/>
                          <w:marBottom w:val="390"/>
                          <w:divBdr>
                            <w:top w:val="single" w:sz="6" w:space="9" w:color="444446"/>
                            <w:left w:val="none" w:sz="0" w:space="0" w:color="auto"/>
                            <w:bottom w:val="single" w:sz="6" w:space="8" w:color="EBEBEB"/>
                            <w:right w:val="none" w:sz="0" w:space="0" w:color="auto"/>
                          </w:divBdr>
                          <w:divsChild>
                            <w:div w:id="147175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8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6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880545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7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117007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960942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0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2562344">
                          <w:marLeft w:val="0"/>
                          <w:marRight w:val="0"/>
                          <w:marTop w:val="405"/>
                          <w:marBottom w:val="390"/>
                          <w:divBdr>
                            <w:top w:val="single" w:sz="6" w:space="9" w:color="444446"/>
                            <w:left w:val="none" w:sz="0" w:space="0" w:color="auto"/>
                            <w:bottom w:val="single" w:sz="6" w:space="8" w:color="EBEBEB"/>
                            <w:right w:val="none" w:sz="0" w:space="0" w:color="auto"/>
                          </w:divBdr>
                          <w:divsChild>
                            <w:div w:id="137994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3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5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532410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8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news.joins.com/article/imageviewer/23037571?t=https://pds.joins.com/news/component/htmlphoto_mmdata/201810/11/a17911d9-6afa-480e-8dc1-e209f81ea26e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mnews.joins.com/article/imageviewer/23037571?t=https://pds.joins.com/news/component/htmlphoto_mmdata/201810/11/c89c6c7e-b532-4856-ae4d-ed8aaeec78b1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mnews.joins.com/article/imageviewer/23037571?t=https://pds.joins.com/news/component/htmlphoto_mmdata/201810/11/cf7ef315-d1e4-44e3-b157-090dc2c4027c.jpg" TargetMode="External"/><Relationship Id="rId17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hyperlink" Target="https://mnews.joins.com/article/imageviewer/23037571?t=https://pds.joins.com/news/component/htmlphoto_mmdata/201810/11/ac29efe4-b9ee-4fc8-8c6c-66d36965b005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news.joins.com/article/imageviewer/23037571?t=https://pds.joins.com/news/component/htmlphoto_mmdata/201810/11/fc20b8ce-fcc1-4bc4-ab66-62554ec19c45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mnews.joins.com/article/23037571#home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mnews.joins.com/article/imageviewer/23037571?t=https://pds.joins.com/news/component/htmlphoto_mmdata/201810/11/e9ffeab0-ecd8-4359-9422-c0c45403bab5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mnews.joins.com/article/imageviewer/23037571?t=https://pds.joins.com/news/component/htmlphoto_mmdata/201810/11/90be5891-8b75-48ad-80c1-f04ef3785a22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2018-10-15T17:32:00Z</dcterms:created>
  <dcterms:modified xsi:type="dcterms:W3CDTF">2018-10-15T17:35:00Z</dcterms:modified>
</cp:coreProperties>
</file>