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38" w:rsidRPr="00882338" w:rsidRDefault="00882338" w:rsidP="00882338">
      <w:pPr>
        <w:widowControl/>
        <w:wordWrap/>
        <w:autoSpaceDE/>
        <w:autoSpaceDN/>
        <w:spacing w:before="100" w:beforeAutospacing="1" w:after="60" w:line="240" w:lineRule="auto"/>
        <w:jc w:val="center"/>
        <w:outlineLvl w:val="2"/>
        <w:rPr>
          <w:rFonts w:asciiTheme="majorHAnsi" w:eastAsiaTheme="majorHAnsi" w:hAnsiTheme="majorHAnsi" w:cs="굴림"/>
          <w:spacing w:val="-20"/>
          <w:kern w:val="0"/>
          <w:sz w:val="36"/>
          <w:szCs w:val="36"/>
        </w:rPr>
      </w:pPr>
      <w:bookmarkStart w:id="0" w:name="_GoBack"/>
      <w:r w:rsidRPr="00882338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형형색색 아프리카의 황홀한 맛, 모로코 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맛집</w:t>
      </w:r>
      <w:proofErr w:type="spellEnd"/>
    </w:p>
    <w:bookmarkEnd w:id="0"/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2018.03.16</w:t>
      </w:r>
    </w:p>
    <w:p w:rsidR="004B2EC9" w:rsidRDefault="00882338">
      <w:pPr>
        <w:rPr>
          <w:rFonts w:asciiTheme="majorHAnsi" w:eastAsiaTheme="majorHAnsi" w:hAnsiTheme="majorHAnsi" w:hint="eastAsia"/>
          <w:sz w:val="24"/>
          <w:szCs w:val="24"/>
        </w:rPr>
      </w:pPr>
      <w:hyperlink r:id="rId6" w:history="1">
        <w:r w:rsidRPr="002C5764">
          <w:rPr>
            <w:rStyle w:val="a5"/>
            <w:rFonts w:asciiTheme="majorHAnsi" w:eastAsiaTheme="majorHAnsi" w:hAnsiTheme="majorHAnsi"/>
            <w:sz w:val="24"/>
            <w:szCs w:val="24"/>
          </w:rPr>
          <w:t>http://m.zdnet.co.kr/news_view.asp?article_id=20180316113839#imadnews</w:t>
        </w:r>
      </w:hyperlink>
    </w:p>
    <w:p w:rsidR="00882338" w:rsidRPr="00882338" w:rsidRDefault="00882338" w:rsidP="00882338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2667D4CB" wp14:editId="785B3307">
            <wp:extent cx="4876800" cy="4450080"/>
            <wp:effectExtent l="0" t="0" r="0" b="7620"/>
            <wp:docPr id="5" name="그림 5" descr="http://image.zdnet.co.kr/2018/03/16/paikshow_8ZRPPUTuX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zdnet.co.kr/2018/03/16/paikshow_8ZRPPUTuXo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38" w:rsidRPr="00882338" w:rsidRDefault="00882338">
      <w:pPr>
        <w:rPr>
          <w:rFonts w:asciiTheme="majorHAnsi" w:eastAsiaTheme="majorHAnsi" w:hAnsiTheme="majorHAnsi" w:hint="eastAsia"/>
          <w:sz w:val="24"/>
          <w:szCs w:val="24"/>
        </w:rPr>
      </w:pPr>
    </w:p>
    <w:p w:rsidR="00882338" w:rsidRPr="00882338" w:rsidRDefault="00882338" w:rsidP="00882338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"맛은 기본, 이색 느낌 물씬"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모로코는 아프리카 북서부의 끝, 지중해의 남서쪽에 위치하며 북쪽으로는 스페인, 동쪽으로는 알제리, 남쪽으로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모리타니와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국경을 접하고 있는 국가다.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모로코는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베르베르족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고유의 문명,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페키니아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문명,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카르타고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문명과 이슬람 문명이 혼합돼 고유하고 폭넓은 문화를 지니고 있다. 이처럼 다양한 문명의 영향을 받아 모로코 요리는 세계에서도 가장 다채로운 요리로 손꼽힌다.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모로코의 대표 음식으로는 좁쌀 모양의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파스타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쿠스쿠스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토마토소스에 달걀을 졸인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샥슈카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향신료와 고기를 넣어 끓인 스튜 타진 등이 있다. 최근 서울에서도 모로코 음식을 맛볼 수 있는 식당들이 떠오르고 있다. 이색적인 느낌이 물씬 드는 모로코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합리적인 가격으로 만나는 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할랄푸드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해방촌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'카사블랑카’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모로코 형제가 운영하는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샌드위치 전문점 '카사블랑카'. 대표 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나시리와히드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 씨가 한국에서 비싼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할랄푸드를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합리적인 가격으로 즐길 수 있도록 만든 식당이다. 샌드위치는 메인 재료와 잘 어울리는 각각 다른 수제소스를 넣어 만든다. 대표 메뉴 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모로칸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치킨 샌드위치'는 바게트 안에 치킨, 야채, 감자튀김이 듬뿍 담겨 나온다. 특제 마요네즈 소스가 매콤한 치킨의 맛을 감싸고, 바게트가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바삭한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식감을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더해준다. 담백하고 진한 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렌틸콩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수프'는 샌드위치에 곁들여 먹기 좋아 인기 메뉴.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용산구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신흥로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33▲영업시간: 매일 12:00-22:00, 월요일 휴무 ▲가격: Moroccan chicken 샌드위치 6,000원, Spiced Shrimp 샌드위치 7천원, Lamp chili 샌드위치 7천원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모로칸샐러드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3천원 ▲후기(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학교종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양고기샌드위치 굿입니다~~ 보통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양고기하면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누린내가 많이 나는데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여기꺼는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그 냄새를 잘 잡아놔서 먹는데 부담이 없네요!!</w:t>
      </w:r>
      <w:proofErr w:type="gram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!</w:t>
      </w:r>
      <w:proofErr w:type="spellStart"/>
      <w:proofErr w:type="gram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ㅋㅋ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매운새우샌드위치도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매콤하면서도 좋았습니다.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lastRenderedPageBreak/>
        <w:t xml:space="preserve">■ 다양하게 즐기는 모로코 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가정식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해방촌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모로코코카페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882338" w:rsidRPr="00882338" w:rsidRDefault="00882338" w:rsidP="00882338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5DC19817" wp14:editId="66F490A1">
            <wp:extent cx="4038600" cy="3589020"/>
            <wp:effectExtent l="0" t="0" r="0" b="0"/>
            <wp:docPr id="4" name="그림 4" descr="http://image.zdnet.co.kr/2018/03/16/paikshow_eaisyZmZX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zdnet.co.kr/2018/03/16/paikshow_eaisyZmZXG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460" cy="3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모로코코카페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'는 카사블랑카 사장님이 운영하는 모로코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가정식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식당이다. 짙은 분홍색으로 꾸며진 내부가 아늑하다. 인기 메뉴 '당근 샐러드'는 당근, 자두,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아몬드가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들어가 상큼 달콤한 맛이 입맛을 돋워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애피타이저로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제격이다. 양고기, 샐러드, 소스를 고슬고슬한 밥과 함께 먹는 '모로코 램 오버 라이스'가 대표 메뉴. 밥 위에 부드러운 양고기를 새콤한 소스에 푹 찍어 샐러드와 한입에 먹으면 더욱 맛있게 즐길 수 있다.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비건들을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위한 채식 메뉴도 준비되어 있으니 참고.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 서울 용산구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신흥로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34 ▲영업시간: 매일 12:00-22:00, 월요일 휴무 ▲가격: 당근샐러드 6천원, 레몬치킨타진 1만1천원, 양고기타진 1만1천원 ▲후기(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에즈팝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해방촌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카사블랑카 사장님이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음식을 주로 하는 카페를 연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모로코코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카사블랑카는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샌드위치를 전문으로 하고 여기는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가정식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요리를 맛볼 수 있다. 가장 인기메뉴인 양고기 타진은 양고기 미트볼에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소스와 한국인 입맛에 맞추어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고추가루를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넣었다. 진득한 소스에 빵을 찍어 먹어도 맛있고 독특한 향이 한번 빠지면 중독되는 맛이다.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이국적 느낌 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물씬나는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이태원 '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마라케쉬나이트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882338" w:rsidRPr="00882338" w:rsidRDefault="00882338" w:rsidP="00882338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4F5D6E5E" wp14:editId="4E5FEBFB">
            <wp:extent cx="3870960" cy="3659984"/>
            <wp:effectExtent l="0" t="0" r="0" b="0"/>
            <wp:docPr id="3" name="그림 3" descr="http://image.zdnet.co.kr/2018/03/16/paikshow_vy9mpne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zdnet.co.kr/2018/03/16/paikshow_vy9mpneRC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25" cy="365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 대사관 수석 요리사 출신이 운영하는 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마라케쉬나이트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매장 가득 채워진 짙은 빨간색의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커텐과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소파가 이국적인 분위기를 자아낸다. 대표 메뉴는 토마토소스에 소고기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완자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치즈, 계란을 더한 '소고기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코프타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새콤한 토마토소스와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탱글탱글한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소고기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완자의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조합이 일품. 담백한 맛이 특징인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모로코식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빵을 소스에 찍어 즐길 수도 있다.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잡내를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제거한 닭을 각종 야채와 30분간 푹 끓여낸 '레몬 치킨'도 인기메뉴. 느끼함과 신맛은 없애고 기분 좋은 상큼함과 깔끔한 뒷맛이 매력적이다.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용산구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이태원로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19길 6-6 ▲영업시간: 매일 11:00-24:00, 명절 휴무 ▲가격: 타진 2만0원,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로열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쿠스쿠스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3만원, 레몬치킨 2만원,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소고기코프타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2만원 ▲후기(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야옹나옹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1):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모로칸식당이라니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생소하고 뭔가 특이해서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가보게되었는데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생각보다 입에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잘맞고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오히려 너무 맛있었어요~!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종업원분들도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모로코?</w:t>
      </w:r>
      <w:proofErr w:type="gram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?</w:t>
      </w:r>
      <w:proofErr w:type="gram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분들이시라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영어로주문해야해요ㅋㅋ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그래서 뭔가 더 이국적이고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좋은식사였습니다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다채로운 모로코의 맛, 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홍대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모가도르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882338" w:rsidRPr="00882338" w:rsidRDefault="00882338" w:rsidP="00882338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50ECE23C" wp14:editId="2AB000C6">
            <wp:extent cx="4061460" cy="3588072"/>
            <wp:effectExtent l="0" t="0" r="0" b="0"/>
            <wp:docPr id="2" name="그림 2" descr="http://image.zdnet.co.kr/2018/03/16/paikshow_3pd5S9dLp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zdnet.co.kr/2018/03/16/paikshow_3pd5S9dLpA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55" cy="35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홍대입구역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7번 출구 인근에 위치한 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모가도르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'. 자극적이지 않고 건강한 음식을 추구하는 모로코 음식점이다. 대표 메뉴 '소고기 타진'은 타진의 뚜껑을 열자마자 이국적인 향을 물씬 느낄 수 있다. 새콤한 토마토소스의 산미와 부드러운 소고기의 조합이 매력적이다. 양념한 닭고기를 불에 구워 야채와 함께 빵에 싸먹는 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치킬샤왈마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메뉴. 기름기가 쏙 빠진 고기와 신선한 야채가 담백한 맛을 선사한다. 타진은 식사하는 내내 뜨거우니 만지지 않도록 주의할 것.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마포구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와우산로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29길 40-18 2층 ▲영업시간: 매일 11:30-02:00, 일요일 11:30-24:00 ▲가격: 쇠고기 타진 1만3천원, 치킨 타진 1만1천원,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쉬림프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타진 1만2천원,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비프샤왈마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8천원,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모가도르샐러드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8천원 ▲후기(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분위기가 아기자기 하니 좋아요! 모로코음식 처음 먹어봤는데 생각보다 제 입맛엔 잘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맞더라구요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! 깔끔하면서도 진한느낌이 좋았어요!!! 타진을 소고기로 먹어서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샤왈마를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치킨으로 먹었는데 담백하고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맛있었어용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푸짐하게 즐기는 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브런치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연남동 '</w:t>
      </w:r>
      <w:proofErr w:type="spellStart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베어스덴</w:t>
      </w:r>
      <w:proofErr w:type="spellEnd"/>
      <w:r w:rsidRPr="00882338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882338" w:rsidRPr="00882338" w:rsidRDefault="00882338" w:rsidP="00882338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D1A71C3" wp14:editId="3A8B2AC5">
            <wp:extent cx="4869180" cy="4047346"/>
            <wp:effectExtent l="0" t="0" r="7620" b="0"/>
            <wp:docPr id="1" name="그림 1" descr="http://image.zdnet.co.kr/2018/03/16/paikshow_OM4nBsmYL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zdnet.co.kr/2018/03/16/paikshow_OM4nBsmYLv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48" cy="40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베어스덴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직접 만든 빵을 이용한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브런치를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즐길 수 있는 카페이다. 1층은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베이커리카페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2층은 빵 공방으로 나뉘어 있다. 대표 메뉴는 갓 구워 따끈따끈한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치아바타와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살짝 매콤한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샥슈카가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함께 나오는 '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에그인헬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베이컨, 소시지, 샐러드도 함께 제공되어 푸짐한 구성으로 즐길 수 있다. 통 식빵 안에 담긴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단호박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수프의 노란색이 눈을 사로잡는 '숨겨놓은 꿀단지'도 인기 메뉴. 부드럽고 진한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단호박의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내음이 입안 가득 퍼지는 것이 특징.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브런치뿐만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아니라 빵과 음료만 즐기는 카페로도 이용할 수 있니 참고.</w:t>
      </w:r>
    </w:p>
    <w:p w:rsidR="00882338" w:rsidRPr="00882338" w:rsidRDefault="00882338" w:rsidP="008823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82338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 서울 서대문구 연희로4길 10 ▲영업시간: 매일 11:00-21:00, 일요일 11:00-20:00, 월요일휴무 ▲가격: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숨겨놓은꿀단지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1만4천원,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베어스플레이트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1만4천원,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에그인헬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1만4천원 ▲후기(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그 유명한</w:t>
      </w:r>
      <w:proofErr w:type="gram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...</w:t>
      </w:r>
      <w:proofErr w:type="spellStart"/>
      <w:proofErr w:type="gram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식빵맛집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!!!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식빵사러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갔다가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브런치도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있어서 먹었는데 꿀맛</w:t>
      </w:r>
      <w:proofErr w:type="gram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..!</w:t>
      </w:r>
      <w:proofErr w:type="gram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치아바타랑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gram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...</w:t>
      </w:r>
      <w:proofErr w:type="spellStart"/>
      <w:proofErr w:type="gram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빵안에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든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단호박스프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넘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맛있었어요! 그리고 나올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떈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식빵도 </w:t>
      </w:r>
      <w:proofErr w:type="spell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한가득</w:t>
      </w:r>
      <w:proofErr w:type="spellEnd"/>
      <w:proofErr w:type="gramStart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...</w:t>
      </w:r>
      <w:proofErr w:type="spellStart"/>
      <w:proofErr w:type="gram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사왔네용</w:t>
      </w:r>
      <w:proofErr w:type="spellEnd"/>
      <w:r w:rsidRPr="00882338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882338" w:rsidRPr="00882338" w:rsidRDefault="00882338">
      <w:pPr>
        <w:rPr>
          <w:rFonts w:asciiTheme="majorHAnsi" w:eastAsiaTheme="majorHAnsi" w:hAnsiTheme="majorHAnsi"/>
          <w:sz w:val="24"/>
          <w:szCs w:val="24"/>
        </w:rPr>
      </w:pPr>
    </w:p>
    <w:sectPr w:rsidR="00882338" w:rsidRPr="00882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C351B"/>
    <w:multiLevelType w:val="multilevel"/>
    <w:tmpl w:val="2A4E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38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338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233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823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2338"/>
    <w:rPr>
      <w:rFonts w:asciiTheme="majorHAnsi" w:eastAsiaTheme="majorEastAsia" w:hAnsiTheme="majorHAnsi" w:cstheme="majorBidi"/>
      <w:sz w:val="18"/>
      <w:szCs w:val="18"/>
    </w:rPr>
  </w:style>
  <w:style w:type="paragraph" w:customStyle="1" w:styleId="txt">
    <w:name w:val="txt"/>
    <w:basedOn w:val="a"/>
    <w:rsid w:val="008823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823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233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823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2338"/>
    <w:rPr>
      <w:rFonts w:asciiTheme="majorHAnsi" w:eastAsiaTheme="majorEastAsia" w:hAnsiTheme="majorHAnsi" w:cstheme="majorBidi"/>
      <w:sz w:val="18"/>
      <w:szCs w:val="18"/>
    </w:rPr>
  </w:style>
  <w:style w:type="paragraph" w:customStyle="1" w:styleId="txt">
    <w:name w:val="txt"/>
    <w:basedOn w:val="a"/>
    <w:rsid w:val="008823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823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30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18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32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229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370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6921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6391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.zdnet.co.kr/news_view.asp?article_id=20180316113839#imadnews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2018-03-24T03:57:00Z</dcterms:created>
  <dcterms:modified xsi:type="dcterms:W3CDTF">2018-03-24T04:02:00Z</dcterms:modified>
</cp:coreProperties>
</file>