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C9" w:rsidRPr="00AE33C9" w:rsidRDefault="00AE33C9" w:rsidP="00AE33C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r w:rsidRPr="00AE33C9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3대 맞춤화 전략이 ‘</w:t>
      </w:r>
      <w:proofErr w:type="spellStart"/>
      <w:r w:rsidRPr="00AE33C9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스세권</w:t>
      </w:r>
      <w:proofErr w:type="spellEnd"/>
      <w:r w:rsidRPr="00AE33C9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(</w:t>
      </w:r>
      <w:proofErr w:type="spellStart"/>
      <w:r w:rsidRPr="00AE33C9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스타벅스</w:t>
      </w:r>
      <w:proofErr w:type="spellEnd"/>
      <w:r w:rsidRPr="00AE33C9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+</w:t>
      </w:r>
      <w:proofErr w:type="spellStart"/>
      <w:r w:rsidRPr="00AE33C9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역세권</w:t>
      </w:r>
      <w:proofErr w:type="spellEnd"/>
      <w:r w:rsidRPr="00AE33C9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)</w:t>
      </w:r>
      <w:r w:rsidRPr="00AE33C9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’ 만든다</w:t>
      </w:r>
    </w:p>
    <w:p w:rsidR="00AE33C9" w:rsidRDefault="00AE33C9" w:rsidP="00AE33C9">
      <w:pPr>
        <w:widowControl/>
        <w:wordWrap/>
        <w:autoSpaceDE/>
        <w:autoSpaceDN/>
        <w:spacing w:before="120" w:after="100" w:afterAutospacing="1" w:line="225" w:lineRule="atLeast"/>
        <w:jc w:val="left"/>
        <w:rPr>
          <w:rFonts w:asciiTheme="majorHAnsi" w:eastAsiaTheme="majorHAnsi" w:hAnsiTheme="majorHAnsi" w:cs="굴림" w:hint="eastAsia"/>
          <w:color w:val="999999"/>
          <w:spacing w:val="-15"/>
          <w:kern w:val="0"/>
          <w:sz w:val="18"/>
          <w:szCs w:val="18"/>
        </w:rPr>
      </w:pPr>
      <w:r w:rsidRPr="00AE33C9">
        <w:rPr>
          <w:rFonts w:asciiTheme="majorHAnsi" w:eastAsiaTheme="majorHAnsi" w:hAnsiTheme="majorHAnsi" w:cs="굴림" w:hint="eastAsia"/>
          <w:color w:val="999999"/>
          <w:spacing w:val="-15"/>
          <w:kern w:val="0"/>
          <w:sz w:val="18"/>
          <w:szCs w:val="18"/>
        </w:rPr>
        <w:t>2019-04-14 18:39</w:t>
      </w:r>
    </w:p>
    <w:p w:rsidR="00400610" w:rsidRDefault="00400610" w:rsidP="00AE33C9">
      <w:pPr>
        <w:widowControl/>
        <w:wordWrap/>
        <w:autoSpaceDE/>
        <w:autoSpaceDN/>
        <w:spacing w:before="120" w:after="100" w:afterAutospacing="1" w:line="225" w:lineRule="atLeast"/>
        <w:jc w:val="left"/>
        <w:rPr>
          <w:rFonts w:asciiTheme="majorHAnsi" w:eastAsiaTheme="majorHAnsi" w:hAnsiTheme="majorHAnsi" w:cs="굴림" w:hint="eastAsia"/>
          <w:color w:val="999999"/>
          <w:spacing w:val="-15"/>
          <w:kern w:val="0"/>
          <w:sz w:val="18"/>
          <w:szCs w:val="18"/>
        </w:rPr>
      </w:pPr>
      <w:hyperlink r:id="rId5" w:history="1">
        <w:r w:rsidRPr="00542396">
          <w:rPr>
            <w:rStyle w:val="a3"/>
            <w:rFonts w:asciiTheme="majorHAnsi" w:eastAsiaTheme="majorHAnsi" w:hAnsiTheme="majorHAnsi" w:cs="굴림"/>
            <w:spacing w:val="-15"/>
            <w:kern w:val="0"/>
            <w:sz w:val="18"/>
            <w:szCs w:val="18"/>
          </w:rPr>
          <w:t>https://www.seoul.co.kr/news/newsView.php?id=20190415022006</w:t>
        </w:r>
      </w:hyperlink>
    </w:p>
    <w:p w:rsidR="00AE33C9" w:rsidRPr="00AE33C9" w:rsidRDefault="00AE33C9" w:rsidP="00AE33C9">
      <w:pPr>
        <w:widowControl/>
        <w:wordWrap/>
        <w:autoSpaceDE/>
        <w:autoSpaceDN/>
        <w:spacing w:line="375" w:lineRule="atLeast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 w:rsidRPr="00AE33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①지역 문화·가치 살리기②시설·공간 바꾸기③스토리 입히기</w:t>
      </w:r>
    </w:p>
    <w:p w:rsidR="00AE33C9" w:rsidRPr="00AE33C9" w:rsidRDefault="00AE33C9" w:rsidP="00AE33C9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AE33C9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점포 개발·상권 분석 비법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</w:p>
    <w:p w:rsidR="00AE33C9" w:rsidRPr="00AE33C9" w:rsidRDefault="00AE33C9" w:rsidP="00AE33C9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AE33C9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 wp14:anchorId="4DAB0519" wp14:editId="34EF70F7">
            <wp:extent cx="4941570" cy="4648200"/>
            <wp:effectExtent l="0" t="0" r="0" b="0"/>
            <wp:docPr id="3" name="그림 3" descr="https://img.seoul.co.kr/img/upload/2019/04/14/SSI_20190414183836_V.jp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seoul.co.kr/img/upload/2019/04/14/SSI_20190414183836_V.jp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C9" w:rsidRPr="00AE33C9" w:rsidRDefault="00AE33C9" w:rsidP="00AE33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AE33C9" w:rsidRPr="00AE33C9" w:rsidRDefault="00AE33C9" w:rsidP="00AE33C9">
      <w:pPr>
        <w:rPr>
          <w:rFonts w:asciiTheme="majorHAnsi" w:eastAsiaTheme="majorHAnsi" w:hAnsiTheme="majorHAnsi"/>
        </w:rPr>
      </w:pP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배우 하정우씨가 최근 서울 화곡동의 한 건물을 약 73억 3000만원에 매입했다. 2016년 9월 준공된 이 건물을 그가 사들인 것은 같은 해 11월 입점한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영향이 컸다.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스타벅스가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15년간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DT(드라이브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스루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 운영 조건으로 건물 전체를 임대해서다. 그만큼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스타벅스는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요즘 건물주들이 가장 선호하는 브랜드 중 하나다.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스타벅스가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들어서면 주변 상권이 살아나 점포 매출과 건물 시세까지 동반 상승하는 효과 때문에 ‘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스세권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’(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+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역세권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)이라는 신조어가 나왔을 정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도다. 어떤 땅을 어떻게 고르고 꾸미기에 이런 효과가 나는 것인지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스타벅스코리아에서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점포 개발과 상권 분석을 맡는 팀이 14일 들려준 세 가지 핵심 비법을 전한다.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①지역의 문화와 가치를 되살려라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스타벅스는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입점이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결정되면 가장 먼저 해당 주민센터를 찾는다. 지역만의 역사화 문화를 찾고, 인근 고객 성향을 파악해 매장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콘셉트로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활용하기 위해서다.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그중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하나가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문경새재점이다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전통 한옥의 아름다운 외관을 갖추고 전통 좌식 공간으로 지역 특성을 살렸다. 자연경관과 어울리는 분위기로 내부를 꾸며 놨다. 그 덕에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점장이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가장 방문하고 싶은 매장으로 뽑히기도 했다. 인사동점의 경우 전 세계 최초로 자국어 간판을 세워 매장을 열 때 많은 화제를 모았다. 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②불모지를 변신시켜라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스타벅스는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유동 인구 확보 같은 통상적인 커피 전문점 입지 관점에서 벗어나 공간의 가치를 바꾸는 방식으로 입지를 낙점한다. 2012년 9월 문을 연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경주보문로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DT점은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스타벅스가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한국 최초의 드라이브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스루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매장을 연 곳이다. 일반적으로 미국에 있는 2000개의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드라이브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스루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매장은 출근길에 들르기 좋게 집과 회사 동선 중간에 위치한다.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경주보문로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DT 주변은 이런 조건에 걸맞지 않았다. 유동 인구가 적었고, 사무실 밀집 지역이 아니라 너른 들판에 있었기 때문이다. 하지만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스타벅스코리아는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경주가 연간 관광객 800만명이 찾는 관광도시라는 점을 기회로 봤다. 유동 인구는 거의 없는 상권이지만, 장거리에서 자동차를 이용해 방문할 수 있다고 판단해서다. 건물 구조물만 남았던 공장 폐허를 활용한 을숙도강변DT점이나 기존 모델하우스 자리를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스타벅스로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개발한 전북정읍DT점도 모두 활용 가치가 없던 나대지, 효용성이 떨어지는 시설 공간을 적극적으로 활용한 사례다.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③스토리를 입혀라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스타벅스는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매장에 ‘스토리’가 있어야 한다고 강조한다.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파미에파크점도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그중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하나다. 슬럼화돼 있던 공간에 ‘도심의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커피숲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’이라는 문화 테마를 입혔다. 돔 형태의 매장에 울창한 숲이 물결치듯 유기적인 곡선 형태의 공간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을 만들어 넣었고, 다양한 커피 관련 소품을 풍성하게 전시한 뒤 커피나무 화분을 곳곳에 배치해 숲 같은 느낌을 줬다. 덕분에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파미에파크점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매장은 반포동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센트럴시티지역의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랜드마크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명소로 부상했다. 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국내 1000번째 매장인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청담스타점은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강남 노른자 땅이란 점을 고려해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프리미엄급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매장으로 꾸몄다.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청담스타점만의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전용 음료와 음식 등이 30여종에 달할 정도다. 거기에 프리미엄 커피를 맛볼 수 있는 넓은 오픈 바를 갖춰 놓고 3층 공간을 도심 속의 테라스정원으로 만들어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힐링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공간으로 꾸몄다. </w:t>
      </w:r>
      <w:proofErr w:type="spellStart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>스타벅스코리아</w:t>
      </w:r>
      <w:proofErr w:type="spellEnd"/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관계자는 “매장마다 지역 특색과 고객 성향에 맞는 메뉴, 인테리어를 갖추고 매장 종류를 달리한 게 현지 맞춤화 성공 전략”이라고 말했다. 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백민경 기자 white@seoul.co.kr </w:t>
      </w:r>
      <w:r w:rsidRPr="00AE33C9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</w:p>
    <w:sectPr w:rsidR="00AE33C9" w:rsidRPr="00AE3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C9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610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33C9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33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3C9"/>
    <w:rPr>
      <w:strike w:val="0"/>
      <w:dstrike w:val="0"/>
      <w:color w:val="222222"/>
      <w:u w:val="none"/>
      <w:effect w:val="none"/>
    </w:rPr>
  </w:style>
  <w:style w:type="character" w:styleId="a4">
    <w:name w:val="Strong"/>
    <w:basedOn w:val="a0"/>
    <w:uiPriority w:val="22"/>
    <w:qFormat/>
    <w:rsid w:val="00AE33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E33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33C9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E33C9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vdays">
    <w:name w:val="v_days"/>
    <w:basedOn w:val="a"/>
    <w:rsid w:val="00AE33C9"/>
    <w:pPr>
      <w:widowControl/>
      <w:wordWrap/>
      <w:autoSpaceDE/>
      <w:autoSpaceDN/>
      <w:spacing w:before="120" w:after="100" w:afterAutospacing="1" w:line="225" w:lineRule="atLeast"/>
      <w:jc w:val="left"/>
    </w:pPr>
    <w:rPr>
      <w:rFonts w:ascii="굴림" w:eastAsia="굴림" w:hAnsi="굴림" w:cs="굴림"/>
      <w:color w:val="999999"/>
      <w:spacing w:val="-15"/>
      <w:kern w:val="0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400610"/>
  </w:style>
  <w:style w:type="character" w:customStyle="1" w:styleId="Char0">
    <w:name w:val="날짜 Char"/>
    <w:basedOn w:val="a0"/>
    <w:link w:val="a6"/>
    <w:uiPriority w:val="99"/>
    <w:semiHidden/>
    <w:rsid w:val="00400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33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3C9"/>
    <w:rPr>
      <w:strike w:val="0"/>
      <w:dstrike w:val="0"/>
      <w:color w:val="222222"/>
      <w:u w:val="none"/>
      <w:effect w:val="none"/>
    </w:rPr>
  </w:style>
  <w:style w:type="character" w:styleId="a4">
    <w:name w:val="Strong"/>
    <w:basedOn w:val="a0"/>
    <w:uiPriority w:val="22"/>
    <w:qFormat/>
    <w:rsid w:val="00AE33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E33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33C9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E33C9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vdays">
    <w:name w:val="v_days"/>
    <w:basedOn w:val="a"/>
    <w:rsid w:val="00AE33C9"/>
    <w:pPr>
      <w:widowControl/>
      <w:wordWrap/>
      <w:autoSpaceDE/>
      <w:autoSpaceDN/>
      <w:spacing w:before="120" w:after="100" w:afterAutospacing="1" w:line="225" w:lineRule="atLeast"/>
      <w:jc w:val="left"/>
    </w:pPr>
    <w:rPr>
      <w:rFonts w:ascii="굴림" w:eastAsia="굴림" w:hAnsi="굴림" w:cs="굴림"/>
      <w:color w:val="999999"/>
      <w:spacing w:val="-15"/>
      <w:kern w:val="0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400610"/>
  </w:style>
  <w:style w:type="character" w:customStyle="1" w:styleId="Char0">
    <w:name w:val="날짜 Char"/>
    <w:basedOn w:val="a0"/>
    <w:link w:val="a6"/>
    <w:uiPriority w:val="99"/>
    <w:semiHidden/>
    <w:rsid w:val="0040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3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0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mg.seoul.co.kr/img/upload/2019/04/14/SSI_20190414183836.jpg" TargetMode="External"/><Relationship Id="rId5" Type="http://schemas.openxmlformats.org/officeDocument/2006/relationships/hyperlink" Target="https://www.seoul.co.kr/news/newsView.php?id=201904150220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2019-04-14T16:39:00Z</dcterms:created>
  <dcterms:modified xsi:type="dcterms:W3CDTF">2019-04-14T16:42:00Z</dcterms:modified>
</cp:coreProperties>
</file>