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Cs w:val="18"/>
        </w:rPr>
      </w:pPr>
      <w:r>
        <w:rPr>
          <w:b/>
          <w:szCs w:val="18"/>
        </w:rPr>
        <w:drawing>
          <wp:inline distT="0" distB="0" distL="0" distR="0">
            <wp:extent cx="3114675" cy="466725"/>
            <wp:effectExtent l="19050" t="0" r="9525" b="0"/>
            <wp:docPr id="2" name="图片 1" descr="校名加校标蓝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校名加校标蓝色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jc w:val="center"/>
        <w:rPr>
          <w:rFonts w:eastAsia="黑体"/>
          <w:b/>
          <w:spacing w:val="140"/>
          <w:sz w:val="48"/>
          <w:szCs w:val="48"/>
        </w:rPr>
      </w:pPr>
      <w:r>
        <w:rPr>
          <w:rFonts w:hint="eastAsia" w:eastAsia="黑体"/>
          <w:b/>
          <w:spacing w:val="140"/>
          <w:sz w:val="48"/>
          <w:szCs w:val="48"/>
        </w:rPr>
        <w:t>计算机学院</w:t>
      </w:r>
    </w:p>
    <w:p>
      <w:pPr>
        <w:jc w:val="center"/>
        <w:rPr>
          <w:rFonts w:eastAsia="黑体"/>
          <w:b/>
          <w:spacing w:val="140"/>
          <w:sz w:val="48"/>
          <w:szCs w:val="48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</w:p>
    <w:p>
      <w:pPr>
        <w:jc w:val="center"/>
        <w:rPr>
          <w:rFonts w:ascii="Times New Roman" w:hAnsi="Times New Roman"/>
        </w:rPr>
      </w:pPr>
      <w:r>
        <w:rPr>
          <w:rFonts w:hint="eastAsia" w:eastAsia="黑体"/>
          <w:b/>
          <w:spacing w:val="140"/>
          <w:sz w:val="48"/>
          <w:szCs w:val="48"/>
        </w:rPr>
        <w:t>基于</w:t>
      </w:r>
      <w:r>
        <w:rPr>
          <w:rFonts w:hint="eastAsia" w:eastAsia="黑体"/>
          <w:b/>
          <w:spacing w:val="140"/>
          <w:sz w:val="48"/>
          <w:szCs w:val="48"/>
          <w:lang w:val="en-US" w:eastAsia="zh-CN"/>
        </w:rPr>
        <w:t>unity3d的三消游戏</w:t>
      </w:r>
      <w:r>
        <w:rPr>
          <w:rFonts w:hint="eastAsia" w:eastAsia="黑体"/>
          <w:b/>
          <w:spacing w:val="140"/>
          <w:sz w:val="48"/>
          <w:szCs w:val="48"/>
        </w:rPr>
        <w:t>的设计与实现</w:t>
      </w:r>
    </w:p>
    <w:p>
      <w:pPr>
        <w:rPr>
          <w:rFonts w:ascii="Times New Roman" w:hAnsi="Times New Roman"/>
        </w:rPr>
      </w:pP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  <w:r>
        <w:rPr>
          <w:rFonts w:hint="eastAsia" w:ascii="Times New Roman" w:hAnsi="Times New Roman" w:eastAsia="黑体"/>
          <w:b/>
          <w:sz w:val="72"/>
          <w:szCs w:val="72"/>
        </w:rPr>
        <w:t>系统测试报告</w:t>
      </w: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</w:p>
    <w:p>
      <w:pPr>
        <w:jc w:val="center"/>
        <w:rPr>
          <w:rFonts w:ascii="Times New Roman" w:hAnsi="Times New Roman" w:eastAsia="黑体"/>
          <w:b/>
          <w:sz w:val="72"/>
          <w:szCs w:val="72"/>
        </w:rPr>
      </w:pPr>
    </w:p>
    <w:p>
      <w:pPr>
        <w:jc w:val="center"/>
        <w:rPr>
          <w:rFonts w:ascii="Times New Roman" w:hAnsi="Times New Roman" w:eastAsia="黑体"/>
          <w:b/>
          <w:sz w:val="84"/>
          <w:szCs w:val="84"/>
        </w:rPr>
      </w:pPr>
    </w:p>
    <w:p>
      <w:pPr>
        <w:rPr>
          <w:rFonts w:ascii="Times New Roman" w:hAnsi="Times New Roman"/>
        </w:rPr>
      </w:pPr>
    </w:p>
    <w:tbl>
      <w:tblPr>
        <w:tblStyle w:val="18"/>
        <w:tblW w:w="58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9"/>
        <w:gridCol w:w="31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学生姓名：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eastAsia="zh-CN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杨宏生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201305302</w:t>
            </w:r>
            <w:r>
              <w:rPr>
                <w:rFonts w:hint="eastAsia"/>
                <w:b/>
                <w:sz w:val="30"/>
                <w:szCs w:val="30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数媒131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  <w:lang w:val="en-US" w:eastAsia="zh-CN"/>
              </w:rPr>
              <w:t>魏敏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2749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提交日期：</w:t>
            </w:r>
          </w:p>
        </w:tc>
        <w:tc>
          <w:tcPr>
            <w:tcW w:w="3135" w:type="dxa"/>
            <w:vAlign w:val="center"/>
          </w:tcPr>
          <w:p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20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17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年 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月 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>28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 xml:space="preserve"> 日</w:t>
            </w:r>
          </w:p>
        </w:tc>
      </w:tr>
    </w:tbl>
    <w:p>
      <w:pPr>
        <w:pStyle w:val="2"/>
      </w:pPr>
      <w:r>
        <w:rPr>
          <w:rFonts w:hint="eastAsia"/>
        </w:rPr>
        <w:t>简介</w:t>
      </w:r>
    </w:p>
    <w:p>
      <w:pPr>
        <w:pStyle w:val="3"/>
      </w:pPr>
      <w:r>
        <w:rPr>
          <w:rFonts w:hint="eastAsia"/>
        </w:rPr>
        <w:t>编写目的</w:t>
      </w:r>
    </w:p>
    <w:p>
      <w:pPr>
        <w:pStyle w:val="11"/>
        <w:spacing w:before="156" w:beforeLines="50"/>
        <w:rPr>
          <w:rFonts w:hint="eastAsia"/>
        </w:rPr>
      </w:pPr>
      <w:r>
        <w:rPr>
          <w:rFonts w:hint="eastAsia"/>
          <w:lang w:val="en-US" w:eastAsia="zh-CN"/>
        </w:rPr>
        <w:t>该文档的编写目的是描述unity3d三消游戏的系统测试的总结报告，其主要内容包括：系统环境的介绍，功能实现的测试，系统评估结果。本文档预期的读者包括：开发人员，项目管理人员，测试人员。</w:t>
      </w:r>
      <w:r>
        <w:t>通过测试</w:t>
      </w:r>
      <w:r>
        <w:rPr>
          <w:rFonts w:hint="eastAsia"/>
        </w:rPr>
        <w:t>，</w:t>
      </w:r>
      <w:r>
        <w:t>发现和修正系统中出现的问题</w:t>
      </w:r>
      <w:r>
        <w:rPr>
          <w:rFonts w:hint="eastAsia"/>
        </w:rPr>
        <w:t>，</w:t>
      </w:r>
      <w:r>
        <w:t>以及发现可以更新或者扩展的功能</w:t>
      </w:r>
      <w:r>
        <w:rPr>
          <w:rFonts w:hint="eastAsia"/>
        </w:rPr>
        <w:t>。</w:t>
      </w:r>
    </w:p>
    <w:p>
      <w:pPr>
        <w:pStyle w:val="11"/>
        <w:spacing w:before="156" w:beforeLines="50"/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系统简介</w:t>
      </w:r>
    </w:p>
    <w:p>
      <w:pPr>
        <w:pStyle w:val="33"/>
        <w:ind w:firstLine="480"/>
        <w:rPr>
          <w:rFonts w:ascii="Times New Roman" w:hAnsi="Times New Roman"/>
          <w:color w:val="auto"/>
        </w:rPr>
      </w:pPr>
      <w:r>
        <w:rPr>
          <w:rFonts w:hint="eastAsia" w:ascii="Times New Roman"/>
          <w:color w:val="auto"/>
          <w:lang w:val="en-US" w:eastAsia="zh-CN"/>
        </w:rPr>
        <w:t>设计并实现一款消除类游戏，以简单快速消除为主，流畅的游戏体验。</w:t>
      </w:r>
    </w:p>
    <w:p>
      <w:pPr>
        <w:pStyle w:val="11"/>
        <w:spacing w:before="156" w:beforeLines="50"/>
        <w:rPr>
          <w:rFonts w:hint="eastAsia"/>
        </w:rPr>
      </w:pPr>
    </w:p>
    <w:p>
      <w:pPr>
        <w:pStyle w:val="3"/>
      </w:pPr>
      <w:r>
        <w:rPr>
          <w:rFonts w:hint="eastAsia"/>
        </w:rPr>
        <w:t>术语和缩略词参考资料</w:t>
      </w:r>
    </w:p>
    <w:tbl>
      <w:tblPr>
        <w:tblStyle w:val="18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6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  <w:vAlign w:val="top"/>
          </w:tcPr>
          <w:p>
            <w:pPr>
              <w:pStyle w:val="12"/>
              <w:keepNext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  <w:t>表</w:t>
            </w:r>
            <w:r>
              <w:rPr>
                <w:rFonts w:ascii="Times New Roman" w:hAnsi="Times New Roman"/>
                <w:sz w:val="21"/>
                <w:szCs w:val="21"/>
              </w:rPr>
              <w:fldChar w:fldCharType="begin"/>
            </w:r>
            <w:r>
              <w:rPr>
                <w:rFonts w:ascii="Times New Roman" w:hAnsi="Times New Roman"/>
                <w:sz w:val="21"/>
                <w:szCs w:val="21"/>
              </w:rPr>
              <w:instrText xml:space="preserve"> SEQ 表 \* ARABIC </w:instrText>
            </w:r>
            <w:r>
              <w:rPr>
                <w:rFonts w:ascii="Times New Roman" w:hAnsi="Times New Roman"/>
                <w:sz w:val="21"/>
                <w:szCs w:val="21"/>
              </w:rPr>
              <w:fldChar w:fldCharType="separate"/>
            </w:r>
            <w:r>
              <w:rPr>
                <w:rFonts w:ascii="Times New Roman" w:hAnsi="Times New Roman"/>
                <w:sz w:val="21"/>
                <w:szCs w:val="21"/>
              </w:rPr>
              <w:t>1</w:t>
            </w:r>
            <w:r>
              <w:rPr>
                <w:rFonts w:ascii="Times New Roman" w:hAnsi="Times New Roman"/>
                <w:sz w:val="21"/>
                <w:szCs w:val="21"/>
              </w:rPr>
              <w:fldChar w:fldCharType="end"/>
            </w:r>
            <w:r>
              <w:rPr>
                <w:rFonts w:ascii="Times New Roman" w:hAnsi="Times New Roman"/>
                <w:sz w:val="21"/>
                <w:szCs w:val="21"/>
              </w:rPr>
              <w:t>术语和缩略语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92" w:type="dxa"/>
            <w:shd w:val="clear" w:color="auto" w:fill="D9D9D9"/>
            <w:vAlign w:val="top"/>
          </w:tcPr>
          <w:p>
            <w:pPr>
              <w:pStyle w:val="35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术语、缩略语</w:t>
            </w:r>
          </w:p>
        </w:tc>
        <w:tc>
          <w:tcPr>
            <w:tcW w:w="6230" w:type="dxa"/>
            <w:tcBorders>
              <w:top w:val="single" w:color="000000" w:sz="8" w:space="0"/>
            </w:tcBorders>
            <w:shd w:val="clear" w:color="auto" w:fill="D9D9D9"/>
            <w:vAlign w:val="top"/>
          </w:tcPr>
          <w:p>
            <w:pPr>
              <w:pStyle w:val="35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解</w:t>
            </w:r>
            <w:r>
              <w:rPr>
                <w:rFonts w:ascii="Times New Roman" w:hAnsi="Times New Roman"/>
                <w:b/>
              </w:rPr>
              <w:t xml:space="preserve">      </w:t>
            </w:r>
            <w:r>
              <w:rPr>
                <w:rFonts w:ascii="Times New Roman"/>
                <w:b/>
              </w:rPr>
              <w:t>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Unity</w:t>
            </w:r>
          </w:p>
        </w:tc>
        <w:tc>
          <w:tcPr>
            <w:tcW w:w="623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Unity3d游戏引擎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C#</w:t>
            </w:r>
          </w:p>
        </w:tc>
        <w:tc>
          <w:tcPr>
            <w:tcW w:w="6230" w:type="dxa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t>一种面向对象的、运行于</w:t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fldChar w:fldCharType="begin"/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instrText xml:space="preserve"> HYPERLINK "http://baike.baidu.com/item/.NET Framework" \t "http://baike.baidu.com/_blank" </w:instrText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fldChar w:fldCharType="separate"/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t>.NET Framework</w:t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fldChar w:fldCharType="end"/>
            </w: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t>之上的高级程序设计语言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92" w:type="dxa"/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eastAsia"/>
                <w:color w:val="auto"/>
                <w:shd w:val="clear" w:color="auto" w:fill="auto"/>
                <w:vertAlign w:val="baseline"/>
                <w:lang w:val="en-US" w:eastAsia="zh-CN"/>
              </w:rPr>
              <w:t>javascript</w:t>
            </w:r>
          </w:p>
        </w:tc>
        <w:tc>
          <w:tcPr>
            <w:tcW w:w="6230" w:type="dxa"/>
            <w:vAlign w:val="top"/>
          </w:tcPr>
          <w:p>
            <w:pPr>
              <w:pStyle w:val="11"/>
              <w:spacing w:before="156" w:beforeLines="50"/>
              <w:ind w:left="454" w:leftChars="0" w:firstLine="420" w:firstLineChars="0"/>
              <w:rPr>
                <w:rFonts w:ascii="Times New Roman" w:hAnsi="Times New Roman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  <w:lang w:val="en-US" w:eastAsia="zh-CN"/>
              </w:rPr>
              <w:t>一种直译式脚本语言</w:t>
            </w:r>
          </w:p>
        </w:tc>
      </w:tr>
    </w:tbl>
    <w:p>
      <w:pPr>
        <w:pStyle w:val="33"/>
        <w:ind w:firstLine="0" w:firstLineChars="0"/>
        <w:rPr>
          <w:rFonts w:hint="eastAsia" w:ascii="Times New Roman"/>
          <w:color w:val="000000"/>
        </w:rPr>
      </w:pPr>
      <w:r>
        <w:rPr>
          <w:rFonts w:hint="eastAsia" w:ascii="Times New Roman"/>
          <w:color w:val="000000"/>
        </w:rPr>
        <w:t>[</w:t>
      </w:r>
      <w:r>
        <w:rPr>
          <w:rFonts w:hint="eastAsia" w:ascii="Times New Roman"/>
          <w:color w:val="000000"/>
          <w:lang w:val="en-US" w:eastAsia="zh-CN"/>
        </w:rPr>
        <w:t>1] 吴亚峰, 于复兴, 索依娜 Unity3D游戏开发标准教程</w:t>
      </w:r>
      <w:r>
        <w:rPr>
          <w:rFonts w:hint="eastAsia" w:ascii="Times New Roman"/>
          <w:color w:val="000000"/>
        </w:rPr>
        <w:t xml:space="preserve"> </w:t>
      </w:r>
      <w:r>
        <w:rPr>
          <w:rFonts w:hint="eastAsia" w:ascii="Times New Roman"/>
          <w:color w:val="000000"/>
          <w:lang w:val="en-US" w:eastAsia="zh-CN"/>
        </w:rPr>
        <w:t>人民邮电出版社</w:t>
      </w:r>
    </w:p>
    <w:p>
      <w:pPr>
        <w:pStyle w:val="33"/>
        <w:ind w:firstLine="0" w:firstLineChars="0"/>
        <w:rPr>
          <w:rFonts w:hint="eastAsia" w:ascii="Times New Roman"/>
          <w:color w:val="000000"/>
        </w:rPr>
      </w:pPr>
      <w:r>
        <w:rPr>
          <w:rFonts w:hint="eastAsia" w:ascii="Times New Roman"/>
          <w:color w:val="000000"/>
          <w:lang w:val="en-US" w:eastAsia="zh-CN"/>
        </w:rPr>
        <w:t xml:space="preserve">[2] </w:t>
      </w:r>
      <w:r>
        <w:rPr>
          <w:rFonts w:hint="eastAsia" w:ascii="Times New Roman"/>
          <w:color w:val="000000"/>
        </w:rPr>
        <w:t>陈泉宏</w:t>
      </w:r>
      <w:r>
        <w:rPr>
          <w:rFonts w:hint="eastAsia" w:ascii="Times New Roman"/>
          <w:color w:val="000000"/>
          <w:lang w:val="en-US" w:eastAsia="zh-CN"/>
        </w:rPr>
        <w:t xml:space="preserve"> </w:t>
      </w:r>
      <w:r>
        <w:rPr>
          <w:rFonts w:hint="eastAsia" w:ascii="Times New Roman"/>
          <w:color w:val="000000"/>
        </w:rPr>
        <w:fldChar w:fldCharType="begin"/>
      </w:r>
      <w:r>
        <w:rPr>
          <w:rFonts w:hint="eastAsia" w:ascii="Times New Roman"/>
          <w:color w:val="000000"/>
        </w:rPr>
        <w:instrText xml:space="preserve"> HYPERLINK "http://210.41.233.144:8080/opac/openlink.php?title=Unity+API%E8%A7%A3%E6%9E%90" </w:instrText>
      </w:r>
      <w:r>
        <w:rPr>
          <w:rFonts w:hint="eastAsia" w:ascii="Times New Roman"/>
          <w:color w:val="000000"/>
        </w:rPr>
        <w:fldChar w:fldCharType="separate"/>
      </w:r>
      <w:r>
        <w:rPr>
          <w:rFonts w:hint="default" w:ascii="Times New Roman"/>
          <w:color w:val="000000"/>
        </w:rPr>
        <w:t>Unity API解析</w:t>
      </w:r>
      <w:r>
        <w:rPr>
          <w:rFonts w:hint="default" w:ascii="Times New Roman"/>
          <w:color w:val="000000"/>
        </w:rPr>
        <w:fldChar w:fldCharType="end"/>
      </w:r>
      <w:r>
        <w:rPr>
          <w:rFonts w:hint="eastAsia" w:ascii="Times New Roman"/>
          <w:color w:val="000000"/>
          <w:lang w:val="en-US" w:eastAsia="zh-CN"/>
        </w:rPr>
        <w:t xml:space="preserve"> </w:t>
      </w:r>
      <w:r>
        <w:rPr>
          <w:rFonts w:hint="eastAsia" w:ascii="Times New Roman"/>
          <w:color w:val="000000"/>
        </w:rPr>
        <w:t>人民邮电出版社</w:t>
      </w:r>
    </w:p>
    <w:p>
      <w:pPr>
        <w:pStyle w:val="33"/>
        <w:ind w:firstLine="0" w:firstLineChars="0"/>
        <w:rPr>
          <w:rFonts w:hint="eastAsia" w:ascii="Times New Roman"/>
          <w:color w:val="000000"/>
        </w:rPr>
      </w:pPr>
      <w:r>
        <w:rPr>
          <w:rFonts w:hint="eastAsia" w:ascii="Times New Roman"/>
          <w:color w:val="000000"/>
          <w:lang w:val="en-US" w:eastAsia="zh-CN"/>
        </w:rPr>
        <w:t xml:space="preserve">[3] </w:t>
      </w:r>
      <w:r>
        <w:rPr>
          <w:rFonts w:hint="eastAsia" w:ascii="Times New Roman"/>
          <w:color w:val="000000"/>
        </w:rPr>
        <w:t>(加) Ryan Henson Creighton著 张宇译</w:t>
      </w:r>
      <w:r>
        <w:rPr>
          <w:rFonts w:hint="eastAsia" w:ascii="Times New Roman"/>
          <w:color w:val="000000"/>
          <w:lang w:val="en-US" w:eastAsia="zh-CN"/>
        </w:rPr>
        <w:t xml:space="preserve"> </w:t>
      </w:r>
      <w:r>
        <w:rPr>
          <w:rFonts w:hint="eastAsia" w:ascii="Times New Roman"/>
          <w:color w:val="000000"/>
        </w:rPr>
        <w:fldChar w:fldCharType="begin"/>
      </w:r>
      <w:r>
        <w:rPr>
          <w:rFonts w:hint="eastAsia" w:ascii="Times New Roman"/>
          <w:color w:val="000000"/>
        </w:rPr>
        <w:instrText xml:space="preserve"> HYPERLINK "http://210.41.233.144:8080/opac/openlink.php?title=Unity%E6%B8%B8%E6%88%8F%E5%BC%80%E5%8F%91%E5%AE%9E%E4%BE%8B%E6%8C%87%E5%8D%97" </w:instrText>
      </w:r>
      <w:r>
        <w:rPr>
          <w:rFonts w:hint="eastAsia" w:ascii="Times New Roman"/>
          <w:color w:val="000000"/>
        </w:rPr>
        <w:fldChar w:fldCharType="separate"/>
      </w:r>
      <w:r>
        <w:rPr>
          <w:rFonts w:hint="default" w:ascii="Times New Roman"/>
          <w:color w:val="000000"/>
        </w:rPr>
        <w:t>Unity游戏开发实例指南</w:t>
      </w:r>
      <w:r>
        <w:rPr>
          <w:rFonts w:hint="default" w:ascii="Times New Roman"/>
          <w:color w:val="000000"/>
        </w:rPr>
        <w:fldChar w:fldCharType="end"/>
      </w:r>
      <w:r>
        <w:rPr>
          <w:rFonts w:hint="eastAsia" w:ascii="Times New Roman"/>
          <w:color w:val="000000"/>
          <w:lang w:val="en-US" w:eastAsia="zh-CN"/>
        </w:rPr>
        <w:t xml:space="preserve"> </w:t>
      </w:r>
      <w:r>
        <w:rPr>
          <w:rFonts w:hint="eastAsia" w:ascii="Times New Roman"/>
          <w:color w:val="000000"/>
        </w:rPr>
        <w:t>科学出版社</w:t>
      </w:r>
    </w:p>
    <w:p>
      <w:pPr>
        <w:pStyle w:val="33"/>
        <w:ind w:firstLine="0" w:firstLineChars="0"/>
        <w:rPr>
          <w:rFonts w:hint="eastAsia" w:ascii="Times New Roman"/>
          <w:color w:val="000000"/>
          <w:lang w:val="en-US" w:eastAsia="zh-CN"/>
        </w:rPr>
      </w:pPr>
      <w:r>
        <w:rPr>
          <w:rFonts w:hint="eastAsia" w:ascii="Times New Roman"/>
          <w:color w:val="000000"/>
          <w:lang w:val="en-US" w:eastAsia="zh-CN"/>
        </w:rPr>
        <w:t xml:space="preserve">[4] </w:t>
      </w:r>
      <w:r>
        <w:rPr>
          <w:rFonts w:hint="default" w:ascii="Times New Roman"/>
          <w:color w:val="000000"/>
        </w:rPr>
        <w:t>郑阿奇主编 梁敬东 ... [等] 编著</w:t>
      </w:r>
      <w:r>
        <w:rPr>
          <w:rFonts w:hint="eastAsia" w:ascii="Times New Roman"/>
          <w:color w:val="000000"/>
          <w:lang w:val="en-US" w:eastAsia="zh-CN"/>
        </w:rPr>
        <w:t xml:space="preserve"> C#实用教程 电子工业出版社</w:t>
      </w:r>
    </w:p>
    <w:p>
      <w:pPr>
        <w:pStyle w:val="2"/>
        <w:numPr>
          <w:numId w:val="0"/>
        </w:numPr>
        <w:ind w:leftChars="0"/>
      </w:pPr>
    </w:p>
    <w:p>
      <w:pPr>
        <w:pStyle w:val="2"/>
      </w:pPr>
      <w:r>
        <w:rPr>
          <w:rFonts w:hint="eastAsia"/>
        </w:rPr>
        <w:t>测试概要</w:t>
      </w:r>
    </w:p>
    <w:p>
      <w:pPr>
        <w:pStyle w:val="3"/>
      </w:pPr>
      <w:r>
        <w:rPr>
          <w:rFonts w:hint="eastAsia"/>
        </w:rPr>
        <w:t>测试用例设计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等价类划分是一种典型的黑盒测试方法。这一方法完全不考虑程序的内部结构，只依据程序的规格说明来设计测试用例。   等价类是指某个输入域的子集合。在该子集合中，各个输入数据对于揭示程序中的错误都是等效的。  等价类合理地假设：某个等价类的代表值，与该等价类的其他值，对于测试来说是等价的。 因此，可以把全部的输入数据划分成若干的等价类，在每一个等价类中取一个数据来进行测试。这样就能以较少的具有代表性的数据进行测试，而取得较好的测试效果。  等价类划分是把所有可能的输入数据,即程序的输入域划分成若干部分（子集）,然后从每一个子集中选取少数具有代表性的数据作为测试用例.该方法是一种重要的,常用的黑盒测试用例设计方法。。</w:t>
      </w:r>
    </w:p>
    <w:p>
      <w:pPr>
        <w:pStyle w:val="3"/>
      </w:pPr>
      <w:r>
        <w:rPr>
          <w:rFonts w:hint="eastAsia"/>
        </w:rPr>
        <w:t>测试环境与配置</w:t>
      </w:r>
    </w:p>
    <w:p>
      <w:pPr>
        <w:spacing w:line="360" w:lineRule="auto"/>
        <w:ind w:firstLine="482" w:firstLineChars="200"/>
      </w:pPr>
      <w:r>
        <w:rPr>
          <w:rFonts w:hint="eastAsia"/>
          <w:b/>
          <w:sz w:val="24"/>
          <w:szCs w:val="24"/>
        </w:rPr>
        <w:t>客户端1配置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sz w:val="24"/>
                <w:szCs w:val="24"/>
              </w:rPr>
              <w:t>Intel 奔腾B960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</w:rPr>
              <w:t>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sz w:val="24"/>
                <w:szCs w:val="24"/>
              </w:rPr>
              <w:t>100GB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sz w:val="24"/>
                <w:szCs w:val="24"/>
              </w:rPr>
              <w:t>Windows10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Unity3d 5.6、VS2015</w:t>
            </w:r>
          </w:p>
        </w:tc>
      </w:tr>
    </w:tbl>
    <w:p>
      <w:pPr>
        <w:spacing w:line="360" w:lineRule="auto"/>
        <w:ind w:firstLine="482" w:firstLineChars="200"/>
        <w:rPr>
          <w:rFonts w:hint="eastAsia"/>
          <w:b/>
          <w:sz w:val="24"/>
          <w:szCs w:val="24"/>
        </w:rPr>
      </w:pPr>
    </w:p>
    <w:p>
      <w:pPr>
        <w:spacing w:line="360" w:lineRule="auto"/>
        <w:ind w:firstLine="482" w:firstLineChars="2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客户端</w:t>
      </w:r>
      <w:r>
        <w:rPr>
          <w:rFonts w:hint="eastAsia"/>
          <w:b/>
          <w:sz w:val="24"/>
          <w:szCs w:val="24"/>
          <w:lang w:val="en-US" w:eastAsia="zh-CN"/>
        </w:rPr>
        <w:t>2</w:t>
      </w:r>
      <w:r>
        <w:rPr>
          <w:rFonts w:hint="eastAsia"/>
          <w:b/>
          <w:sz w:val="24"/>
          <w:szCs w:val="24"/>
        </w:rPr>
        <w:t>配置</w:t>
      </w: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5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Intel 奔腾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630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512M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Windows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48" w:type="dxa"/>
            <w:vAlign w:val="center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174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Unity3d 4.3、VS2015</w:t>
            </w:r>
          </w:p>
        </w:tc>
      </w:tr>
    </w:tbl>
    <w:p>
      <w:pPr>
        <w:pStyle w:val="3"/>
      </w:pPr>
      <w:r>
        <w:rPr>
          <w:rFonts w:hint="eastAsia"/>
        </w:rPr>
        <w:t>测试方法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sz w:val="24"/>
          <w:szCs w:val="24"/>
        </w:rPr>
        <w:t>分模块测试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将需测试的应用分为多个模块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进行逐个的测试</w:t>
      </w:r>
      <w:r>
        <w:rPr>
          <w:rFonts w:hint="eastAsia"/>
          <w:sz w:val="24"/>
          <w:szCs w:val="24"/>
        </w:rPr>
        <w:t>。</w:t>
      </w:r>
    </w:p>
    <w:p>
      <w:pPr>
        <w:pStyle w:val="2"/>
      </w:pPr>
      <w:r>
        <w:rPr>
          <w:rFonts w:hint="eastAsia"/>
        </w:rPr>
        <w:t>测试结果与缺陷分析</w:t>
      </w:r>
    </w:p>
    <w:p>
      <w:pPr>
        <w:pStyle w:val="3"/>
      </w:pPr>
      <w:r>
        <w:rPr>
          <w:rFonts w:hint="eastAsia"/>
        </w:rPr>
        <w:t>测试执行情况记录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使用客户端1测试时比较流畅，使用客户端2测试时明显出现卡顿现象。</w:t>
      </w:r>
    </w:p>
    <w:p>
      <w:pPr>
        <w:pStyle w:val="3"/>
      </w:pPr>
      <w:r>
        <w:rPr>
          <w:rFonts w:hint="eastAsia"/>
        </w:rPr>
        <w:t>测试分析</w:t>
      </w:r>
    </w:p>
    <w:p>
      <w:pPr>
        <w:pStyle w:val="3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对客户端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的内存太小，无法在短时间内完成大量的数据处理操作。</w:t>
      </w:r>
    </w:p>
    <w:p>
      <w:pPr>
        <w:pStyle w:val="34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客户端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  <w:lang w:val="en-US" w:eastAsia="zh-CN"/>
        </w:rPr>
        <w:t>软件</w:t>
      </w:r>
      <w:r>
        <w:rPr>
          <w:rFonts w:hint="eastAsia"/>
          <w:sz w:val="24"/>
          <w:szCs w:val="24"/>
        </w:rPr>
        <w:t>版本太低，不支持某些最新的功能。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</w:p>
    <w:p>
      <w:pPr>
        <w:pStyle w:val="2"/>
      </w:pPr>
      <w:r>
        <w:rPr>
          <w:rFonts w:hint="eastAsia"/>
        </w:rPr>
        <w:t>测试结论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不同的设备，对应用的支持度不同，应该尽量使用兼容性相对较高的方法来实现应用的功能。不同的设备，其硬件条件不同，应该尽量的减少高强度的数据处理以及使用更有效率的计算方法。不同的设备，其软件条件不同，应该减少对第三方应用的依赖，尽量在应用内部实现所用功能，不免第三方应用带来的不必要错误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">
    <w:nsid w:val="25A1424C"/>
    <w:multiLevelType w:val="multilevel"/>
    <w:tmpl w:val="25A1424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464D3"/>
    <w:rsid w:val="00001E38"/>
    <w:rsid w:val="000057BB"/>
    <w:rsid w:val="00013496"/>
    <w:rsid w:val="0002611B"/>
    <w:rsid w:val="00040709"/>
    <w:rsid w:val="000422F0"/>
    <w:rsid w:val="00042F10"/>
    <w:rsid w:val="00043DD4"/>
    <w:rsid w:val="00056B9E"/>
    <w:rsid w:val="00056ED5"/>
    <w:rsid w:val="00072449"/>
    <w:rsid w:val="00077C1A"/>
    <w:rsid w:val="00084468"/>
    <w:rsid w:val="00085F2E"/>
    <w:rsid w:val="000963CE"/>
    <w:rsid w:val="000B1241"/>
    <w:rsid w:val="000B7B8A"/>
    <w:rsid w:val="000C36A2"/>
    <w:rsid w:val="000D5CE7"/>
    <w:rsid w:val="000D6E04"/>
    <w:rsid w:val="000D7CD5"/>
    <w:rsid w:val="000E1E6C"/>
    <w:rsid w:val="000E3CE9"/>
    <w:rsid w:val="000F0733"/>
    <w:rsid w:val="000F58FF"/>
    <w:rsid w:val="00107C5B"/>
    <w:rsid w:val="00120BD9"/>
    <w:rsid w:val="0012272D"/>
    <w:rsid w:val="00132255"/>
    <w:rsid w:val="00147A7F"/>
    <w:rsid w:val="001554F7"/>
    <w:rsid w:val="00160515"/>
    <w:rsid w:val="001658E9"/>
    <w:rsid w:val="001902CF"/>
    <w:rsid w:val="001906BB"/>
    <w:rsid w:val="001A529D"/>
    <w:rsid w:val="001A7410"/>
    <w:rsid w:val="001B4813"/>
    <w:rsid w:val="001B5325"/>
    <w:rsid w:val="001B7EB1"/>
    <w:rsid w:val="001C349C"/>
    <w:rsid w:val="001C39CD"/>
    <w:rsid w:val="001C5232"/>
    <w:rsid w:val="001D7901"/>
    <w:rsid w:val="001F0B05"/>
    <w:rsid w:val="002038CA"/>
    <w:rsid w:val="002201BC"/>
    <w:rsid w:val="0022048F"/>
    <w:rsid w:val="00234E5E"/>
    <w:rsid w:val="00242C6F"/>
    <w:rsid w:val="00243207"/>
    <w:rsid w:val="00244761"/>
    <w:rsid w:val="0024676E"/>
    <w:rsid w:val="00246BB3"/>
    <w:rsid w:val="002515E0"/>
    <w:rsid w:val="00253628"/>
    <w:rsid w:val="00253B38"/>
    <w:rsid w:val="00261130"/>
    <w:rsid w:val="002725AE"/>
    <w:rsid w:val="00282A01"/>
    <w:rsid w:val="00282BB9"/>
    <w:rsid w:val="0029515B"/>
    <w:rsid w:val="002A4EA8"/>
    <w:rsid w:val="002B2506"/>
    <w:rsid w:val="002B2B6A"/>
    <w:rsid w:val="002C377B"/>
    <w:rsid w:val="002C5D71"/>
    <w:rsid w:val="002C71C8"/>
    <w:rsid w:val="002D2C90"/>
    <w:rsid w:val="002D5370"/>
    <w:rsid w:val="002D7028"/>
    <w:rsid w:val="00305A67"/>
    <w:rsid w:val="0031559C"/>
    <w:rsid w:val="00315E0F"/>
    <w:rsid w:val="00332876"/>
    <w:rsid w:val="003369F5"/>
    <w:rsid w:val="003512DE"/>
    <w:rsid w:val="00364A79"/>
    <w:rsid w:val="00365B6E"/>
    <w:rsid w:val="00377198"/>
    <w:rsid w:val="0038014F"/>
    <w:rsid w:val="003806DE"/>
    <w:rsid w:val="003A32FC"/>
    <w:rsid w:val="003B18DE"/>
    <w:rsid w:val="003B3B9E"/>
    <w:rsid w:val="003C29B9"/>
    <w:rsid w:val="003D13BB"/>
    <w:rsid w:val="003D1AD0"/>
    <w:rsid w:val="003E385F"/>
    <w:rsid w:val="003F1AA5"/>
    <w:rsid w:val="0040428A"/>
    <w:rsid w:val="00404DDB"/>
    <w:rsid w:val="00414C6A"/>
    <w:rsid w:val="00414F42"/>
    <w:rsid w:val="0043176A"/>
    <w:rsid w:val="00434900"/>
    <w:rsid w:val="00440105"/>
    <w:rsid w:val="00452F48"/>
    <w:rsid w:val="00455016"/>
    <w:rsid w:val="00460BF2"/>
    <w:rsid w:val="004619E2"/>
    <w:rsid w:val="0046709B"/>
    <w:rsid w:val="00471216"/>
    <w:rsid w:val="00473119"/>
    <w:rsid w:val="00484292"/>
    <w:rsid w:val="00495D60"/>
    <w:rsid w:val="004A01A5"/>
    <w:rsid w:val="004A39FC"/>
    <w:rsid w:val="004B029D"/>
    <w:rsid w:val="004B079B"/>
    <w:rsid w:val="004B1FA1"/>
    <w:rsid w:val="004B2A90"/>
    <w:rsid w:val="004C6655"/>
    <w:rsid w:val="004C6BB0"/>
    <w:rsid w:val="004D4C2D"/>
    <w:rsid w:val="004F3BCC"/>
    <w:rsid w:val="00506F55"/>
    <w:rsid w:val="00511ACE"/>
    <w:rsid w:val="00517046"/>
    <w:rsid w:val="005220EA"/>
    <w:rsid w:val="00534348"/>
    <w:rsid w:val="00534C76"/>
    <w:rsid w:val="00535D1B"/>
    <w:rsid w:val="005453B4"/>
    <w:rsid w:val="00546166"/>
    <w:rsid w:val="00550836"/>
    <w:rsid w:val="00552860"/>
    <w:rsid w:val="0055647E"/>
    <w:rsid w:val="00561030"/>
    <w:rsid w:val="005629BA"/>
    <w:rsid w:val="00564CDF"/>
    <w:rsid w:val="0057123D"/>
    <w:rsid w:val="00572103"/>
    <w:rsid w:val="00577EC3"/>
    <w:rsid w:val="0059414B"/>
    <w:rsid w:val="005D17EC"/>
    <w:rsid w:val="005D3E8F"/>
    <w:rsid w:val="005E5727"/>
    <w:rsid w:val="005F523B"/>
    <w:rsid w:val="005F696A"/>
    <w:rsid w:val="006018D1"/>
    <w:rsid w:val="00611F0A"/>
    <w:rsid w:val="0062340E"/>
    <w:rsid w:val="00623E4B"/>
    <w:rsid w:val="0062591C"/>
    <w:rsid w:val="00631321"/>
    <w:rsid w:val="00632B52"/>
    <w:rsid w:val="00637FD5"/>
    <w:rsid w:val="006424D2"/>
    <w:rsid w:val="0064250D"/>
    <w:rsid w:val="0064278E"/>
    <w:rsid w:val="00647DA8"/>
    <w:rsid w:val="006535AD"/>
    <w:rsid w:val="00673BEC"/>
    <w:rsid w:val="006A18CB"/>
    <w:rsid w:val="006B0A3F"/>
    <w:rsid w:val="006B4AFD"/>
    <w:rsid w:val="006B7D97"/>
    <w:rsid w:val="006C296E"/>
    <w:rsid w:val="006C4647"/>
    <w:rsid w:val="006C4922"/>
    <w:rsid w:val="006C6C7A"/>
    <w:rsid w:val="006C6FCC"/>
    <w:rsid w:val="006E468C"/>
    <w:rsid w:val="006E593E"/>
    <w:rsid w:val="006F66ED"/>
    <w:rsid w:val="006F67E4"/>
    <w:rsid w:val="0070110E"/>
    <w:rsid w:val="00706B19"/>
    <w:rsid w:val="0070711C"/>
    <w:rsid w:val="00715454"/>
    <w:rsid w:val="00723AC4"/>
    <w:rsid w:val="00726813"/>
    <w:rsid w:val="007331FC"/>
    <w:rsid w:val="007612CA"/>
    <w:rsid w:val="007660DF"/>
    <w:rsid w:val="00772DCE"/>
    <w:rsid w:val="007912FB"/>
    <w:rsid w:val="007940F4"/>
    <w:rsid w:val="00796164"/>
    <w:rsid w:val="007A3D04"/>
    <w:rsid w:val="007B002A"/>
    <w:rsid w:val="007B50D6"/>
    <w:rsid w:val="007B5D18"/>
    <w:rsid w:val="007B5F3F"/>
    <w:rsid w:val="007B7688"/>
    <w:rsid w:val="007C654C"/>
    <w:rsid w:val="007D3412"/>
    <w:rsid w:val="007D39D0"/>
    <w:rsid w:val="007F0606"/>
    <w:rsid w:val="007F48C8"/>
    <w:rsid w:val="007F5FC7"/>
    <w:rsid w:val="00832FA1"/>
    <w:rsid w:val="0083606F"/>
    <w:rsid w:val="00837398"/>
    <w:rsid w:val="0085151C"/>
    <w:rsid w:val="00851F22"/>
    <w:rsid w:val="00877D32"/>
    <w:rsid w:val="008942E1"/>
    <w:rsid w:val="00896444"/>
    <w:rsid w:val="008A0839"/>
    <w:rsid w:val="008B0C66"/>
    <w:rsid w:val="008C5889"/>
    <w:rsid w:val="008C61CE"/>
    <w:rsid w:val="008C7E7E"/>
    <w:rsid w:val="008D6A70"/>
    <w:rsid w:val="008E1F03"/>
    <w:rsid w:val="008F44A0"/>
    <w:rsid w:val="008F6F30"/>
    <w:rsid w:val="008F7191"/>
    <w:rsid w:val="00901DE7"/>
    <w:rsid w:val="0090471F"/>
    <w:rsid w:val="009073ED"/>
    <w:rsid w:val="009177E8"/>
    <w:rsid w:val="0093394D"/>
    <w:rsid w:val="00936AC5"/>
    <w:rsid w:val="009522C2"/>
    <w:rsid w:val="00955A91"/>
    <w:rsid w:val="00964D52"/>
    <w:rsid w:val="0096723F"/>
    <w:rsid w:val="009720AA"/>
    <w:rsid w:val="00976E72"/>
    <w:rsid w:val="00980012"/>
    <w:rsid w:val="00982E05"/>
    <w:rsid w:val="00982ED0"/>
    <w:rsid w:val="00984451"/>
    <w:rsid w:val="0098461E"/>
    <w:rsid w:val="00996B56"/>
    <w:rsid w:val="009A76C9"/>
    <w:rsid w:val="009E0569"/>
    <w:rsid w:val="009F32CA"/>
    <w:rsid w:val="00A0537D"/>
    <w:rsid w:val="00A10B56"/>
    <w:rsid w:val="00A128EF"/>
    <w:rsid w:val="00A253BA"/>
    <w:rsid w:val="00A26543"/>
    <w:rsid w:val="00A76D33"/>
    <w:rsid w:val="00A86DA8"/>
    <w:rsid w:val="00A90734"/>
    <w:rsid w:val="00A9655B"/>
    <w:rsid w:val="00AD075F"/>
    <w:rsid w:val="00B2408B"/>
    <w:rsid w:val="00B461DA"/>
    <w:rsid w:val="00B54408"/>
    <w:rsid w:val="00B55635"/>
    <w:rsid w:val="00B60742"/>
    <w:rsid w:val="00B6172E"/>
    <w:rsid w:val="00B63F60"/>
    <w:rsid w:val="00B65EC0"/>
    <w:rsid w:val="00B76496"/>
    <w:rsid w:val="00B80D2B"/>
    <w:rsid w:val="00B81584"/>
    <w:rsid w:val="00B938FC"/>
    <w:rsid w:val="00BA0BF3"/>
    <w:rsid w:val="00BA1FFB"/>
    <w:rsid w:val="00BB3726"/>
    <w:rsid w:val="00BB65CA"/>
    <w:rsid w:val="00BC3948"/>
    <w:rsid w:val="00BC7036"/>
    <w:rsid w:val="00BD0B55"/>
    <w:rsid w:val="00BD1DD9"/>
    <w:rsid w:val="00BF1883"/>
    <w:rsid w:val="00BF2946"/>
    <w:rsid w:val="00C032FB"/>
    <w:rsid w:val="00C045C5"/>
    <w:rsid w:val="00C14616"/>
    <w:rsid w:val="00C17E2E"/>
    <w:rsid w:val="00C21FBB"/>
    <w:rsid w:val="00C34C33"/>
    <w:rsid w:val="00C36152"/>
    <w:rsid w:val="00C37E5A"/>
    <w:rsid w:val="00C41E0E"/>
    <w:rsid w:val="00C933D2"/>
    <w:rsid w:val="00C938E7"/>
    <w:rsid w:val="00CB1186"/>
    <w:rsid w:val="00CB4E82"/>
    <w:rsid w:val="00CC677D"/>
    <w:rsid w:val="00CC6FE9"/>
    <w:rsid w:val="00CE328C"/>
    <w:rsid w:val="00D04A25"/>
    <w:rsid w:val="00D11895"/>
    <w:rsid w:val="00D32304"/>
    <w:rsid w:val="00D340DB"/>
    <w:rsid w:val="00D461C7"/>
    <w:rsid w:val="00D4697F"/>
    <w:rsid w:val="00D51CD9"/>
    <w:rsid w:val="00D5221B"/>
    <w:rsid w:val="00D5652B"/>
    <w:rsid w:val="00D60A93"/>
    <w:rsid w:val="00D7724E"/>
    <w:rsid w:val="00D81C79"/>
    <w:rsid w:val="00D86AE4"/>
    <w:rsid w:val="00D873E0"/>
    <w:rsid w:val="00D92B7F"/>
    <w:rsid w:val="00DA3F2F"/>
    <w:rsid w:val="00DD02F5"/>
    <w:rsid w:val="00DE12C1"/>
    <w:rsid w:val="00DE5449"/>
    <w:rsid w:val="00E06F32"/>
    <w:rsid w:val="00E11742"/>
    <w:rsid w:val="00E158A7"/>
    <w:rsid w:val="00E20FD7"/>
    <w:rsid w:val="00E232C1"/>
    <w:rsid w:val="00E328FA"/>
    <w:rsid w:val="00E442ED"/>
    <w:rsid w:val="00E52578"/>
    <w:rsid w:val="00E52847"/>
    <w:rsid w:val="00E8092D"/>
    <w:rsid w:val="00E85190"/>
    <w:rsid w:val="00E92D8E"/>
    <w:rsid w:val="00EB5630"/>
    <w:rsid w:val="00EC33F9"/>
    <w:rsid w:val="00EC6145"/>
    <w:rsid w:val="00EC6846"/>
    <w:rsid w:val="00ED3E51"/>
    <w:rsid w:val="00EF22EE"/>
    <w:rsid w:val="00EF5638"/>
    <w:rsid w:val="00EF5E11"/>
    <w:rsid w:val="00EF7A1E"/>
    <w:rsid w:val="00F052A8"/>
    <w:rsid w:val="00F2446A"/>
    <w:rsid w:val="00F33F7F"/>
    <w:rsid w:val="00F344A5"/>
    <w:rsid w:val="00F352DD"/>
    <w:rsid w:val="00F376E3"/>
    <w:rsid w:val="00F37E92"/>
    <w:rsid w:val="00F464D3"/>
    <w:rsid w:val="00F51548"/>
    <w:rsid w:val="00F65E31"/>
    <w:rsid w:val="00F71F53"/>
    <w:rsid w:val="00F77D6F"/>
    <w:rsid w:val="00F81578"/>
    <w:rsid w:val="00F93527"/>
    <w:rsid w:val="00F942DC"/>
    <w:rsid w:val="00F9533C"/>
    <w:rsid w:val="00F97A16"/>
    <w:rsid w:val="00FB22FE"/>
    <w:rsid w:val="00FB2A5A"/>
    <w:rsid w:val="00FB33E2"/>
    <w:rsid w:val="00FC3BB1"/>
    <w:rsid w:val="00FC57C5"/>
    <w:rsid w:val="00FD573B"/>
    <w:rsid w:val="00FF78E7"/>
    <w:rsid w:val="0C731D5B"/>
    <w:rsid w:val="4D4750EA"/>
    <w:rsid w:val="5847500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iPriority w:val="0"/>
    <w:pPr>
      <w:widowControl/>
      <w:spacing w:line="360" w:lineRule="auto"/>
      <w:ind w:firstLine="42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12">
    <w:name w:val="caption"/>
    <w:basedOn w:val="1"/>
    <w:next w:val="1"/>
    <w:unhideWhenUsed/>
    <w:qFormat/>
    <w:uiPriority w:val="35"/>
    <w:rPr>
      <w:rFonts w:ascii="Cambria" w:hAnsi="Cambria" w:eastAsia="黑体" w:cs="Times New Roman"/>
      <w:sz w:val="20"/>
      <w:szCs w:val="20"/>
    </w:rPr>
  </w:style>
  <w:style w:type="paragraph" w:styleId="13">
    <w:name w:val="Balloon Text"/>
    <w:basedOn w:val="1"/>
    <w:link w:val="30"/>
    <w:unhideWhenUsed/>
    <w:uiPriority w:val="99"/>
    <w:rPr>
      <w:sz w:val="18"/>
      <w:szCs w:val="18"/>
    </w:rPr>
  </w:style>
  <w:style w:type="paragraph" w:styleId="14">
    <w:name w:val="footer"/>
    <w:basedOn w:val="1"/>
    <w:link w:val="3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Char"/>
    <w:basedOn w:val="17"/>
    <w:link w:val="16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批注框文本 Char"/>
    <w:basedOn w:val="17"/>
    <w:link w:val="13"/>
    <w:semiHidden/>
    <w:uiPriority w:val="99"/>
    <w:rPr>
      <w:sz w:val="18"/>
      <w:szCs w:val="18"/>
    </w:rPr>
  </w:style>
  <w:style w:type="character" w:customStyle="1" w:styleId="31">
    <w:name w:val="页眉 Char"/>
    <w:basedOn w:val="17"/>
    <w:link w:val="15"/>
    <w:semiHidden/>
    <w:uiPriority w:val="99"/>
    <w:rPr>
      <w:sz w:val="18"/>
      <w:szCs w:val="18"/>
    </w:rPr>
  </w:style>
  <w:style w:type="character" w:customStyle="1" w:styleId="32">
    <w:name w:val="页脚 Char"/>
    <w:basedOn w:val="17"/>
    <w:link w:val="14"/>
    <w:semiHidden/>
    <w:uiPriority w:val="99"/>
    <w:rPr>
      <w:sz w:val="18"/>
      <w:szCs w:val="18"/>
    </w:rPr>
  </w:style>
  <w:style w:type="paragraph" w:customStyle="1" w:styleId="33">
    <w:name w:val="段"/>
    <w:basedOn w:val="1"/>
    <w:qFormat/>
    <w:uiPriority w:val="0"/>
    <w:pPr>
      <w:spacing w:line="360" w:lineRule="auto"/>
      <w:ind w:firstLine="200" w:firstLineChars="200"/>
    </w:pPr>
    <w:rPr>
      <w:rFonts w:ascii="Calibri" w:hAnsi="Calibri" w:eastAsia="宋体" w:cs="Times New Roman"/>
      <w:sz w:val="24"/>
    </w:rPr>
  </w:style>
  <w:style w:type="paragraph" w:customStyle="1" w:styleId="34">
    <w:name w:val="List Paragraph"/>
    <w:basedOn w:val="1"/>
    <w:qFormat/>
    <w:uiPriority w:val="34"/>
    <w:pPr>
      <w:ind w:firstLine="420" w:firstLineChars="200"/>
    </w:pPr>
  </w:style>
  <w:style w:type="paragraph" w:customStyle="1" w:styleId="35">
    <w:name w:val="表格文字"/>
    <w:basedOn w:val="1"/>
    <w:qFormat/>
    <w:uiPriority w:val="0"/>
    <w:rPr>
      <w:rFonts w:ascii="宋体" w:hAnsi="宋体"/>
      <w:sz w:val="21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成都信息工程学院</Company>
  <Pages>5</Pages>
  <Words>329</Words>
  <Characters>1878</Characters>
  <Lines>15</Lines>
  <Paragraphs>4</Paragraphs>
  <TotalTime>0</TotalTime>
  <ScaleCrop>false</ScaleCrop>
  <LinksUpToDate>false</LinksUpToDate>
  <CharactersWithSpaces>2203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2013-11-21T07:51:00Z</dcterms:created>
  <dc:creator>王铁军</dc:creator>
  <cp:lastModifiedBy>yhs</cp:lastModifiedBy>
  <dcterms:modified xsi:type="dcterms:W3CDTF">2017-05-01T07:59:45Z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