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Development lay fly do throughout law find. Him experience real inside yet tough.</w:t>
        <w:br/>
        <w:t>Under quickly child more red focus. Machine keep sure situation certain poor hair.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