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44D4" w:rsidRDefault="009D0694" w:rsidP="009D0694">
      <w:pPr>
        <w:pStyle w:val="1"/>
        <w:jc w:val="center"/>
      </w:pPr>
      <w:r>
        <w:rPr>
          <w:rFonts w:hint="eastAsia"/>
        </w:rPr>
        <w:t>供应链金融</w:t>
      </w:r>
    </w:p>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9D0694" w:rsidP="009D0694"/>
    <w:p w:rsidR="009D0694" w:rsidRDefault="00B222A5" w:rsidP="00907CC1">
      <w:pPr>
        <w:pStyle w:val="2"/>
      </w:pPr>
      <w:r>
        <w:rPr>
          <w:rFonts w:hint="eastAsia"/>
        </w:rPr>
        <w:lastRenderedPageBreak/>
        <w:t>供应链金融</w:t>
      </w:r>
    </w:p>
    <w:p w:rsidR="00907CC1" w:rsidRDefault="00D54EB3" w:rsidP="00907CC1">
      <w:r>
        <w:rPr>
          <w:rFonts w:ascii="微软雅黑" w:eastAsia="微软雅黑" w:hAnsi="微软雅黑" w:cs="宋体"/>
          <w:noProof/>
          <w:kern w:val="0"/>
          <w:sz w:val="27"/>
          <w:szCs w:val="27"/>
        </w:rPr>
        <w:drawing>
          <wp:inline distT="0" distB="0" distL="0" distR="0" wp14:anchorId="026E108F" wp14:editId="537DE390">
            <wp:extent cx="5274310" cy="5102379"/>
            <wp:effectExtent l="0" t="0" r="2540" b="3175"/>
            <wp:docPr id="104" name="图片 104" descr="http://image.woshipm.com/wp-files/2018/06/hu80d9uiJRPElJJWI8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image.woshipm.com/wp-files/2018/06/hu80d9uiJRPElJJWI8c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02379"/>
                    </a:xfrm>
                    <a:prstGeom prst="rect">
                      <a:avLst/>
                    </a:prstGeom>
                    <a:noFill/>
                    <a:ln>
                      <a:noFill/>
                    </a:ln>
                  </pic:spPr>
                </pic:pic>
              </a:graphicData>
            </a:graphic>
          </wp:inline>
        </w:drawing>
      </w:r>
    </w:p>
    <w:p w:rsidR="00980864" w:rsidRDefault="00980864" w:rsidP="00907CC1"/>
    <w:p w:rsidR="00980864" w:rsidRDefault="00980864" w:rsidP="00907CC1"/>
    <w:p w:rsidR="00752B05" w:rsidRDefault="00CF62E3" w:rsidP="00156AD2">
      <w:pPr>
        <w:pStyle w:val="3"/>
      </w:pPr>
      <w:r>
        <w:rPr>
          <w:rFonts w:hint="eastAsia"/>
        </w:rPr>
        <w:t>什么是供应链金融</w:t>
      </w:r>
    </w:p>
    <w:p w:rsidR="00BD7A1C" w:rsidRDefault="00156AD2" w:rsidP="008004A4">
      <w:r>
        <w:rPr>
          <w:rFonts w:hint="eastAsia"/>
        </w:rPr>
        <w:t>供应</w:t>
      </w:r>
      <w:proofErr w:type="gramStart"/>
      <w:r>
        <w:rPr>
          <w:rFonts w:hint="eastAsia"/>
        </w:rPr>
        <w:t>链金融</w:t>
      </w:r>
      <w:proofErr w:type="gramEnd"/>
      <w:r>
        <w:rPr>
          <w:rFonts w:hint="eastAsia"/>
        </w:rPr>
        <w:t>就是</w:t>
      </w:r>
      <w:r w:rsidR="00BD7A1C">
        <w:rPr>
          <w:rFonts w:hint="eastAsia"/>
        </w:rPr>
        <w:t>供应链中上下游中小</w:t>
      </w:r>
      <w:proofErr w:type="gramStart"/>
      <w:r w:rsidR="00BD7A1C">
        <w:rPr>
          <w:rFonts w:hint="eastAsia"/>
        </w:rPr>
        <w:t>微企业</w:t>
      </w:r>
      <w:proofErr w:type="gramEnd"/>
      <w:r w:rsidR="00BD7A1C">
        <w:rPr>
          <w:rFonts w:hint="eastAsia"/>
        </w:rPr>
        <w:t>通过自身的真实交易和应收账款和订单等信息</w:t>
      </w:r>
      <w:r w:rsidR="00BD7A1C">
        <w:rPr>
          <w:rFonts w:hint="eastAsia"/>
          <w:kern w:val="0"/>
        </w:rPr>
        <w:t>，</w:t>
      </w:r>
      <w:r w:rsidR="006918AF">
        <w:rPr>
          <w:rFonts w:hint="eastAsia"/>
          <w:kern w:val="0"/>
        </w:rPr>
        <w:t>来获取</w:t>
      </w:r>
      <w:r w:rsidR="005A5771">
        <w:rPr>
          <w:rFonts w:hint="eastAsia"/>
          <w:kern w:val="0"/>
        </w:rPr>
        <w:t>平台</w:t>
      </w:r>
      <w:r w:rsidR="006918AF">
        <w:rPr>
          <w:rFonts w:hint="eastAsia"/>
          <w:kern w:val="0"/>
        </w:rPr>
        <w:t>的授信，</w:t>
      </w:r>
      <w:r w:rsidR="0080380C">
        <w:rPr>
          <w:rFonts w:hint="eastAsia"/>
          <w:kern w:val="0"/>
        </w:rPr>
        <w:t>通过</w:t>
      </w:r>
      <w:r w:rsidR="005A5771">
        <w:rPr>
          <w:rFonts w:hint="eastAsia"/>
          <w:kern w:val="0"/>
        </w:rPr>
        <w:t>资金方获取资金，</w:t>
      </w:r>
      <w:r w:rsidR="0080380C">
        <w:rPr>
          <w:rFonts w:hint="eastAsia"/>
          <w:kern w:val="0"/>
        </w:rPr>
        <w:t>解决自身融资问题</w:t>
      </w:r>
    </w:p>
    <w:p w:rsidR="0044544D" w:rsidRDefault="0044544D" w:rsidP="0044544D">
      <w:pPr>
        <w:pStyle w:val="3"/>
      </w:pPr>
      <w:r>
        <w:rPr>
          <w:rFonts w:hint="eastAsia"/>
        </w:rPr>
        <w:t>系统角色</w:t>
      </w:r>
    </w:p>
    <w:p w:rsidR="00E80FAD" w:rsidRPr="001F7091" w:rsidRDefault="00357796" w:rsidP="00E054ED">
      <w:pPr>
        <w:pStyle w:val="4"/>
        <w:rPr>
          <w:b w:val="0"/>
          <w:bCs w:val="0"/>
        </w:rPr>
      </w:pPr>
      <w:r w:rsidRPr="001F7091">
        <w:rPr>
          <w:rFonts w:hint="eastAsia"/>
          <w:b w:val="0"/>
          <w:bCs w:val="0"/>
        </w:rPr>
        <w:t>资产方</w:t>
      </w:r>
      <w:r w:rsidR="00CA5004" w:rsidRPr="001F7091">
        <w:rPr>
          <w:rFonts w:hint="eastAsia"/>
          <w:b w:val="0"/>
          <w:bCs w:val="0"/>
        </w:rPr>
        <w:t>(</w:t>
      </w:r>
      <w:r w:rsidR="00CA5004" w:rsidRPr="001F7091">
        <w:rPr>
          <w:rFonts w:hint="eastAsia"/>
          <w:b w:val="0"/>
          <w:bCs w:val="0"/>
        </w:rPr>
        <w:t>卖方</w:t>
      </w:r>
      <w:r w:rsidR="00CA5004" w:rsidRPr="001F7091">
        <w:rPr>
          <w:rFonts w:hint="eastAsia"/>
          <w:b w:val="0"/>
          <w:bCs w:val="0"/>
        </w:rPr>
        <w:t>)</w:t>
      </w:r>
    </w:p>
    <w:p w:rsidR="0044544D" w:rsidRDefault="00CA5004" w:rsidP="0044544D">
      <w:r w:rsidRPr="00CA5004">
        <w:rPr>
          <w:rFonts w:hint="eastAsia"/>
        </w:rPr>
        <w:t xml:space="preserve"> </w:t>
      </w:r>
      <w:r>
        <w:rPr>
          <w:rFonts w:hint="eastAsia"/>
        </w:rPr>
        <w:t>在供应链金融中处于弱势地位</w:t>
      </w:r>
      <w:r w:rsidR="001D24AF" w:rsidRPr="004D18B3">
        <w:rPr>
          <w:rFonts w:hint="eastAsia"/>
        </w:rPr>
        <w:t>，</w:t>
      </w:r>
      <w:r>
        <w:rPr>
          <w:rFonts w:hint="eastAsia"/>
        </w:rPr>
        <w:t>因为要垫付资金导致资金周转有问题</w:t>
      </w:r>
      <w:r w:rsidR="00AD3A3D" w:rsidRPr="004D18B3">
        <w:rPr>
          <w:rFonts w:hint="eastAsia"/>
        </w:rPr>
        <w:t>，</w:t>
      </w:r>
      <w:r>
        <w:rPr>
          <w:rFonts w:hint="eastAsia"/>
        </w:rPr>
        <w:t>需要通过应收账款</w:t>
      </w:r>
      <w:r>
        <w:rPr>
          <w:rFonts w:hint="eastAsia"/>
        </w:rPr>
        <w:lastRenderedPageBreak/>
        <w:t>或者订单或者货物</w:t>
      </w:r>
      <w:r w:rsidR="00B4479B">
        <w:rPr>
          <w:rFonts w:hint="eastAsia"/>
        </w:rPr>
        <w:t>或者信用</w:t>
      </w:r>
      <w:r>
        <w:rPr>
          <w:rFonts w:hint="eastAsia"/>
        </w:rPr>
        <w:t>等抵押发起融资</w:t>
      </w:r>
    </w:p>
    <w:p w:rsidR="00E054ED" w:rsidRDefault="00531EDF" w:rsidP="00E054ED">
      <w:pPr>
        <w:pStyle w:val="4"/>
      </w:pPr>
      <w:r>
        <w:rPr>
          <w:rFonts w:hint="eastAsia"/>
        </w:rPr>
        <w:t>核心企业</w:t>
      </w:r>
      <w:r>
        <w:rPr>
          <w:rFonts w:hint="eastAsia"/>
        </w:rPr>
        <w:t>(</w:t>
      </w:r>
      <w:r>
        <w:rPr>
          <w:rFonts w:hint="eastAsia"/>
        </w:rPr>
        <w:t>买方</w:t>
      </w:r>
      <w:r>
        <w:rPr>
          <w:rFonts w:hint="eastAsia"/>
        </w:rPr>
        <w:t>)</w:t>
      </w:r>
    </w:p>
    <w:p w:rsidR="00531EDF" w:rsidRDefault="00531EDF" w:rsidP="0044544D">
      <w:r>
        <w:rPr>
          <w:rFonts w:hint="eastAsia"/>
        </w:rPr>
        <w:t>处于优势位置</w:t>
      </w:r>
      <w:r w:rsidR="005C72BB">
        <w:rPr>
          <w:rFonts w:hint="eastAsia"/>
          <w:kern w:val="0"/>
        </w:rPr>
        <w:t>，</w:t>
      </w:r>
      <w:r>
        <w:rPr>
          <w:rFonts w:hint="eastAsia"/>
        </w:rPr>
        <w:t>但是通过平台获取资金</w:t>
      </w:r>
      <w:r w:rsidR="00C13A30" w:rsidRPr="004D18B3">
        <w:rPr>
          <w:rFonts w:hint="eastAsia"/>
        </w:rPr>
        <w:t>，</w:t>
      </w:r>
      <w:r>
        <w:rPr>
          <w:rFonts w:hint="eastAsia"/>
        </w:rPr>
        <w:t>可以提高资金周转率</w:t>
      </w:r>
      <w:r w:rsidR="00C13A30" w:rsidRPr="004D18B3">
        <w:rPr>
          <w:rFonts w:hint="eastAsia"/>
        </w:rPr>
        <w:t>，</w:t>
      </w:r>
      <w:r>
        <w:rPr>
          <w:rFonts w:hint="eastAsia"/>
        </w:rPr>
        <w:t>相当于变相增加了收入</w:t>
      </w:r>
    </w:p>
    <w:p w:rsidR="00E054ED" w:rsidRDefault="00531EDF" w:rsidP="00E054ED">
      <w:pPr>
        <w:pStyle w:val="4"/>
      </w:pPr>
      <w:r>
        <w:rPr>
          <w:rFonts w:hint="eastAsia"/>
        </w:rPr>
        <w:t>平台</w:t>
      </w:r>
      <w:r w:rsidR="00C64269">
        <w:rPr>
          <w:rFonts w:hint="eastAsia"/>
        </w:rPr>
        <w:t>(</w:t>
      </w:r>
      <w:r w:rsidR="00C64269">
        <w:rPr>
          <w:rFonts w:hint="eastAsia"/>
        </w:rPr>
        <w:t>技术和数据</w:t>
      </w:r>
      <w:r w:rsidR="009254D3">
        <w:rPr>
          <w:rFonts w:hint="eastAsia"/>
        </w:rPr>
        <w:t>和资金服务等</w:t>
      </w:r>
      <w:r w:rsidR="00C64269">
        <w:rPr>
          <w:rFonts w:hint="eastAsia"/>
        </w:rPr>
        <w:t>)</w:t>
      </w:r>
    </w:p>
    <w:p w:rsidR="00531EDF" w:rsidRDefault="00531EDF" w:rsidP="0044544D">
      <w:r>
        <w:rPr>
          <w:rFonts w:hint="eastAsia"/>
        </w:rPr>
        <w:t>参与供应</w:t>
      </w:r>
      <w:proofErr w:type="gramStart"/>
      <w:r>
        <w:rPr>
          <w:rFonts w:hint="eastAsia"/>
        </w:rPr>
        <w:t>链贸易</w:t>
      </w:r>
      <w:proofErr w:type="gramEnd"/>
      <w:r>
        <w:rPr>
          <w:rFonts w:hint="eastAsia"/>
        </w:rPr>
        <w:t>场景</w:t>
      </w:r>
      <w:r w:rsidR="000E7B7F" w:rsidRPr="004D18B3">
        <w:rPr>
          <w:rFonts w:hint="eastAsia"/>
        </w:rPr>
        <w:t>，</w:t>
      </w:r>
      <w:r>
        <w:rPr>
          <w:rFonts w:hint="eastAsia"/>
        </w:rPr>
        <w:t>提供技术支持数据服务资金服务等</w:t>
      </w:r>
      <w:r w:rsidR="0046667F" w:rsidRPr="004D18B3">
        <w:rPr>
          <w:rFonts w:hint="eastAsia"/>
        </w:rPr>
        <w:t>，</w:t>
      </w:r>
      <w:r>
        <w:rPr>
          <w:rFonts w:hint="eastAsia"/>
        </w:rPr>
        <w:t>主要是供应</w:t>
      </w:r>
      <w:proofErr w:type="gramStart"/>
      <w:r>
        <w:rPr>
          <w:rFonts w:hint="eastAsia"/>
        </w:rPr>
        <w:t>链金融</w:t>
      </w:r>
      <w:proofErr w:type="gramEnd"/>
      <w:r>
        <w:rPr>
          <w:rFonts w:hint="eastAsia"/>
        </w:rPr>
        <w:t>技术和数据服务平台</w:t>
      </w:r>
    </w:p>
    <w:p w:rsidR="00CA5004" w:rsidRDefault="00E711DF" w:rsidP="00E711DF">
      <w:pPr>
        <w:pStyle w:val="4"/>
      </w:pPr>
      <w:r>
        <w:rPr>
          <w:rFonts w:hint="eastAsia"/>
        </w:rPr>
        <w:t>资金方</w:t>
      </w:r>
    </w:p>
    <w:p w:rsidR="00E711DF" w:rsidRPr="0044544D" w:rsidRDefault="00E711DF" w:rsidP="0044544D">
      <w:r>
        <w:rPr>
          <w:rFonts w:hint="eastAsia"/>
        </w:rPr>
        <w:t>提供资金</w:t>
      </w:r>
      <w:r w:rsidR="00CB7CA1">
        <w:rPr>
          <w:rFonts w:hint="eastAsia"/>
        </w:rPr>
        <w:t>支持</w:t>
      </w:r>
      <w:r w:rsidR="00094B5A">
        <w:rPr>
          <w:rFonts w:hint="eastAsia"/>
        </w:rPr>
        <w:t>(</w:t>
      </w:r>
      <w:r w:rsidR="00094B5A">
        <w:rPr>
          <w:rFonts w:hint="eastAsia"/>
        </w:rPr>
        <w:t>包含自有资金和三方资金</w:t>
      </w:r>
      <w:r w:rsidR="00094B5A">
        <w:rPr>
          <w:rFonts w:hint="eastAsia"/>
        </w:rPr>
        <w:t>)</w:t>
      </w:r>
      <w:r>
        <w:rPr>
          <w:rFonts w:hint="eastAsia"/>
        </w:rPr>
        <w:t>等</w:t>
      </w:r>
    </w:p>
    <w:p w:rsidR="0044544D" w:rsidRDefault="004D18B3" w:rsidP="0044544D">
      <w:pPr>
        <w:pStyle w:val="3"/>
      </w:pPr>
      <w:r>
        <w:rPr>
          <w:rFonts w:hint="eastAsia"/>
        </w:rPr>
        <w:t>业务流程</w:t>
      </w:r>
    </w:p>
    <w:p w:rsidR="001F7091" w:rsidRDefault="001F7091" w:rsidP="00595D5B">
      <w:pPr>
        <w:pStyle w:val="4"/>
      </w:pPr>
      <w:r>
        <w:rPr>
          <w:rFonts w:hint="eastAsia"/>
        </w:rPr>
        <w:t>平台入驻</w:t>
      </w:r>
    </w:p>
    <w:p w:rsidR="00F310D1" w:rsidRDefault="00F310D1" w:rsidP="00F310D1">
      <w:r>
        <w:rPr>
          <w:rFonts w:hint="eastAsia"/>
        </w:rPr>
        <w:t>供应链上下游企业入驻平台</w:t>
      </w:r>
      <w:r>
        <w:rPr>
          <w:rFonts w:hint="eastAsia"/>
        </w:rPr>
        <w:t>(</w:t>
      </w:r>
      <w:r>
        <w:rPr>
          <w:rFonts w:hint="eastAsia"/>
        </w:rPr>
        <w:t>注册登录</w:t>
      </w:r>
      <w:r w:rsidR="00AE6D52">
        <w:rPr>
          <w:rFonts w:hint="eastAsia"/>
          <w:kern w:val="0"/>
        </w:rPr>
        <w:t>，</w:t>
      </w:r>
      <w:r>
        <w:rPr>
          <w:rFonts w:hint="eastAsia"/>
        </w:rPr>
        <w:t>创建用户信息</w:t>
      </w:r>
      <w:r w:rsidR="00AE6D52">
        <w:rPr>
          <w:rFonts w:hint="eastAsia"/>
          <w:kern w:val="0"/>
        </w:rPr>
        <w:t>，</w:t>
      </w:r>
      <w:r>
        <w:rPr>
          <w:rFonts w:hint="eastAsia"/>
        </w:rPr>
        <w:t>提供客户信息和企业信息</w:t>
      </w:r>
      <w:r w:rsidR="00AE6D52">
        <w:rPr>
          <w:rFonts w:hint="eastAsia"/>
          <w:kern w:val="0"/>
        </w:rPr>
        <w:t>，</w:t>
      </w:r>
      <w:r>
        <w:rPr>
          <w:rFonts w:hint="eastAsia"/>
        </w:rPr>
        <w:t>创建账户</w:t>
      </w:r>
      <w:r>
        <w:rPr>
          <w:rFonts w:hint="eastAsia"/>
        </w:rPr>
        <w:t>)</w:t>
      </w:r>
    </w:p>
    <w:p w:rsidR="006255C4" w:rsidRDefault="002C4988" w:rsidP="002C4988">
      <w:pPr>
        <w:pStyle w:val="4"/>
      </w:pPr>
      <w:r>
        <w:rPr>
          <w:rFonts w:hint="eastAsia"/>
        </w:rPr>
        <w:t>上传资料</w:t>
      </w:r>
    </w:p>
    <w:p w:rsidR="00C23C6C" w:rsidRDefault="00C23C6C" w:rsidP="00C23C6C">
      <w:pPr>
        <w:rPr>
          <w:kern w:val="0"/>
        </w:rPr>
      </w:pPr>
      <w:r>
        <w:rPr>
          <w:rFonts w:hint="eastAsia"/>
        </w:rPr>
        <w:t>供应链上下游企业上</w:t>
      </w:r>
      <w:proofErr w:type="gramStart"/>
      <w:r>
        <w:rPr>
          <w:rFonts w:hint="eastAsia"/>
        </w:rPr>
        <w:t>传资料</w:t>
      </w:r>
      <w:proofErr w:type="gramEnd"/>
      <w:r>
        <w:rPr>
          <w:rFonts w:hint="eastAsia"/>
        </w:rPr>
        <w:t>(</w:t>
      </w:r>
      <w:r>
        <w:rPr>
          <w:rFonts w:hint="eastAsia"/>
        </w:rPr>
        <w:t>企业资料管理</w:t>
      </w:r>
      <w:r>
        <w:rPr>
          <w:rFonts w:hint="eastAsia"/>
        </w:rPr>
        <w:t>)</w:t>
      </w:r>
      <w:r w:rsidRPr="00C23C6C">
        <w:rPr>
          <w:rFonts w:hint="eastAsia"/>
          <w:kern w:val="0"/>
        </w:rPr>
        <w:t xml:space="preserve"> </w:t>
      </w:r>
      <w:r>
        <w:rPr>
          <w:rFonts w:hint="eastAsia"/>
          <w:kern w:val="0"/>
        </w:rPr>
        <w:t>，</w:t>
      </w:r>
      <w:r w:rsidR="00DB3F9D">
        <w:rPr>
          <w:rFonts w:hint="eastAsia"/>
          <w:kern w:val="0"/>
        </w:rPr>
        <w:t>尽调，授信，核定授信额度</w:t>
      </w:r>
      <w:r w:rsidR="00DB3F9D">
        <w:rPr>
          <w:rFonts w:hint="eastAsia"/>
          <w:kern w:val="0"/>
        </w:rPr>
        <w:t>(</w:t>
      </w:r>
      <w:r w:rsidR="00DB3F9D">
        <w:rPr>
          <w:rFonts w:hint="eastAsia"/>
          <w:kern w:val="0"/>
        </w:rPr>
        <w:t>授信管理</w:t>
      </w:r>
      <w:r w:rsidR="00DB3F9D">
        <w:rPr>
          <w:rFonts w:hint="eastAsia"/>
          <w:kern w:val="0"/>
        </w:rPr>
        <w:t>)</w:t>
      </w:r>
    </w:p>
    <w:p w:rsidR="00DB3F9D" w:rsidRDefault="00C676F7" w:rsidP="00185B86">
      <w:pPr>
        <w:pStyle w:val="4"/>
      </w:pPr>
      <w:r>
        <w:rPr>
          <w:rFonts w:hint="eastAsia"/>
        </w:rPr>
        <w:t>展业</w:t>
      </w:r>
    </w:p>
    <w:p w:rsidR="00C676F7" w:rsidRDefault="00C676F7" w:rsidP="00C23C6C">
      <w:pPr>
        <w:rPr>
          <w:kern w:val="0"/>
        </w:rPr>
      </w:pPr>
      <w:r>
        <w:rPr>
          <w:rFonts w:hint="eastAsia"/>
          <w:kern w:val="0"/>
        </w:rPr>
        <w:t>供应链上下游企业选择对应的业务模式，</w:t>
      </w:r>
      <w:r w:rsidR="00D84863">
        <w:rPr>
          <w:rFonts w:hint="eastAsia"/>
          <w:kern w:val="0"/>
        </w:rPr>
        <w:t>金融产品</w:t>
      </w:r>
      <w:r w:rsidR="00D84863">
        <w:rPr>
          <w:rFonts w:hint="eastAsia"/>
          <w:kern w:val="0"/>
        </w:rPr>
        <w:t>(</w:t>
      </w:r>
      <w:r w:rsidR="00D84863">
        <w:rPr>
          <w:rFonts w:hint="eastAsia"/>
          <w:kern w:val="0"/>
        </w:rPr>
        <w:t>金融产品管理</w:t>
      </w:r>
      <w:r w:rsidR="00D84863">
        <w:rPr>
          <w:rFonts w:hint="eastAsia"/>
          <w:kern w:val="0"/>
        </w:rPr>
        <w:t>)</w:t>
      </w:r>
      <w:r w:rsidR="004D75AD" w:rsidRPr="004D75AD">
        <w:rPr>
          <w:rFonts w:hint="eastAsia"/>
          <w:kern w:val="0"/>
        </w:rPr>
        <w:t xml:space="preserve"> </w:t>
      </w:r>
      <w:r w:rsidR="004D75AD">
        <w:rPr>
          <w:rFonts w:hint="eastAsia"/>
          <w:kern w:val="0"/>
        </w:rPr>
        <w:t>，</w:t>
      </w:r>
      <w:r w:rsidR="00D84863">
        <w:rPr>
          <w:rFonts w:hint="eastAsia"/>
          <w:kern w:val="0"/>
        </w:rPr>
        <w:t>开展业务</w:t>
      </w:r>
    </w:p>
    <w:p w:rsidR="00D84863" w:rsidRDefault="00D84863" w:rsidP="00185B86">
      <w:pPr>
        <w:pStyle w:val="4"/>
      </w:pPr>
      <w:r>
        <w:rPr>
          <w:rFonts w:hint="eastAsia"/>
        </w:rPr>
        <w:t>下单</w:t>
      </w:r>
    </w:p>
    <w:p w:rsidR="00C81D38" w:rsidRDefault="00D84863" w:rsidP="00C81D38">
      <w:pPr>
        <w:rPr>
          <w:kern w:val="0"/>
        </w:rPr>
      </w:pPr>
      <w:r>
        <w:rPr>
          <w:rFonts w:hint="eastAsia"/>
          <w:kern w:val="0"/>
        </w:rPr>
        <w:t>根据合作厂家的商品</w:t>
      </w:r>
      <w:r>
        <w:rPr>
          <w:rFonts w:hint="eastAsia"/>
          <w:kern w:val="0"/>
        </w:rPr>
        <w:t>(</w:t>
      </w:r>
      <w:r>
        <w:rPr>
          <w:rFonts w:hint="eastAsia"/>
          <w:kern w:val="0"/>
        </w:rPr>
        <w:t>商品管理</w:t>
      </w:r>
      <w:r>
        <w:rPr>
          <w:rFonts w:hint="eastAsia"/>
          <w:kern w:val="0"/>
        </w:rPr>
        <w:t>)</w:t>
      </w:r>
      <w:r w:rsidRPr="00D84863">
        <w:rPr>
          <w:rFonts w:hint="eastAsia"/>
          <w:kern w:val="0"/>
        </w:rPr>
        <w:t xml:space="preserve"> </w:t>
      </w:r>
      <w:r>
        <w:rPr>
          <w:rFonts w:hint="eastAsia"/>
          <w:kern w:val="0"/>
        </w:rPr>
        <w:t>，签署订单，</w:t>
      </w:r>
      <w:r w:rsidR="00231122">
        <w:rPr>
          <w:rFonts w:hint="eastAsia"/>
          <w:kern w:val="0"/>
        </w:rPr>
        <w:t>产生</w:t>
      </w:r>
      <w:r w:rsidR="00857DDD">
        <w:rPr>
          <w:rFonts w:hint="eastAsia"/>
          <w:kern w:val="0"/>
        </w:rPr>
        <w:t>订单</w:t>
      </w:r>
      <w:r w:rsidR="00BB21C0">
        <w:rPr>
          <w:rFonts w:hint="eastAsia"/>
          <w:kern w:val="0"/>
        </w:rPr>
        <w:t>凭证</w:t>
      </w:r>
    </w:p>
    <w:p w:rsidR="00AF66AC" w:rsidRDefault="00AF66AC" w:rsidP="00185B86">
      <w:pPr>
        <w:pStyle w:val="4"/>
      </w:pPr>
      <w:r>
        <w:rPr>
          <w:rFonts w:hint="eastAsia"/>
        </w:rPr>
        <w:t>审核</w:t>
      </w:r>
    </w:p>
    <w:p w:rsidR="00AF66AC" w:rsidRDefault="00AF66AC" w:rsidP="00C81D38">
      <w:pPr>
        <w:rPr>
          <w:kern w:val="0"/>
        </w:rPr>
      </w:pPr>
      <w:r>
        <w:rPr>
          <w:rFonts w:hint="eastAsia"/>
          <w:kern w:val="0"/>
        </w:rPr>
        <w:t>融资方向平台申请融资服务</w:t>
      </w:r>
      <w:r>
        <w:rPr>
          <w:rFonts w:hint="eastAsia"/>
          <w:kern w:val="0"/>
        </w:rPr>
        <w:t>(</w:t>
      </w:r>
      <w:r>
        <w:rPr>
          <w:rFonts w:hint="eastAsia"/>
          <w:kern w:val="0"/>
        </w:rPr>
        <w:t>流程管理</w:t>
      </w:r>
      <w:r>
        <w:rPr>
          <w:rFonts w:hint="eastAsia"/>
          <w:kern w:val="0"/>
        </w:rPr>
        <w:t>)</w:t>
      </w:r>
      <w:r w:rsidRPr="00AF66AC">
        <w:rPr>
          <w:rFonts w:hint="eastAsia"/>
          <w:kern w:val="0"/>
        </w:rPr>
        <w:t xml:space="preserve"> </w:t>
      </w:r>
      <w:r>
        <w:rPr>
          <w:rFonts w:hint="eastAsia"/>
          <w:kern w:val="0"/>
        </w:rPr>
        <w:t>，</w:t>
      </w:r>
      <w:r w:rsidR="0087034D">
        <w:rPr>
          <w:rFonts w:hint="eastAsia"/>
          <w:kern w:val="0"/>
        </w:rPr>
        <w:t>平台进行核实</w:t>
      </w:r>
    </w:p>
    <w:p w:rsidR="0087034D" w:rsidRDefault="009131D4" w:rsidP="000160E6">
      <w:pPr>
        <w:pStyle w:val="4"/>
      </w:pPr>
      <w:r>
        <w:rPr>
          <w:rFonts w:hint="eastAsia"/>
        </w:rPr>
        <w:lastRenderedPageBreak/>
        <w:t>合同</w:t>
      </w:r>
    </w:p>
    <w:p w:rsidR="009131D4" w:rsidRDefault="009131D4" w:rsidP="00C81D38">
      <w:pPr>
        <w:rPr>
          <w:kern w:val="0"/>
        </w:rPr>
      </w:pPr>
      <w:r>
        <w:rPr>
          <w:rFonts w:hint="eastAsia"/>
        </w:rPr>
        <w:t>基于</w:t>
      </w:r>
      <w:r w:rsidR="006074C5">
        <w:rPr>
          <w:rFonts w:hint="eastAsia"/>
        </w:rPr>
        <w:t>真实</w:t>
      </w:r>
      <w:r>
        <w:rPr>
          <w:rFonts w:hint="eastAsia"/>
        </w:rPr>
        <w:t>交易</w:t>
      </w:r>
      <w:r>
        <w:rPr>
          <w:rFonts w:hint="eastAsia"/>
          <w:kern w:val="0"/>
        </w:rPr>
        <w:t>，签署对应的贸易服务合同</w:t>
      </w:r>
      <w:r>
        <w:rPr>
          <w:rFonts w:hint="eastAsia"/>
          <w:kern w:val="0"/>
        </w:rPr>
        <w:t>(</w:t>
      </w:r>
      <w:r>
        <w:rPr>
          <w:rFonts w:hint="eastAsia"/>
          <w:kern w:val="0"/>
        </w:rPr>
        <w:t>合同管理</w:t>
      </w:r>
      <w:r>
        <w:rPr>
          <w:rFonts w:hint="eastAsia"/>
          <w:kern w:val="0"/>
        </w:rPr>
        <w:t>)</w:t>
      </w:r>
    </w:p>
    <w:p w:rsidR="004B5D73" w:rsidRDefault="00AC3015" w:rsidP="00C0752F">
      <w:pPr>
        <w:pStyle w:val="4"/>
      </w:pPr>
      <w:r>
        <w:rPr>
          <w:rFonts w:hint="eastAsia"/>
        </w:rPr>
        <w:t>资金管理</w:t>
      </w:r>
    </w:p>
    <w:p w:rsidR="00AC3015" w:rsidRDefault="00AC3015" w:rsidP="00C81D38">
      <w:pPr>
        <w:rPr>
          <w:kern w:val="0"/>
        </w:rPr>
      </w:pPr>
      <w:r>
        <w:rPr>
          <w:rFonts w:hint="eastAsia"/>
          <w:kern w:val="0"/>
        </w:rPr>
        <w:t>基于资金渠道</w:t>
      </w:r>
      <w:r>
        <w:rPr>
          <w:rFonts w:hint="eastAsia"/>
          <w:kern w:val="0"/>
        </w:rPr>
        <w:t>(</w:t>
      </w:r>
      <w:r>
        <w:rPr>
          <w:rFonts w:hint="eastAsia"/>
          <w:kern w:val="0"/>
        </w:rPr>
        <w:t>资金路由管理</w:t>
      </w:r>
      <w:r>
        <w:rPr>
          <w:rFonts w:hint="eastAsia"/>
          <w:kern w:val="0"/>
        </w:rPr>
        <w:t>)</w:t>
      </w:r>
      <w:r w:rsidRPr="00AC3015">
        <w:rPr>
          <w:rFonts w:hint="eastAsia"/>
          <w:kern w:val="0"/>
        </w:rPr>
        <w:t xml:space="preserve"> </w:t>
      </w:r>
      <w:r>
        <w:rPr>
          <w:rFonts w:hint="eastAsia"/>
          <w:kern w:val="0"/>
        </w:rPr>
        <w:t>，</w:t>
      </w:r>
      <w:r w:rsidR="00E150A8">
        <w:rPr>
          <w:rFonts w:hint="eastAsia"/>
          <w:kern w:val="0"/>
        </w:rPr>
        <w:t>提供对应的融资方案</w:t>
      </w:r>
      <w:r w:rsidR="006217EA">
        <w:rPr>
          <w:rFonts w:hint="eastAsia"/>
          <w:kern w:val="0"/>
        </w:rPr>
        <w:t>(</w:t>
      </w:r>
      <w:r w:rsidR="006217EA">
        <w:rPr>
          <w:rFonts w:hint="eastAsia"/>
          <w:kern w:val="0"/>
        </w:rPr>
        <w:t>资金管理</w:t>
      </w:r>
      <w:r w:rsidR="006217EA">
        <w:rPr>
          <w:rFonts w:hint="eastAsia"/>
          <w:kern w:val="0"/>
        </w:rPr>
        <w:t>)</w:t>
      </w:r>
    </w:p>
    <w:p w:rsidR="006217EA" w:rsidRDefault="00CD15B8" w:rsidP="00C0752F">
      <w:pPr>
        <w:pStyle w:val="4"/>
      </w:pPr>
      <w:r>
        <w:rPr>
          <w:rFonts w:hint="eastAsia"/>
        </w:rPr>
        <w:t>账单</w:t>
      </w:r>
    </w:p>
    <w:p w:rsidR="00CD15B8" w:rsidRDefault="00CD15B8" w:rsidP="00C81D38">
      <w:pPr>
        <w:rPr>
          <w:kern w:val="0"/>
        </w:rPr>
      </w:pPr>
      <w:r>
        <w:rPr>
          <w:rFonts w:hint="eastAsia"/>
          <w:kern w:val="0"/>
        </w:rPr>
        <w:t>根据</w:t>
      </w:r>
      <w:r w:rsidR="00311011">
        <w:rPr>
          <w:rFonts w:hint="eastAsia"/>
          <w:kern w:val="0"/>
        </w:rPr>
        <w:t>支付凭证</w:t>
      </w:r>
      <w:r>
        <w:rPr>
          <w:rFonts w:hint="eastAsia"/>
          <w:kern w:val="0"/>
        </w:rPr>
        <w:t>，</w:t>
      </w:r>
      <w:r w:rsidR="00031D17">
        <w:rPr>
          <w:rFonts w:hint="eastAsia"/>
          <w:kern w:val="0"/>
        </w:rPr>
        <w:t>产生对应的账单</w:t>
      </w:r>
      <w:r w:rsidR="00031D17">
        <w:rPr>
          <w:rFonts w:hint="eastAsia"/>
          <w:kern w:val="0"/>
        </w:rPr>
        <w:t>(</w:t>
      </w:r>
      <w:r w:rsidR="00031D17">
        <w:rPr>
          <w:rFonts w:hint="eastAsia"/>
          <w:kern w:val="0"/>
        </w:rPr>
        <w:t>账单管理</w:t>
      </w:r>
      <w:r w:rsidR="00031D17">
        <w:rPr>
          <w:rFonts w:hint="eastAsia"/>
          <w:kern w:val="0"/>
        </w:rPr>
        <w:t>)</w:t>
      </w:r>
      <w:r w:rsidR="00031D17">
        <w:rPr>
          <w:rFonts w:hint="eastAsia"/>
          <w:kern w:val="0"/>
        </w:rPr>
        <w:t>和票据</w:t>
      </w:r>
      <w:r w:rsidR="00031D17">
        <w:rPr>
          <w:rFonts w:hint="eastAsia"/>
          <w:kern w:val="0"/>
        </w:rPr>
        <w:t>(</w:t>
      </w:r>
      <w:r w:rsidR="00031D17">
        <w:rPr>
          <w:rFonts w:hint="eastAsia"/>
          <w:kern w:val="0"/>
        </w:rPr>
        <w:t>发票管理</w:t>
      </w:r>
      <w:r w:rsidR="00031D17">
        <w:rPr>
          <w:rFonts w:hint="eastAsia"/>
          <w:kern w:val="0"/>
        </w:rPr>
        <w:t>)</w:t>
      </w:r>
      <w:r w:rsidR="00B67890">
        <w:rPr>
          <w:rFonts w:hint="eastAsia"/>
          <w:kern w:val="0"/>
        </w:rPr>
        <w:t>和账务管理</w:t>
      </w:r>
      <w:r w:rsidR="00B67890">
        <w:rPr>
          <w:rFonts w:hint="eastAsia"/>
          <w:kern w:val="0"/>
        </w:rPr>
        <w:t>(</w:t>
      </w:r>
      <w:r w:rsidR="00B67890">
        <w:rPr>
          <w:rFonts w:hint="eastAsia"/>
          <w:kern w:val="0"/>
        </w:rPr>
        <w:t>账务管理</w:t>
      </w:r>
      <w:r w:rsidR="00B67890">
        <w:rPr>
          <w:rFonts w:hint="eastAsia"/>
          <w:kern w:val="0"/>
        </w:rPr>
        <w:t>)</w:t>
      </w:r>
    </w:p>
    <w:p w:rsidR="00525C99" w:rsidRDefault="00EA5382" w:rsidP="00B37D58">
      <w:pPr>
        <w:pStyle w:val="4"/>
      </w:pPr>
      <w:r>
        <w:rPr>
          <w:rFonts w:hint="eastAsia"/>
        </w:rPr>
        <w:t>贷后</w:t>
      </w:r>
    </w:p>
    <w:p w:rsidR="00EA5382" w:rsidRDefault="00EA5382" w:rsidP="00C81D38">
      <w:pPr>
        <w:rPr>
          <w:kern w:val="0"/>
        </w:rPr>
      </w:pPr>
      <w:r>
        <w:rPr>
          <w:rFonts w:hint="eastAsia"/>
          <w:kern w:val="0"/>
        </w:rPr>
        <w:t>平台向融资方或者担保方进行催收，</w:t>
      </w:r>
      <w:r w:rsidR="00230A27">
        <w:rPr>
          <w:rFonts w:hint="eastAsia"/>
          <w:kern w:val="0"/>
        </w:rPr>
        <w:t>管理账款</w:t>
      </w:r>
      <w:r w:rsidR="00230A27">
        <w:rPr>
          <w:rFonts w:hint="eastAsia"/>
          <w:kern w:val="0"/>
        </w:rPr>
        <w:t>(</w:t>
      </w:r>
      <w:r w:rsidR="00230A27">
        <w:rPr>
          <w:rFonts w:hint="eastAsia"/>
          <w:kern w:val="0"/>
        </w:rPr>
        <w:t>贷后管理</w:t>
      </w:r>
      <w:r w:rsidR="00230A27">
        <w:rPr>
          <w:rFonts w:hint="eastAsia"/>
          <w:kern w:val="0"/>
        </w:rPr>
        <w:t>)</w:t>
      </w:r>
      <w:r w:rsidR="00CE4E98">
        <w:rPr>
          <w:rFonts w:hint="eastAsia"/>
          <w:kern w:val="0"/>
        </w:rPr>
        <w:t>(</w:t>
      </w:r>
      <w:r w:rsidR="00CE4E98">
        <w:rPr>
          <w:rFonts w:hint="eastAsia"/>
          <w:kern w:val="0"/>
        </w:rPr>
        <w:t>清结算服务</w:t>
      </w:r>
      <w:r w:rsidR="00CE4E98">
        <w:rPr>
          <w:rFonts w:hint="eastAsia"/>
          <w:kern w:val="0"/>
        </w:rPr>
        <w:t>)</w:t>
      </w:r>
    </w:p>
    <w:p w:rsidR="00230A27" w:rsidRDefault="00230A27" w:rsidP="00B37D58">
      <w:pPr>
        <w:pStyle w:val="4"/>
      </w:pPr>
      <w:r>
        <w:rPr>
          <w:rFonts w:hint="eastAsia"/>
        </w:rPr>
        <w:t>风控</w:t>
      </w:r>
    </w:p>
    <w:p w:rsidR="00230A27" w:rsidRPr="00D84863" w:rsidRDefault="00230A27" w:rsidP="00C81D38">
      <w:proofErr w:type="gramStart"/>
      <w:r>
        <w:rPr>
          <w:rFonts w:hint="eastAsia"/>
          <w:kern w:val="0"/>
        </w:rPr>
        <w:t>风控贯穿</w:t>
      </w:r>
      <w:proofErr w:type="gramEnd"/>
      <w:r>
        <w:rPr>
          <w:rFonts w:hint="eastAsia"/>
          <w:kern w:val="0"/>
        </w:rPr>
        <w:t>全生命周期，</w:t>
      </w:r>
      <w:r w:rsidR="0015201B">
        <w:rPr>
          <w:rFonts w:hint="eastAsia"/>
          <w:kern w:val="0"/>
        </w:rPr>
        <w:t>提供风险识别，</w:t>
      </w:r>
      <w:r w:rsidR="00F62A8E">
        <w:rPr>
          <w:rFonts w:hint="eastAsia"/>
          <w:kern w:val="0"/>
        </w:rPr>
        <w:t>监控等服务</w:t>
      </w:r>
    </w:p>
    <w:p w:rsidR="002C4988" w:rsidRPr="002C4988" w:rsidRDefault="002C4988" w:rsidP="002C4988"/>
    <w:p w:rsidR="00733CD6" w:rsidRPr="00733CD6" w:rsidRDefault="0049571F" w:rsidP="00D54F17">
      <w:pPr>
        <w:pStyle w:val="3"/>
      </w:pPr>
      <w:r>
        <w:rPr>
          <w:rFonts w:hint="eastAsia"/>
        </w:rPr>
        <w:t>供应</w:t>
      </w:r>
      <w:proofErr w:type="gramStart"/>
      <w:r>
        <w:rPr>
          <w:rFonts w:hint="eastAsia"/>
        </w:rPr>
        <w:t>链金融</w:t>
      </w:r>
      <w:proofErr w:type="gramEnd"/>
      <w:r>
        <w:rPr>
          <w:rFonts w:hint="eastAsia"/>
        </w:rPr>
        <w:t>平台</w:t>
      </w:r>
    </w:p>
    <w:p w:rsidR="0049571F" w:rsidRDefault="00C77973" w:rsidP="0049571F">
      <w:r>
        <w:rPr>
          <w:rFonts w:hint="eastAsia"/>
        </w:rPr>
        <w:t>要从供应</w:t>
      </w:r>
      <w:proofErr w:type="gramStart"/>
      <w:r>
        <w:rPr>
          <w:rFonts w:hint="eastAsia"/>
        </w:rPr>
        <w:t>链金融</w:t>
      </w:r>
      <w:proofErr w:type="gramEnd"/>
      <w:r>
        <w:rPr>
          <w:rFonts w:hint="eastAsia"/>
        </w:rPr>
        <w:t>管理的角度</w:t>
      </w:r>
      <w:r w:rsidR="00E01EBE">
        <w:rPr>
          <w:rFonts w:hint="eastAsia"/>
          <w:kern w:val="0"/>
        </w:rPr>
        <w:t>，</w:t>
      </w:r>
      <w:r>
        <w:rPr>
          <w:rFonts w:hint="eastAsia"/>
        </w:rPr>
        <w:t>搭建平台</w:t>
      </w:r>
      <w:r w:rsidR="00E01EBE">
        <w:rPr>
          <w:rFonts w:hint="eastAsia"/>
          <w:kern w:val="0"/>
        </w:rPr>
        <w:t>，</w:t>
      </w:r>
      <w:r>
        <w:rPr>
          <w:rFonts w:hint="eastAsia"/>
        </w:rPr>
        <w:t>要做到资金流</w:t>
      </w:r>
      <w:r w:rsidR="00E01EBE">
        <w:rPr>
          <w:rFonts w:hint="eastAsia"/>
          <w:kern w:val="0"/>
        </w:rPr>
        <w:t>，</w:t>
      </w:r>
      <w:r>
        <w:rPr>
          <w:rFonts w:hint="eastAsia"/>
        </w:rPr>
        <w:t>物流</w:t>
      </w:r>
      <w:r w:rsidR="00E01EBE">
        <w:rPr>
          <w:rFonts w:hint="eastAsia"/>
          <w:kern w:val="0"/>
        </w:rPr>
        <w:t>，</w:t>
      </w:r>
      <w:r>
        <w:rPr>
          <w:rFonts w:hint="eastAsia"/>
        </w:rPr>
        <w:t>信息流</w:t>
      </w:r>
      <w:r w:rsidR="00E01EBE">
        <w:rPr>
          <w:rFonts w:hint="eastAsia"/>
          <w:kern w:val="0"/>
        </w:rPr>
        <w:t>，</w:t>
      </w:r>
      <w:r>
        <w:rPr>
          <w:rFonts w:hint="eastAsia"/>
        </w:rPr>
        <w:t>商流</w:t>
      </w:r>
      <w:r w:rsidR="00E01EBE">
        <w:rPr>
          <w:rFonts w:hint="eastAsia"/>
          <w:kern w:val="0"/>
        </w:rPr>
        <w:t>，</w:t>
      </w:r>
      <w:r>
        <w:rPr>
          <w:rFonts w:hint="eastAsia"/>
        </w:rPr>
        <w:t>票据等的控制管理</w:t>
      </w:r>
    </w:p>
    <w:p w:rsidR="00733CD6" w:rsidRDefault="00733CD6" w:rsidP="0049571F"/>
    <w:p w:rsidR="00733CD6" w:rsidRDefault="00733CD6" w:rsidP="0049571F">
      <w:r>
        <w:rPr>
          <w:noProof/>
        </w:rPr>
        <w:lastRenderedPageBreak/>
        <w:drawing>
          <wp:inline distT="0" distB="0" distL="0" distR="0" wp14:anchorId="2A715772" wp14:editId="5B6039EC">
            <wp:extent cx="5274310" cy="2778780"/>
            <wp:effectExtent l="0" t="0" r="254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78780"/>
                    </a:xfrm>
                    <a:prstGeom prst="rect">
                      <a:avLst/>
                    </a:prstGeom>
                  </pic:spPr>
                </pic:pic>
              </a:graphicData>
            </a:graphic>
          </wp:inline>
        </w:drawing>
      </w:r>
    </w:p>
    <w:p w:rsidR="00033493" w:rsidRPr="00033493" w:rsidRDefault="00033493" w:rsidP="00033493"/>
    <w:p w:rsidR="00CF62E3" w:rsidRDefault="00152DFB" w:rsidP="00152DFB">
      <w:pPr>
        <w:pStyle w:val="2"/>
      </w:pPr>
      <w:r>
        <w:rPr>
          <w:rFonts w:hint="eastAsia"/>
        </w:rPr>
        <w:t>供应</w:t>
      </w:r>
      <w:proofErr w:type="gramStart"/>
      <w:r>
        <w:rPr>
          <w:rFonts w:hint="eastAsia"/>
        </w:rPr>
        <w:t>链金融</w:t>
      </w:r>
      <w:proofErr w:type="gramEnd"/>
      <w:r>
        <w:rPr>
          <w:rFonts w:hint="eastAsia"/>
        </w:rPr>
        <w:t>规范设计</w:t>
      </w:r>
    </w:p>
    <w:p w:rsidR="00065D25" w:rsidRDefault="009C71C9" w:rsidP="00065D25">
      <w:r>
        <w:rPr>
          <w:rFonts w:hint="eastAsia"/>
        </w:rPr>
        <w:t>规范设计可以减少系统的复杂度，架构本身就是一种规范</w:t>
      </w:r>
      <w:r w:rsidR="00121FDA">
        <w:rPr>
          <w:rFonts w:hint="eastAsia"/>
        </w:rPr>
        <w:t>。</w:t>
      </w:r>
    </w:p>
    <w:p w:rsidR="00065D25" w:rsidRDefault="00430186" w:rsidP="008007F8">
      <w:pPr>
        <w:pStyle w:val="3"/>
        <w:rPr>
          <w:shd w:val="clear" w:color="auto" w:fill="FFFFFF"/>
        </w:rPr>
      </w:pPr>
      <w:r>
        <w:rPr>
          <w:rFonts w:hint="eastAsia"/>
          <w:shd w:val="clear" w:color="auto" w:fill="FFFFFF"/>
        </w:rPr>
        <w:t>版本</w:t>
      </w:r>
      <w:r w:rsidR="008007F8">
        <w:rPr>
          <w:rFonts w:hint="eastAsia"/>
          <w:shd w:val="clear" w:color="auto" w:fill="FFFFFF"/>
        </w:rPr>
        <w:t>规范</w:t>
      </w:r>
    </w:p>
    <w:p w:rsidR="00D66762" w:rsidRDefault="00D66762" w:rsidP="00301FEC">
      <w:pPr>
        <w:pStyle w:val="4"/>
        <w:rPr>
          <w:shd w:val="clear" w:color="auto" w:fill="FFFFFF"/>
        </w:rPr>
      </w:pPr>
      <w:r>
        <w:rPr>
          <w:shd w:val="clear" w:color="auto" w:fill="FFFFFF"/>
        </w:rPr>
        <w:t>dependency</w:t>
      </w:r>
      <w:r w:rsidR="004F1FF7">
        <w:rPr>
          <w:rFonts w:hint="eastAsia"/>
          <w:shd w:val="clear" w:color="auto" w:fill="FFFFFF"/>
        </w:rPr>
        <w:t>版本规范</w:t>
      </w:r>
    </w:p>
    <w:p w:rsidR="00736075" w:rsidRDefault="00402195" w:rsidP="00D66762">
      <w:pPr>
        <w:rPr>
          <w:rFonts w:ascii="Arial" w:hAnsi="Arial" w:cs="Arial"/>
          <w:color w:val="2F2F2F"/>
          <w:shd w:val="clear" w:color="auto" w:fill="FFFFFF"/>
        </w:rPr>
      </w:pPr>
      <w:r>
        <w:rPr>
          <w:noProof/>
        </w:rPr>
        <w:drawing>
          <wp:inline distT="0" distB="0" distL="0" distR="0" wp14:anchorId="04A11AA6" wp14:editId="01B837E9">
            <wp:extent cx="5274310" cy="1877142"/>
            <wp:effectExtent l="0" t="0" r="2540" b="889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77142"/>
                    </a:xfrm>
                    <a:prstGeom prst="rect">
                      <a:avLst/>
                    </a:prstGeom>
                  </pic:spPr>
                </pic:pic>
              </a:graphicData>
            </a:graphic>
          </wp:inline>
        </w:drawing>
      </w:r>
    </w:p>
    <w:p w:rsidR="004F1FF7" w:rsidRDefault="00E1163E" w:rsidP="00EF1DCA">
      <w:pPr>
        <w:pStyle w:val="4"/>
      </w:pPr>
      <w:r>
        <w:rPr>
          <w:rFonts w:hint="eastAsia"/>
        </w:rPr>
        <w:lastRenderedPageBreak/>
        <w:t>jar</w:t>
      </w:r>
      <w:r>
        <w:rPr>
          <w:rFonts w:hint="eastAsia"/>
        </w:rPr>
        <w:t>包规范</w:t>
      </w:r>
    </w:p>
    <w:p w:rsidR="00E1163E" w:rsidRPr="00D66762" w:rsidRDefault="00E1163E" w:rsidP="00D66762">
      <w:r>
        <w:rPr>
          <w:noProof/>
        </w:rPr>
        <w:drawing>
          <wp:inline distT="0" distB="0" distL="0" distR="0" wp14:anchorId="6F8B6698" wp14:editId="5B59B097">
            <wp:extent cx="5274310" cy="2513844"/>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13844"/>
                    </a:xfrm>
                    <a:prstGeom prst="rect">
                      <a:avLst/>
                    </a:prstGeom>
                  </pic:spPr>
                </pic:pic>
              </a:graphicData>
            </a:graphic>
          </wp:inline>
        </w:drawing>
      </w:r>
    </w:p>
    <w:p w:rsidR="00912CB6" w:rsidRDefault="009B5B83" w:rsidP="009B5B83">
      <w:pPr>
        <w:pStyle w:val="3"/>
      </w:pPr>
      <w:r>
        <w:rPr>
          <w:rFonts w:hint="eastAsia"/>
        </w:rPr>
        <w:t>组件规范</w:t>
      </w:r>
    </w:p>
    <w:p w:rsidR="003023D9" w:rsidRPr="003023D9" w:rsidRDefault="003023D9" w:rsidP="003023D9">
      <w:r>
        <w:rPr>
          <w:noProof/>
        </w:rPr>
        <w:drawing>
          <wp:inline distT="0" distB="0" distL="0" distR="0" wp14:anchorId="26A28EA1" wp14:editId="11F485C4">
            <wp:extent cx="5274310" cy="2098736"/>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098736"/>
                    </a:xfrm>
                    <a:prstGeom prst="rect">
                      <a:avLst/>
                    </a:prstGeom>
                  </pic:spPr>
                </pic:pic>
              </a:graphicData>
            </a:graphic>
          </wp:inline>
        </w:drawing>
      </w:r>
    </w:p>
    <w:p w:rsidR="009B5B83" w:rsidRPr="009B5B83" w:rsidRDefault="009B5B83" w:rsidP="009B5B83"/>
    <w:p w:rsidR="00CF62E3" w:rsidRDefault="00D640B0" w:rsidP="003E4D3A">
      <w:pPr>
        <w:pStyle w:val="3"/>
      </w:pPr>
      <w:r>
        <w:rPr>
          <w:rFonts w:hint="eastAsia"/>
        </w:rPr>
        <w:lastRenderedPageBreak/>
        <w:t>返回码规范</w:t>
      </w:r>
    </w:p>
    <w:p w:rsidR="00757A46" w:rsidRDefault="00CD17D2" w:rsidP="00757A46">
      <w:r>
        <w:rPr>
          <w:noProof/>
        </w:rPr>
        <w:drawing>
          <wp:inline distT="0" distB="0" distL="0" distR="0" wp14:anchorId="3A90D2FB" wp14:editId="0BD21720">
            <wp:extent cx="5274310" cy="2201902"/>
            <wp:effectExtent l="0" t="0" r="254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01902"/>
                    </a:xfrm>
                    <a:prstGeom prst="rect">
                      <a:avLst/>
                    </a:prstGeom>
                  </pic:spPr>
                </pic:pic>
              </a:graphicData>
            </a:graphic>
          </wp:inline>
        </w:drawing>
      </w:r>
    </w:p>
    <w:p w:rsidR="00757A46" w:rsidRPr="00757A46" w:rsidRDefault="00757A46" w:rsidP="00757A46"/>
    <w:p w:rsidR="009E62A8" w:rsidRDefault="00B44457" w:rsidP="00B44457">
      <w:pPr>
        <w:pStyle w:val="3"/>
      </w:pPr>
      <w:r>
        <w:rPr>
          <w:rFonts w:hint="eastAsia"/>
        </w:rPr>
        <w:t>错误码规范</w:t>
      </w:r>
    </w:p>
    <w:p w:rsidR="001D6CCB" w:rsidRDefault="001D6CCB" w:rsidP="009E62A8">
      <w:r>
        <w:rPr>
          <w:noProof/>
        </w:rPr>
        <w:drawing>
          <wp:inline distT="0" distB="0" distL="0" distR="0" wp14:anchorId="33D4D538" wp14:editId="56110E9E">
            <wp:extent cx="5274310" cy="146752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467528"/>
                    </a:xfrm>
                    <a:prstGeom prst="rect">
                      <a:avLst/>
                    </a:prstGeom>
                  </pic:spPr>
                </pic:pic>
              </a:graphicData>
            </a:graphic>
          </wp:inline>
        </w:drawing>
      </w:r>
    </w:p>
    <w:p w:rsidR="00527265" w:rsidRDefault="00854A50" w:rsidP="00854A50">
      <w:pPr>
        <w:pStyle w:val="3"/>
      </w:pPr>
      <w:r>
        <w:rPr>
          <w:rFonts w:hint="eastAsia"/>
        </w:rPr>
        <w:t>测试规范</w:t>
      </w:r>
    </w:p>
    <w:p w:rsidR="002B32B8" w:rsidRDefault="002B32B8" w:rsidP="00B75BCE">
      <w:pPr>
        <w:pStyle w:val="4"/>
      </w:pPr>
      <w:r>
        <w:rPr>
          <w:rFonts w:hint="eastAsia"/>
        </w:rPr>
        <w:t>单元测试</w:t>
      </w:r>
    </w:p>
    <w:p w:rsidR="00CF3F3A" w:rsidRPr="002B32B8" w:rsidRDefault="00CF3F3A" w:rsidP="002B32B8">
      <w:r>
        <w:rPr>
          <w:noProof/>
        </w:rPr>
        <w:drawing>
          <wp:inline distT="0" distB="0" distL="0" distR="0" wp14:anchorId="46D41C2B" wp14:editId="668D0624">
            <wp:extent cx="5274310" cy="166653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666535"/>
                    </a:xfrm>
                    <a:prstGeom prst="rect">
                      <a:avLst/>
                    </a:prstGeom>
                  </pic:spPr>
                </pic:pic>
              </a:graphicData>
            </a:graphic>
          </wp:inline>
        </w:drawing>
      </w:r>
    </w:p>
    <w:p w:rsidR="004F75A9" w:rsidRDefault="008E381C" w:rsidP="004F75A9">
      <w:pPr>
        <w:pStyle w:val="4"/>
      </w:pPr>
      <w:r>
        <w:rPr>
          <w:rFonts w:hint="eastAsia"/>
        </w:rPr>
        <w:lastRenderedPageBreak/>
        <w:t>集成测试</w:t>
      </w:r>
    </w:p>
    <w:p w:rsidR="00980864" w:rsidRDefault="00DF3053" w:rsidP="00907CC1">
      <w:r>
        <w:rPr>
          <w:noProof/>
        </w:rPr>
        <w:drawing>
          <wp:inline distT="0" distB="0" distL="0" distR="0" wp14:anchorId="21751AC0" wp14:editId="7765A0D6">
            <wp:extent cx="5274310" cy="177458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74586"/>
                    </a:xfrm>
                    <a:prstGeom prst="rect">
                      <a:avLst/>
                    </a:prstGeom>
                  </pic:spPr>
                </pic:pic>
              </a:graphicData>
            </a:graphic>
          </wp:inline>
        </w:drawing>
      </w:r>
    </w:p>
    <w:p w:rsidR="00980864" w:rsidRDefault="00980864" w:rsidP="0049356D">
      <w:pPr>
        <w:pStyle w:val="2"/>
      </w:pPr>
      <w:r>
        <w:rPr>
          <w:rFonts w:hint="eastAsia"/>
        </w:rPr>
        <w:t>供应</w:t>
      </w:r>
      <w:proofErr w:type="gramStart"/>
      <w:r>
        <w:rPr>
          <w:rFonts w:hint="eastAsia"/>
        </w:rPr>
        <w:t>链金融</w:t>
      </w:r>
      <w:proofErr w:type="gramEnd"/>
      <w:r>
        <w:rPr>
          <w:rFonts w:hint="eastAsia"/>
        </w:rPr>
        <w:t>系统</w:t>
      </w:r>
    </w:p>
    <w:p w:rsidR="00584F5B" w:rsidRPr="00584F5B" w:rsidRDefault="00584F5B" w:rsidP="008B4C54">
      <w:pPr>
        <w:pStyle w:val="3"/>
      </w:pPr>
      <w:r>
        <w:rPr>
          <w:rFonts w:hint="eastAsia"/>
        </w:rPr>
        <w:t>基础服务</w:t>
      </w:r>
    </w:p>
    <w:tbl>
      <w:tblPr>
        <w:tblStyle w:val="a3"/>
        <w:tblW w:w="0" w:type="auto"/>
        <w:tblLook w:val="04A0" w:firstRow="1" w:lastRow="0" w:firstColumn="1" w:lastColumn="0" w:noHBand="0" w:noVBand="1"/>
      </w:tblPr>
      <w:tblGrid>
        <w:gridCol w:w="4261"/>
        <w:gridCol w:w="4261"/>
      </w:tblGrid>
      <w:tr w:rsidR="0049356D" w:rsidTr="0049356D">
        <w:tc>
          <w:tcPr>
            <w:tcW w:w="4261" w:type="dxa"/>
          </w:tcPr>
          <w:p w:rsidR="0049356D" w:rsidRDefault="00025F76" w:rsidP="0049356D">
            <w:r>
              <w:rPr>
                <w:rFonts w:hint="eastAsia"/>
              </w:rPr>
              <w:t>id-</w:t>
            </w:r>
            <w:r w:rsidR="001F25CC">
              <w:rPr>
                <w:rFonts w:hint="eastAsia"/>
              </w:rPr>
              <w:t>servi</w:t>
            </w:r>
            <w:r>
              <w:rPr>
                <w:rFonts w:hint="eastAsia"/>
              </w:rPr>
              <w:t>ce</w:t>
            </w:r>
          </w:p>
        </w:tc>
        <w:tc>
          <w:tcPr>
            <w:tcW w:w="4261" w:type="dxa"/>
          </w:tcPr>
          <w:p w:rsidR="0049356D" w:rsidRDefault="00025F76" w:rsidP="0049356D">
            <w:r>
              <w:rPr>
                <w:rFonts w:hint="eastAsia"/>
              </w:rPr>
              <w:t>ID</w:t>
            </w:r>
            <w:r>
              <w:rPr>
                <w:rFonts w:hint="eastAsia"/>
              </w:rPr>
              <w:t>生成器</w:t>
            </w:r>
          </w:p>
        </w:tc>
      </w:tr>
      <w:tr w:rsidR="0049356D" w:rsidTr="0049356D">
        <w:tc>
          <w:tcPr>
            <w:tcW w:w="4261" w:type="dxa"/>
          </w:tcPr>
          <w:p w:rsidR="0049356D" w:rsidRDefault="00AB53C5" w:rsidP="0049356D">
            <w:r>
              <w:rPr>
                <w:rFonts w:hint="eastAsia"/>
              </w:rPr>
              <w:t>file-service</w:t>
            </w:r>
          </w:p>
        </w:tc>
        <w:tc>
          <w:tcPr>
            <w:tcW w:w="4261" w:type="dxa"/>
          </w:tcPr>
          <w:p w:rsidR="0049356D" w:rsidRDefault="00AB53C5" w:rsidP="0049356D">
            <w:r>
              <w:rPr>
                <w:rFonts w:hint="eastAsia"/>
              </w:rPr>
              <w:t>文件服务器</w:t>
            </w:r>
          </w:p>
        </w:tc>
      </w:tr>
      <w:tr w:rsidR="0049356D" w:rsidTr="0049356D">
        <w:tc>
          <w:tcPr>
            <w:tcW w:w="4261" w:type="dxa"/>
          </w:tcPr>
          <w:p w:rsidR="0049356D" w:rsidRDefault="00FA5318" w:rsidP="00B02774">
            <w:pPr>
              <w:tabs>
                <w:tab w:val="left" w:pos="630"/>
              </w:tabs>
            </w:pPr>
            <w:proofErr w:type="spellStart"/>
            <w:r>
              <w:rPr>
                <w:rFonts w:hint="eastAsia"/>
              </w:rPr>
              <w:t>enum</w:t>
            </w:r>
            <w:proofErr w:type="spellEnd"/>
            <w:r>
              <w:rPr>
                <w:rFonts w:hint="eastAsia"/>
              </w:rPr>
              <w:t>-service</w:t>
            </w:r>
            <w:r w:rsidR="00B02774">
              <w:tab/>
            </w:r>
          </w:p>
        </w:tc>
        <w:tc>
          <w:tcPr>
            <w:tcW w:w="4261" w:type="dxa"/>
          </w:tcPr>
          <w:p w:rsidR="0049356D" w:rsidRDefault="00FA5318" w:rsidP="0049356D">
            <w:r>
              <w:rPr>
                <w:rFonts w:hint="eastAsia"/>
              </w:rPr>
              <w:t>枚举服务</w:t>
            </w:r>
          </w:p>
        </w:tc>
      </w:tr>
      <w:tr w:rsidR="0049356D" w:rsidTr="0049356D">
        <w:tc>
          <w:tcPr>
            <w:tcW w:w="4261" w:type="dxa"/>
          </w:tcPr>
          <w:p w:rsidR="0049356D" w:rsidRDefault="009D214D" w:rsidP="0049356D">
            <w:proofErr w:type="spellStart"/>
            <w:r>
              <w:rPr>
                <w:rFonts w:hint="eastAsia"/>
              </w:rPr>
              <w:t>sms</w:t>
            </w:r>
            <w:proofErr w:type="spellEnd"/>
            <w:r>
              <w:rPr>
                <w:rFonts w:hint="eastAsia"/>
              </w:rPr>
              <w:t>-service</w:t>
            </w:r>
          </w:p>
        </w:tc>
        <w:tc>
          <w:tcPr>
            <w:tcW w:w="4261" w:type="dxa"/>
          </w:tcPr>
          <w:p w:rsidR="0049356D" w:rsidRDefault="009D214D" w:rsidP="0049356D">
            <w:r>
              <w:rPr>
                <w:rFonts w:hint="eastAsia"/>
              </w:rPr>
              <w:t>信息发送服务</w:t>
            </w:r>
          </w:p>
        </w:tc>
      </w:tr>
      <w:tr w:rsidR="0049356D" w:rsidTr="0049356D">
        <w:tc>
          <w:tcPr>
            <w:tcW w:w="4261" w:type="dxa"/>
          </w:tcPr>
          <w:p w:rsidR="0049356D" w:rsidRDefault="00727901" w:rsidP="0049356D">
            <w:r>
              <w:t>activity</w:t>
            </w:r>
            <w:r>
              <w:rPr>
                <w:rFonts w:hint="eastAsia"/>
              </w:rPr>
              <w:t>-service</w:t>
            </w:r>
          </w:p>
        </w:tc>
        <w:tc>
          <w:tcPr>
            <w:tcW w:w="4261" w:type="dxa"/>
          </w:tcPr>
          <w:p w:rsidR="0049356D" w:rsidRDefault="00727901" w:rsidP="0049356D">
            <w:r>
              <w:rPr>
                <w:rFonts w:hint="eastAsia"/>
              </w:rPr>
              <w:t>流程引擎</w:t>
            </w:r>
          </w:p>
        </w:tc>
      </w:tr>
      <w:tr w:rsidR="0049356D" w:rsidTr="0049356D">
        <w:tc>
          <w:tcPr>
            <w:tcW w:w="4261" w:type="dxa"/>
          </w:tcPr>
          <w:p w:rsidR="0049356D" w:rsidRDefault="00727901" w:rsidP="0049356D">
            <w:r>
              <w:rPr>
                <w:rFonts w:hint="eastAsia"/>
              </w:rPr>
              <w:t>rule-service</w:t>
            </w:r>
          </w:p>
        </w:tc>
        <w:tc>
          <w:tcPr>
            <w:tcW w:w="4261" w:type="dxa"/>
          </w:tcPr>
          <w:p w:rsidR="0049356D" w:rsidRDefault="00727901" w:rsidP="0049356D">
            <w:r>
              <w:rPr>
                <w:rFonts w:hint="eastAsia"/>
              </w:rPr>
              <w:t>规则引擎</w:t>
            </w:r>
          </w:p>
        </w:tc>
      </w:tr>
      <w:tr w:rsidR="0049356D" w:rsidTr="0049356D">
        <w:tc>
          <w:tcPr>
            <w:tcW w:w="4261" w:type="dxa"/>
          </w:tcPr>
          <w:p w:rsidR="0049356D" w:rsidRDefault="00CB03B6" w:rsidP="0049356D">
            <w:proofErr w:type="spellStart"/>
            <w:r>
              <w:rPr>
                <w:rFonts w:hint="eastAsia"/>
              </w:rPr>
              <w:t>config</w:t>
            </w:r>
            <w:proofErr w:type="spellEnd"/>
            <w:r>
              <w:rPr>
                <w:rFonts w:hint="eastAsia"/>
              </w:rPr>
              <w:t>-service</w:t>
            </w:r>
          </w:p>
        </w:tc>
        <w:tc>
          <w:tcPr>
            <w:tcW w:w="4261" w:type="dxa"/>
          </w:tcPr>
          <w:p w:rsidR="0049356D" w:rsidRDefault="00CB03B6" w:rsidP="0049356D">
            <w:r>
              <w:rPr>
                <w:rFonts w:hint="eastAsia"/>
              </w:rPr>
              <w:t>参数配置</w:t>
            </w:r>
          </w:p>
        </w:tc>
      </w:tr>
      <w:tr w:rsidR="0049356D" w:rsidTr="0049356D">
        <w:tc>
          <w:tcPr>
            <w:tcW w:w="4261" w:type="dxa"/>
          </w:tcPr>
          <w:p w:rsidR="0049356D" w:rsidRDefault="00CC0E02" w:rsidP="0049356D">
            <w:proofErr w:type="spellStart"/>
            <w:r>
              <w:rPr>
                <w:rFonts w:hint="eastAsia"/>
              </w:rPr>
              <w:t>mq</w:t>
            </w:r>
            <w:proofErr w:type="spellEnd"/>
            <w:r>
              <w:rPr>
                <w:rFonts w:hint="eastAsia"/>
              </w:rPr>
              <w:t>-service</w:t>
            </w:r>
          </w:p>
        </w:tc>
        <w:tc>
          <w:tcPr>
            <w:tcW w:w="4261" w:type="dxa"/>
          </w:tcPr>
          <w:p w:rsidR="0049356D" w:rsidRDefault="00CC0E02" w:rsidP="0049356D">
            <w:r>
              <w:rPr>
                <w:rFonts w:hint="eastAsia"/>
              </w:rPr>
              <w:t>消息配置</w:t>
            </w:r>
          </w:p>
        </w:tc>
      </w:tr>
      <w:tr w:rsidR="00694F11" w:rsidTr="0049356D">
        <w:tc>
          <w:tcPr>
            <w:tcW w:w="4261" w:type="dxa"/>
          </w:tcPr>
          <w:p w:rsidR="00694F11" w:rsidRDefault="00694F11" w:rsidP="0049356D">
            <w:proofErr w:type="spellStart"/>
            <w:r>
              <w:rPr>
                <w:rFonts w:hint="eastAsia"/>
              </w:rPr>
              <w:t>es</w:t>
            </w:r>
            <w:proofErr w:type="spellEnd"/>
            <w:r>
              <w:rPr>
                <w:rFonts w:hint="eastAsia"/>
              </w:rPr>
              <w:t>-service</w:t>
            </w:r>
          </w:p>
        </w:tc>
        <w:tc>
          <w:tcPr>
            <w:tcW w:w="4261" w:type="dxa"/>
          </w:tcPr>
          <w:p w:rsidR="00694F11" w:rsidRDefault="00694F11" w:rsidP="0049356D">
            <w:r>
              <w:rPr>
                <w:rFonts w:hint="eastAsia"/>
              </w:rPr>
              <w:t>查询管理</w:t>
            </w:r>
          </w:p>
        </w:tc>
      </w:tr>
      <w:tr w:rsidR="00606BFC" w:rsidTr="0049356D">
        <w:tc>
          <w:tcPr>
            <w:tcW w:w="4261" w:type="dxa"/>
          </w:tcPr>
          <w:p w:rsidR="00606BFC" w:rsidRDefault="00606BFC" w:rsidP="0049356D">
            <w:r>
              <w:rPr>
                <w:rFonts w:hint="eastAsia"/>
              </w:rPr>
              <w:t>report-service</w:t>
            </w:r>
          </w:p>
        </w:tc>
        <w:tc>
          <w:tcPr>
            <w:tcW w:w="4261" w:type="dxa"/>
          </w:tcPr>
          <w:p w:rsidR="00606BFC" w:rsidRDefault="00606BFC" w:rsidP="0049356D">
            <w:r>
              <w:rPr>
                <w:rFonts w:hint="eastAsia"/>
              </w:rPr>
              <w:t>报表管理</w:t>
            </w:r>
          </w:p>
        </w:tc>
      </w:tr>
      <w:tr w:rsidR="00A027A8" w:rsidTr="0049356D">
        <w:tc>
          <w:tcPr>
            <w:tcW w:w="4261" w:type="dxa"/>
          </w:tcPr>
          <w:p w:rsidR="00A027A8" w:rsidRDefault="00A027A8" w:rsidP="0049356D">
            <w:r>
              <w:rPr>
                <w:rFonts w:hint="eastAsia"/>
              </w:rPr>
              <w:t>log</w:t>
            </w:r>
          </w:p>
        </w:tc>
        <w:tc>
          <w:tcPr>
            <w:tcW w:w="4261" w:type="dxa"/>
          </w:tcPr>
          <w:p w:rsidR="00A027A8" w:rsidRDefault="00A027A8" w:rsidP="0049356D">
            <w:r>
              <w:rPr>
                <w:rFonts w:hint="eastAsia"/>
              </w:rPr>
              <w:t>日志追踪系统</w:t>
            </w:r>
          </w:p>
        </w:tc>
      </w:tr>
    </w:tbl>
    <w:p w:rsidR="0049356D" w:rsidRDefault="0049356D" w:rsidP="0049356D"/>
    <w:p w:rsidR="00584F5B" w:rsidRDefault="00584F5B" w:rsidP="008B4C54">
      <w:pPr>
        <w:pStyle w:val="3"/>
      </w:pPr>
      <w:r>
        <w:rPr>
          <w:rFonts w:hint="eastAsia"/>
        </w:rPr>
        <w:t>业务服务系统</w:t>
      </w:r>
    </w:p>
    <w:tbl>
      <w:tblPr>
        <w:tblStyle w:val="a3"/>
        <w:tblW w:w="0" w:type="auto"/>
        <w:tblLook w:val="04A0" w:firstRow="1" w:lastRow="0" w:firstColumn="1" w:lastColumn="0" w:noHBand="0" w:noVBand="1"/>
      </w:tblPr>
      <w:tblGrid>
        <w:gridCol w:w="4261"/>
        <w:gridCol w:w="4261"/>
      </w:tblGrid>
      <w:tr w:rsidR="00A06295" w:rsidTr="00A06295">
        <w:tc>
          <w:tcPr>
            <w:tcW w:w="4261" w:type="dxa"/>
          </w:tcPr>
          <w:p w:rsidR="00A06295" w:rsidRDefault="002C683D" w:rsidP="0049356D">
            <w:proofErr w:type="spellStart"/>
            <w:r>
              <w:rPr>
                <w:rFonts w:hint="eastAsia"/>
              </w:rPr>
              <w:t>sso</w:t>
            </w:r>
            <w:proofErr w:type="spellEnd"/>
            <w:r>
              <w:rPr>
                <w:rFonts w:hint="eastAsia"/>
              </w:rPr>
              <w:t>-service</w:t>
            </w:r>
          </w:p>
        </w:tc>
        <w:tc>
          <w:tcPr>
            <w:tcW w:w="4261" w:type="dxa"/>
          </w:tcPr>
          <w:p w:rsidR="00A06295" w:rsidRDefault="00EC5E60" w:rsidP="0049356D">
            <w:r>
              <w:rPr>
                <w:rFonts w:hint="eastAsia"/>
              </w:rPr>
              <w:t>单点登录系统</w:t>
            </w:r>
          </w:p>
        </w:tc>
      </w:tr>
      <w:tr w:rsidR="00A06295" w:rsidTr="00A06295">
        <w:tc>
          <w:tcPr>
            <w:tcW w:w="4261" w:type="dxa"/>
          </w:tcPr>
          <w:p w:rsidR="00A06295" w:rsidRDefault="00FB0422" w:rsidP="0049356D">
            <w:r>
              <w:rPr>
                <w:rFonts w:hint="eastAsia"/>
              </w:rPr>
              <w:t>login-service</w:t>
            </w:r>
          </w:p>
        </w:tc>
        <w:tc>
          <w:tcPr>
            <w:tcW w:w="4261" w:type="dxa"/>
          </w:tcPr>
          <w:p w:rsidR="00A06295" w:rsidRDefault="00D94543" w:rsidP="0049356D">
            <w:r>
              <w:rPr>
                <w:rFonts w:hint="eastAsia"/>
              </w:rPr>
              <w:t>用户登录管理系统</w:t>
            </w:r>
          </w:p>
        </w:tc>
      </w:tr>
      <w:tr w:rsidR="00A06295" w:rsidTr="00A06295">
        <w:tc>
          <w:tcPr>
            <w:tcW w:w="4261" w:type="dxa"/>
          </w:tcPr>
          <w:p w:rsidR="00A06295" w:rsidRDefault="00FB0422" w:rsidP="0049356D">
            <w:proofErr w:type="spellStart"/>
            <w:r>
              <w:rPr>
                <w:rFonts w:hint="eastAsia"/>
              </w:rPr>
              <w:t>oauth</w:t>
            </w:r>
            <w:proofErr w:type="spellEnd"/>
            <w:r>
              <w:rPr>
                <w:rFonts w:hint="eastAsia"/>
              </w:rPr>
              <w:t>-service</w:t>
            </w:r>
          </w:p>
        </w:tc>
        <w:tc>
          <w:tcPr>
            <w:tcW w:w="4261" w:type="dxa"/>
          </w:tcPr>
          <w:p w:rsidR="00A06295" w:rsidRDefault="00D94543" w:rsidP="0049356D">
            <w:r>
              <w:rPr>
                <w:rFonts w:hint="eastAsia"/>
              </w:rPr>
              <w:t>权限管理系统</w:t>
            </w:r>
          </w:p>
        </w:tc>
      </w:tr>
      <w:tr w:rsidR="00A06295" w:rsidTr="00A06295">
        <w:tc>
          <w:tcPr>
            <w:tcW w:w="4261" w:type="dxa"/>
          </w:tcPr>
          <w:p w:rsidR="00A06295" w:rsidRDefault="007F4DEF" w:rsidP="0049356D">
            <w:proofErr w:type="spellStart"/>
            <w:r>
              <w:rPr>
                <w:rFonts w:hint="eastAsia"/>
              </w:rPr>
              <w:t>corp</w:t>
            </w:r>
            <w:proofErr w:type="spellEnd"/>
            <w:r>
              <w:rPr>
                <w:rFonts w:hint="eastAsia"/>
              </w:rPr>
              <w:t>-service</w:t>
            </w:r>
          </w:p>
        </w:tc>
        <w:tc>
          <w:tcPr>
            <w:tcW w:w="4261" w:type="dxa"/>
          </w:tcPr>
          <w:p w:rsidR="00A06295" w:rsidRDefault="007F4DEF" w:rsidP="0049356D">
            <w:r>
              <w:rPr>
                <w:rFonts w:hint="eastAsia"/>
              </w:rPr>
              <w:t>企业管理系统</w:t>
            </w:r>
          </w:p>
        </w:tc>
      </w:tr>
      <w:tr w:rsidR="00A06295" w:rsidTr="00A06295">
        <w:tc>
          <w:tcPr>
            <w:tcW w:w="4261" w:type="dxa"/>
          </w:tcPr>
          <w:p w:rsidR="00A06295" w:rsidRDefault="00FE75EE" w:rsidP="0049356D">
            <w:r>
              <w:rPr>
                <w:rFonts w:hint="eastAsia"/>
              </w:rPr>
              <w:t>document-service</w:t>
            </w:r>
          </w:p>
        </w:tc>
        <w:tc>
          <w:tcPr>
            <w:tcW w:w="4261" w:type="dxa"/>
          </w:tcPr>
          <w:p w:rsidR="00A06295" w:rsidRDefault="00FE75EE" w:rsidP="0049356D">
            <w:r>
              <w:rPr>
                <w:rFonts w:hint="eastAsia"/>
              </w:rPr>
              <w:t>企业档案管理系统</w:t>
            </w:r>
          </w:p>
        </w:tc>
      </w:tr>
      <w:tr w:rsidR="00E56CA3" w:rsidTr="00A06295">
        <w:tc>
          <w:tcPr>
            <w:tcW w:w="4261" w:type="dxa"/>
          </w:tcPr>
          <w:p w:rsidR="00E56CA3" w:rsidRDefault="00E56CA3" w:rsidP="0049356D">
            <w:r>
              <w:rPr>
                <w:rFonts w:hint="eastAsia"/>
              </w:rPr>
              <w:t>antifraud-service</w:t>
            </w:r>
          </w:p>
        </w:tc>
        <w:tc>
          <w:tcPr>
            <w:tcW w:w="4261" w:type="dxa"/>
          </w:tcPr>
          <w:p w:rsidR="00E56CA3" w:rsidRDefault="00E56CA3" w:rsidP="0049356D">
            <w:r>
              <w:rPr>
                <w:rFonts w:hint="eastAsia"/>
              </w:rPr>
              <w:t>反欺诈系统</w:t>
            </w:r>
          </w:p>
        </w:tc>
      </w:tr>
      <w:tr w:rsidR="00A06295" w:rsidTr="00A06295">
        <w:tc>
          <w:tcPr>
            <w:tcW w:w="4261" w:type="dxa"/>
          </w:tcPr>
          <w:p w:rsidR="00A06295" w:rsidRDefault="003C7A14" w:rsidP="0049356D">
            <w:r>
              <w:rPr>
                <w:rFonts w:hint="eastAsia"/>
              </w:rPr>
              <w:t>data-service</w:t>
            </w:r>
          </w:p>
        </w:tc>
        <w:tc>
          <w:tcPr>
            <w:tcW w:w="4261" w:type="dxa"/>
          </w:tcPr>
          <w:p w:rsidR="00A06295" w:rsidRDefault="003C7A14" w:rsidP="0049356D">
            <w:r>
              <w:rPr>
                <w:rFonts w:hint="eastAsia"/>
              </w:rPr>
              <w:t>三方数据系统</w:t>
            </w:r>
          </w:p>
        </w:tc>
      </w:tr>
      <w:tr w:rsidR="00A06295" w:rsidTr="00A06295">
        <w:tc>
          <w:tcPr>
            <w:tcW w:w="4261" w:type="dxa"/>
          </w:tcPr>
          <w:p w:rsidR="00A06295" w:rsidRDefault="00395CBA" w:rsidP="0049356D">
            <w:r>
              <w:rPr>
                <w:rFonts w:hint="eastAsia"/>
              </w:rPr>
              <w:t>risk-service</w:t>
            </w:r>
          </w:p>
        </w:tc>
        <w:tc>
          <w:tcPr>
            <w:tcW w:w="4261" w:type="dxa"/>
          </w:tcPr>
          <w:p w:rsidR="00A06295" w:rsidRDefault="00B03C9A" w:rsidP="0049356D">
            <w:proofErr w:type="gramStart"/>
            <w:r>
              <w:rPr>
                <w:rFonts w:hint="eastAsia"/>
              </w:rPr>
              <w:t>风控系统</w:t>
            </w:r>
            <w:proofErr w:type="gramEnd"/>
          </w:p>
        </w:tc>
      </w:tr>
      <w:tr w:rsidR="00A06295" w:rsidTr="00A06295">
        <w:tc>
          <w:tcPr>
            <w:tcW w:w="4261" w:type="dxa"/>
          </w:tcPr>
          <w:p w:rsidR="00A06295" w:rsidRDefault="0077228C" w:rsidP="0049356D">
            <w:r>
              <w:rPr>
                <w:rFonts w:hint="eastAsia"/>
              </w:rPr>
              <w:t>account-service</w:t>
            </w:r>
          </w:p>
        </w:tc>
        <w:tc>
          <w:tcPr>
            <w:tcW w:w="4261" w:type="dxa"/>
          </w:tcPr>
          <w:p w:rsidR="00A06295" w:rsidRDefault="0077228C" w:rsidP="0049356D">
            <w:r>
              <w:rPr>
                <w:rFonts w:hint="eastAsia"/>
              </w:rPr>
              <w:t>账户管理系统</w:t>
            </w:r>
          </w:p>
        </w:tc>
      </w:tr>
      <w:tr w:rsidR="0077228C" w:rsidTr="00A06295">
        <w:tc>
          <w:tcPr>
            <w:tcW w:w="4261" w:type="dxa"/>
          </w:tcPr>
          <w:p w:rsidR="0077228C" w:rsidRDefault="002A4B41" w:rsidP="0049356D">
            <w:r>
              <w:rPr>
                <w:rFonts w:hint="eastAsia"/>
              </w:rPr>
              <w:lastRenderedPageBreak/>
              <w:t>credit-service</w:t>
            </w:r>
          </w:p>
        </w:tc>
        <w:tc>
          <w:tcPr>
            <w:tcW w:w="4261" w:type="dxa"/>
          </w:tcPr>
          <w:p w:rsidR="0077228C" w:rsidRDefault="002B6321" w:rsidP="0049356D">
            <w:r>
              <w:rPr>
                <w:rFonts w:hint="eastAsia"/>
              </w:rPr>
              <w:t>授信管理</w:t>
            </w:r>
          </w:p>
        </w:tc>
      </w:tr>
      <w:tr w:rsidR="0077228C" w:rsidTr="00A06295">
        <w:tc>
          <w:tcPr>
            <w:tcW w:w="4261" w:type="dxa"/>
          </w:tcPr>
          <w:p w:rsidR="0077228C" w:rsidRDefault="00BB54D4" w:rsidP="0049356D">
            <w:r>
              <w:rPr>
                <w:rFonts w:hint="eastAsia"/>
              </w:rPr>
              <w:t>product-service</w:t>
            </w:r>
          </w:p>
        </w:tc>
        <w:tc>
          <w:tcPr>
            <w:tcW w:w="4261" w:type="dxa"/>
          </w:tcPr>
          <w:p w:rsidR="0077228C" w:rsidRDefault="00BB54D4" w:rsidP="0049356D">
            <w:r>
              <w:rPr>
                <w:rFonts w:hint="eastAsia"/>
              </w:rPr>
              <w:t>金融产品系统</w:t>
            </w:r>
          </w:p>
        </w:tc>
      </w:tr>
      <w:tr w:rsidR="0077228C" w:rsidTr="00A06295">
        <w:tc>
          <w:tcPr>
            <w:tcW w:w="4261" w:type="dxa"/>
          </w:tcPr>
          <w:p w:rsidR="0077228C" w:rsidRDefault="00FC4F10" w:rsidP="0049356D">
            <w:r>
              <w:rPr>
                <w:rFonts w:hint="eastAsia"/>
              </w:rPr>
              <w:t>item-service</w:t>
            </w:r>
          </w:p>
        </w:tc>
        <w:tc>
          <w:tcPr>
            <w:tcW w:w="4261" w:type="dxa"/>
          </w:tcPr>
          <w:p w:rsidR="0077228C" w:rsidRDefault="00FC4F10" w:rsidP="0049356D">
            <w:r>
              <w:rPr>
                <w:rFonts w:hint="eastAsia"/>
              </w:rPr>
              <w:t>商品管理系统</w:t>
            </w:r>
          </w:p>
        </w:tc>
      </w:tr>
      <w:tr w:rsidR="0077228C" w:rsidTr="00A06295">
        <w:tc>
          <w:tcPr>
            <w:tcW w:w="4261" w:type="dxa"/>
          </w:tcPr>
          <w:p w:rsidR="0077228C" w:rsidRDefault="00707D37" w:rsidP="0049356D">
            <w:r>
              <w:rPr>
                <w:rFonts w:hint="eastAsia"/>
              </w:rPr>
              <w:t>order-service</w:t>
            </w:r>
          </w:p>
        </w:tc>
        <w:tc>
          <w:tcPr>
            <w:tcW w:w="4261" w:type="dxa"/>
          </w:tcPr>
          <w:p w:rsidR="0077228C" w:rsidRDefault="00707D37" w:rsidP="0049356D">
            <w:r>
              <w:rPr>
                <w:rFonts w:hint="eastAsia"/>
              </w:rPr>
              <w:t>订单管理系统</w:t>
            </w:r>
          </w:p>
        </w:tc>
      </w:tr>
      <w:tr w:rsidR="0077228C" w:rsidTr="00A06295">
        <w:tc>
          <w:tcPr>
            <w:tcW w:w="4261" w:type="dxa"/>
          </w:tcPr>
          <w:p w:rsidR="0077228C" w:rsidRDefault="005307E1" w:rsidP="0049356D">
            <w:r>
              <w:rPr>
                <w:rFonts w:hint="eastAsia"/>
              </w:rPr>
              <w:t>work-service</w:t>
            </w:r>
          </w:p>
        </w:tc>
        <w:tc>
          <w:tcPr>
            <w:tcW w:w="4261" w:type="dxa"/>
          </w:tcPr>
          <w:p w:rsidR="0077228C" w:rsidRDefault="005307E1" w:rsidP="0049356D">
            <w:r>
              <w:rPr>
                <w:rFonts w:hint="eastAsia"/>
              </w:rPr>
              <w:t>工单系统</w:t>
            </w:r>
          </w:p>
        </w:tc>
      </w:tr>
      <w:tr w:rsidR="0077228C" w:rsidTr="00A06295">
        <w:tc>
          <w:tcPr>
            <w:tcW w:w="4261" w:type="dxa"/>
          </w:tcPr>
          <w:p w:rsidR="0077228C" w:rsidRDefault="005307E1" w:rsidP="0049356D">
            <w:r>
              <w:rPr>
                <w:rFonts w:hint="eastAsia"/>
              </w:rPr>
              <w:t>bill-service</w:t>
            </w:r>
          </w:p>
        </w:tc>
        <w:tc>
          <w:tcPr>
            <w:tcW w:w="4261" w:type="dxa"/>
          </w:tcPr>
          <w:p w:rsidR="0077228C" w:rsidRDefault="005307E1" w:rsidP="0049356D">
            <w:r>
              <w:rPr>
                <w:rFonts w:hint="eastAsia"/>
              </w:rPr>
              <w:t>账单系统</w:t>
            </w:r>
          </w:p>
        </w:tc>
      </w:tr>
      <w:tr w:rsidR="0077228C" w:rsidTr="00A06295">
        <w:tc>
          <w:tcPr>
            <w:tcW w:w="4261" w:type="dxa"/>
          </w:tcPr>
          <w:p w:rsidR="0077228C" w:rsidRDefault="006D2066" w:rsidP="0049356D">
            <w:r>
              <w:rPr>
                <w:rFonts w:hint="eastAsia"/>
              </w:rPr>
              <w:t>transaction-service</w:t>
            </w:r>
          </w:p>
        </w:tc>
        <w:tc>
          <w:tcPr>
            <w:tcW w:w="4261" w:type="dxa"/>
          </w:tcPr>
          <w:p w:rsidR="0077228C" w:rsidRDefault="006D2066" w:rsidP="0049356D">
            <w:r>
              <w:rPr>
                <w:rFonts w:hint="eastAsia"/>
              </w:rPr>
              <w:t>账务系统</w:t>
            </w:r>
          </w:p>
        </w:tc>
      </w:tr>
      <w:tr w:rsidR="0077228C" w:rsidTr="00A06295">
        <w:tc>
          <w:tcPr>
            <w:tcW w:w="4261" w:type="dxa"/>
          </w:tcPr>
          <w:p w:rsidR="0077228C" w:rsidRDefault="006D2066" w:rsidP="0049356D">
            <w:r>
              <w:rPr>
                <w:rFonts w:hint="eastAsia"/>
              </w:rPr>
              <w:t>fund-service</w:t>
            </w:r>
          </w:p>
        </w:tc>
        <w:tc>
          <w:tcPr>
            <w:tcW w:w="4261" w:type="dxa"/>
          </w:tcPr>
          <w:p w:rsidR="0077228C" w:rsidRDefault="006D2066" w:rsidP="0049356D">
            <w:r>
              <w:rPr>
                <w:rFonts w:hint="eastAsia"/>
              </w:rPr>
              <w:t>资金管理系统</w:t>
            </w:r>
          </w:p>
        </w:tc>
      </w:tr>
      <w:tr w:rsidR="0077228C" w:rsidTr="00A06295">
        <w:tc>
          <w:tcPr>
            <w:tcW w:w="4261" w:type="dxa"/>
          </w:tcPr>
          <w:p w:rsidR="0077228C" w:rsidRDefault="006D2066" w:rsidP="0049356D">
            <w:r>
              <w:rPr>
                <w:rFonts w:hint="eastAsia"/>
              </w:rPr>
              <w:t>route-service</w:t>
            </w:r>
          </w:p>
        </w:tc>
        <w:tc>
          <w:tcPr>
            <w:tcW w:w="4261" w:type="dxa"/>
          </w:tcPr>
          <w:p w:rsidR="0077228C" w:rsidRDefault="006D2066" w:rsidP="0049356D">
            <w:r>
              <w:rPr>
                <w:rFonts w:hint="eastAsia"/>
              </w:rPr>
              <w:t>渠道路由系统</w:t>
            </w:r>
          </w:p>
        </w:tc>
      </w:tr>
      <w:tr w:rsidR="00D417D2" w:rsidTr="00A06295">
        <w:tc>
          <w:tcPr>
            <w:tcW w:w="4261" w:type="dxa"/>
          </w:tcPr>
          <w:p w:rsidR="00D417D2" w:rsidRDefault="00D417D2" w:rsidP="0049356D">
            <w:r>
              <w:rPr>
                <w:rFonts w:hint="eastAsia"/>
              </w:rPr>
              <w:t>payment-service</w:t>
            </w:r>
          </w:p>
        </w:tc>
        <w:tc>
          <w:tcPr>
            <w:tcW w:w="4261" w:type="dxa"/>
          </w:tcPr>
          <w:p w:rsidR="00D417D2" w:rsidRDefault="00D417D2" w:rsidP="0049356D">
            <w:r>
              <w:rPr>
                <w:rFonts w:hint="eastAsia"/>
              </w:rPr>
              <w:t>支付系统</w:t>
            </w:r>
          </w:p>
        </w:tc>
      </w:tr>
      <w:tr w:rsidR="00D417D2" w:rsidTr="00A06295">
        <w:tc>
          <w:tcPr>
            <w:tcW w:w="4261" w:type="dxa"/>
          </w:tcPr>
          <w:p w:rsidR="00D417D2" w:rsidRDefault="00D417D2" w:rsidP="0049356D">
            <w:r w:rsidRPr="00D417D2">
              <w:t>invoice</w:t>
            </w:r>
            <w:r>
              <w:t>-</w:t>
            </w:r>
            <w:r>
              <w:rPr>
                <w:rFonts w:hint="eastAsia"/>
              </w:rPr>
              <w:t>service</w:t>
            </w:r>
          </w:p>
        </w:tc>
        <w:tc>
          <w:tcPr>
            <w:tcW w:w="4261" w:type="dxa"/>
          </w:tcPr>
          <w:p w:rsidR="00D417D2" w:rsidRDefault="00B73437" w:rsidP="0049356D">
            <w:r>
              <w:rPr>
                <w:rFonts w:hint="eastAsia"/>
              </w:rPr>
              <w:t>开票系统</w:t>
            </w:r>
          </w:p>
        </w:tc>
      </w:tr>
      <w:tr w:rsidR="00D417D2" w:rsidTr="00A06295">
        <w:tc>
          <w:tcPr>
            <w:tcW w:w="4261" w:type="dxa"/>
          </w:tcPr>
          <w:p w:rsidR="00D417D2" w:rsidRDefault="00A444EF" w:rsidP="0049356D">
            <w:r>
              <w:rPr>
                <w:rFonts w:hint="eastAsia"/>
              </w:rPr>
              <w:t>fee-service</w:t>
            </w:r>
          </w:p>
        </w:tc>
        <w:tc>
          <w:tcPr>
            <w:tcW w:w="4261" w:type="dxa"/>
          </w:tcPr>
          <w:p w:rsidR="00D417D2" w:rsidRDefault="00A444EF" w:rsidP="0049356D">
            <w:r>
              <w:rPr>
                <w:rFonts w:hint="eastAsia"/>
              </w:rPr>
              <w:t>费用</w:t>
            </w:r>
            <w:r w:rsidR="007B696C">
              <w:rPr>
                <w:rFonts w:hint="eastAsia"/>
              </w:rPr>
              <w:t>系统</w:t>
            </w:r>
          </w:p>
        </w:tc>
      </w:tr>
      <w:tr w:rsidR="00D417D2" w:rsidTr="00A06295">
        <w:tc>
          <w:tcPr>
            <w:tcW w:w="4261" w:type="dxa"/>
          </w:tcPr>
          <w:p w:rsidR="00D417D2" w:rsidRDefault="00A444EF" w:rsidP="0049356D">
            <w:r>
              <w:rPr>
                <w:rFonts w:hint="eastAsia"/>
              </w:rPr>
              <w:t>after-service</w:t>
            </w:r>
          </w:p>
        </w:tc>
        <w:tc>
          <w:tcPr>
            <w:tcW w:w="4261" w:type="dxa"/>
          </w:tcPr>
          <w:p w:rsidR="00D417D2" w:rsidRDefault="00A444EF" w:rsidP="0049356D">
            <w:r>
              <w:rPr>
                <w:rFonts w:hint="eastAsia"/>
              </w:rPr>
              <w:t>贷后</w:t>
            </w:r>
            <w:r w:rsidR="007B696C">
              <w:rPr>
                <w:rFonts w:hint="eastAsia"/>
              </w:rPr>
              <w:t>系统</w:t>
            </w:r>
          </w:p>
        </w:tc>
      </w:tr>
      <w:tr w:rsidR="00B82A58" w:rsidTr="00A06295">
        <w:tc>
          <w:tcPr>
            <w:tcW w:w="4261" w:type="dxa"/>
          </w:tcPr>
          <w:p w:rsidR="00B82A58" w:rsidRDefault="003B34F2" w:rsidP="0049356D">
            <w:r>
              <w:rPr>
                <w:rFonts w:hint="eastAsia"/>
              </w:rPr>
              <w:t>alert-service</w:t>
            </w:r>
          </w:p>
        </w:tc>
        <w:tc>
          <w:tcPr>
            <w:tcW w:w="4261" w:type="dxa"/>
          </w:tcPr>
          <w:p w:rsidR="00B82A58" w:rsidRDefault="00DC734C" w:rsidP="0049356D">
            <w:r>
              <w:rPr>
                <w:rFonts w:hint="eastAsia"/>
              </w:rPr>
              <w:t>告警</w:t>
            </w:r>
            <w:r w:rsidR="007B696C">
              <w:rPr>
                <w:rFonts w:hint="eastAsia"/>
              </w:rPr>
              <w:t>系统</w:t>
            </w:r>
          </w:p>
        </w:tc>
      </w:tr>
      <w:tr w:rsidR="009054E8" w:rsidTr="00A06295">
        <w:tc>
          <w:tcPr>
            <w:tcW w:w="4261" w:type="dxa"/>
          </w:tcPr>
          <w:p w:rsidR="009054E8" w:rsidRDefault="009054E8" w:rsidP="0049356D">
            <w:proofErr w:type="spellStart"/>
            <w:r>
              <w:rPr>
                <w:rFonts w:hint="eastAsia"/>
              </w:rPr>
              <w:t>vip</w:t>
            </w:r>
            <w:proofErr w:type="spellEnd"/>
            <w:r>
              <w:rPr>
                <w:rFonts w:hint="eastAsia"/>
              </w:rPr>
              <w:t>-service</w:t>
            </w:r>
          </w:p>
        </w:tc>
        <w:tc>
          <w:tcPr>
            <w:tcW w:w="4261" w:type="dxa"/>
          </w:tcPr>
          <w:p w:rsidR="009054E8" w:rsidRDefault="009054E8" w:rsidP="0049356D">
            <w:r>
              <w:rPr>
                <w:rFonts w:hint="eastAsia"/>
              </w:rPr>
              <w:t>会员管理系统</w:t>
            </w:r>
          </w:p>
        </w:tc>
      </w:tr>
      <w:tr w:rsidR="009054E8" w:rsidTr="00A06295">
        <w:tc>
          <w:tcPr>
            <w:tcW w:w="4261" w:type="dxa"/>
          </w:tcPr>
          <w:p w:rsidR="009054E8" w:rsidRDefault="008901D8" w:rsidP="0049356D">
            <w:r>
              <w:rPr>
                <w:rFonts w:hint="eastAsia"/>
              </w:rPr>
              <w:t>marketing</w:t>
            </w:r>
            <w:r w:rsidR="009054E8">
              <w:rPr>
                <w:rFonts w:hint="eastAsia"/>
              </w:rPr>
              <w:t>-service</w:t>
            </w:r>
          </w:p>
        </w:tc>
        <w:tc>
          <w:tcPr>
            <w:tcW w:w="4261" w:type="dxa"/>
          </w:tcPr>
          <w:p w:rsidR="009054E8" w:rsidRDefault="009054E8" w:rsidP="0049356D">
            <w:r>
              <w:rPr>
                <w:rFonts w:hint="eastAsia"/>
              </w:rPr>
              <w:t>营销管理系统</w:t>
            </w:r>
          </w:p>
        </w:tc>
      </w:tr>
      <w:tr w:rsidR="009054E8" w:rsidTr="00A06295">
        <w:tc>
          <w:tcPr>
            <w:tcW w:w="4261" w:type="dxa"/>
          </w:tcPr>
          <w:p w:rsidR="009054E8" w:rsidRDefault="002158B6" w:rsidP="0049356D">
            <w:proofErr w:type="spellStart"/>
            <w:r>
              <w:rPr>
                <w:rFonts w:hint="eastAsia"/>
              </w:rPr>
              <w:t>crm</w:t>
            </w:r>
            <w:proofErr w:type="spellEnd"/>
            <w:r>
              <w:rPr>
                <w:rFonts w:hint="eastAsia"/>
              </w:rPr>
              <w:t>-service</w:t>
            </w:r>
          </w:p>
        </w:tc>
        <w:tc>
          <w:tcPr>
            <w:tcW w:w="4261" w:type="dxa"/>
          </w:tcPr>
          <w:p w:rsidR="009054E8" w:rsidRDefault="002158B6" w:rsidP="0049356D">
            <w:r>
              <w:rPr>
                <w:rFonts w:hint="eastAsia"/>
              </w:rPr>
              <w:t>客户关系管理系统</w:t>
            </w:r>
          </w:p>
        </w:tc>
      </w:tr>
      <w:tr w:rsidR="00A721CE" w:rsidTr="00A06295">
        <w:tc>
          <w:tcPr>
            <w:tcW w:w="4261" w:type="dxa"/>
          </w:tcPr>
          <w:p w:rsidR="00A721CE" w:rsidRDefault="00A721CE" w:rsidP="0049356D">
            <w:r>
              <w:rPr>
                <w:rFonts w:hint="eastAsia"/>
              </w:rPr>
              <w:t>contract-</w:t>
            </w:r>
            <w:proofErr w:type="spellStart"/>
            <w:r>
              <w:rPr>
                <w:rFonts w:hint="eastAsia"/>
              </w:rPr>
              <w:t>servie</w:t>
            </w:r>
            <w:proofErr w:type="spellEnd"/>
          </w:p>
        </w:tc>
        <w:tc>
          <w:tcPr>
            <w:tcW w:w="4261" w:type="dxa"/>
          </w:tcPr>
          <w:p w:rsidR="00A721CE" w:rsidRDefault="00A721CE" w:rsidP="0049356D">
            <w:r>
              <w:rPr>
                <w:rFonts w:hint="eastAsia"/>
              </w:rPr>
              <w:t>合同协议管理系统</w:t>
            </w:r>
          </w:p>
        </w:tc>
      </w:tr>
      <w:tr w:rsidR="00EB7F1B" w:rsidTr="00A06295">
        <w:tc>
          <w:tcPr>
            <w:tcW w:w="4261" w:type="dxa"/>
          </w:tcPr>
          <w:p w:rsidR="00EB7F1B" w:rsidRDefault="009750F3" w:rsidP="0049356D">
            <w:r>
              <w:rPr>
                <w:rFonts w:hint="eastAsia"/>
              </w:rPr>
              <w:t>p</w:t>
            </w:r>
            <w:r w:rsidR="00EB7F1B" w:rsidRPr="00EB7F1B">
              <w:t>ortrait</w:t>
            </w:r>
            <w:r w:rsidR="00EB7F1B">
              <w:t>-</w:t>
            </w:r>
            <w:r w:rsidR="00EB7F1B">
              <w:rPr>
                <w:rFonts w:hint="eastAsia"/>
              </w:rPr>
              <w:t>service</w:t>
            </w:r>
          </w:p>
        </w:tc>
        <w:tc>
          <w:tcPr>
            <w:tcW w:w="4261" w:type="dxa"/>
          </w:tcPr>
          <w:p w:rsidR="00EB7F1B" w:rsidRDefault="00EB7F1B" w:rsidP="0049356D">
            <w:r>
              <w:rPr>
                <w:rFonts w:hint="eastAsia"/>
              </w:rPr>
              <w:t>用户画像服务</w:t>
            </w:r>
          </w:p>
        </w:tc>
      </w:tr>
    </w:tbl>
    <w:p w:rsidR="00FC3557" w:rsidRDefault="00FC3557" w:rsidP="00FC3557">
      <w:pPr>
        <w:pStyle w:val="3"/>
      </w:pPr>
      <w:r>
        <w:rPr>
          <w:rFonts w:hint="eastAsia"/>
        </w:rPr>
        <w:t>外围服务系统</w:t>
      </w:r>
    </w:p>
    <w:tbl>
      <w:tblPr>
        <w:tblStyle w:val="a3"/>
        <w:tblW w:w="0" w:type="auto"/>
        <w:tblLook w:val="04A0" w:firstRow="1" w:lastRow="0" w:firstColumn="1" w:lastColumn="0" w:noHBand="0" w:noVBand="1"/>
      </w:tblPr>
      <w:tblGrid>
        <w:gridCol w:w="4261"/>
        <w:gridCol w:w="4261"/>
      </w:tblGrid>
      <w:tr w:rsidR="00E46B8F" w:rsidTr="00E46B8F">
        <w:tc>
          <w:tcPr>
            <w:tcW w:w="4261" w:type="dxa"/>
          </w:tcPr>
          <w:p w:rsidR="00E46B8F" w:rsidRDefault="00E46B8F" w:rsidP="00FC3557"/>
        </w:tc>
        <w:tc>
          <w:tcPr>
            <w:tcW w:w="4261" w:type="dxa"/>
          </w:tcPr>
          <w:p w:rsidR="00E46B8F" w:rsidRDefault="004D4034" w:rsidP="00FC3557">
            <w:r>
              <w:rPr>
                <w:rFonts w:hint="eastAsia"/>
              </w:rPr>
              <w:t>同</w:t>
            </w:r>
            <w:proofErr w:type="gramStart"/>
            <w:r>
              <w:rPr>
                <w:rFonts w:hint="eastAsia"/>
              </w:rPr>
              <w:t>盾数据</w:t>
            </w:r>
            <w:proofErr w:type="gramEnd"/>
          </w:p>
        </w:tc>
      </w:tr>
      <w:tr w:rsidR="00E46B8F" w:rsidTr="00E46B8F">
        <w:tc>
          <w:tcPr>
            <w:tcW w:w="4261" w:type="dxa"/>
          </w:tcPr>
          <w:p w:rsidR="00E46B8F" w:rsidRDefault="00E46B8F" w:rsidP="00FC3557"/>
        </w:tc>
        <w:tc>
          <w:tcPr>
            <w:tcW w:w="4261" w:type="dxa"/>
          </w:tcPr>
          <w:p w:rsidR="00E46B8F" w:rsidRDefault="004D4034" w:rsidP="00FC3557">
            <w:r>
              <w:rPr>
                <w:rFonts w:hint="eastAsia"/>
              </w:rPr>
              <w:t>魔</w:t>
            </w:r>
            <w:proofErr w:type="gramStart"/>
            <w:r>
              <w:rPr>
                <w:rFonts w:hint="eastAsia"/>
              </w:rPr>
              <w:t>蝎数据</w:t>
            </w:r>
            <w:proofErr w:type="gramEnd"/>
          </w:p>
        </w:tc>
      </w:tr>
      <w:tr w:rsidR="00E46B8F" w:rsidTr="00E46B8F">
        <w:tc>
          <w:tcPr>
            <w:tcW w:w="4261" w:type="dxa"/>
          </w:tcPr>
          <w:p w:rsidR="00E46B8F" w:rsidRDefault="00E46B8F" w:rsidP="00FC3557"/>
        </w:tc>
        <w:tc>
          <w:tcPr>
            <w:tcW w:w="4261" w:type="dxa"/>
          </w:tcPr>
          <w:p w:rsidR="00E46B8F" w:rsidRDefault="004D4034" w:rsidP="00FC3557">
            <w:r>
              <w:rPr>
                <w:rFonts w:hint="eastAsia"/>
              </w:rPr>
              <w:t>企查查数据</w:t>
            </w:r>
          </w:p>
        </w:tc>
      </w:tr>
      <w:tr w:rsidR="00E46B8F" w:rsidTr="00E46B8F">
        <w:tc>
          <w:tcPr>
            <w:tcW w:w="4261" w:type="dxa"/>
          </w:tcPr>
          <w:p w:rsidR="00E46B8F" w:rsidRDefault="00E46B8F" w:rsidP="00FC3557"/>
        </w:tc>
        <w:tc>
          <w:tcPr>
            <w:tcW w:w="4261" w:type="dxa"/>
          </w:tcPr>
          <w:p w:rsidR="00E46B8F" w:rsidRDefault="004D4034" w:rsidP="00FC3557">
            <w:r>
              <w:rPr>
                <w:rFonts w:hint="eastAsia"/>
              </w:rPr>
              <w:t>法</w:t>
            </w:r>
            <w:proofErr w:type="gramStart"/>
            <w:r>
              <w:rPr>
                <w:rFonts w:hint="eastAsia"/>
              </w:rPr>
              <w:t>海数据</w:t>
            </w:r>
            <w:proofErr w:type="gramEnd"/>
          </w:p>
        </w:tc>
      </w:tr>
      <w:tr w:rsidR="00E46B8F" w:rsidTr="00E46B8F">
        <w:tc>
          <w:tcPr>
            <w:tcW w:w="4261" w:type="dxa"/>
          </w:tcPr>
          <w:p w:rsidR="00E46B8F" w:rsidRDefault="00E46B8F" w:rsidP="00FC3557"/>
        </w:tc>
        <w:tc>
          <w:tcPr>
            <w:tcW w:w="4261" w:type="dxa"/>
          </w:tcPr>
          <w:p w:rsidR="004D4034" w:rsidRDefault="004D4034" w:rsidP="00FC3557">
            <w:r>
              <w:rPr>
                <w:rFonts w:hint="eastAsia"/>
              </w:rPr>
              <w:t>e</w:t>
            </w:r>
            <w:proofErr w:type="gramStart"/>
            <w:r>
              <w:rPr>
                <w:rFonts w:hint="eastAsia"/>
              </w:rPr>
              <w:t>签宝</w:t>
            </w:r>
            <w:proofErr w:type="gramEnd"/>
          </w:p>
        </w:tc>
      </w:tr>
      <w:tr w:rsidR="00E46B8F" w:rsidTr="00E46B8F">
        <w:tc>
          <w:tcPr>
            <w:tcW w:w="4261" w:type="dxa"/>
          </w:tcPr>
          <w:p w:rsidR="00E46B8F" w:rsidRDefault="00E46B8F" w:rsidP="00FC3557"/>
        </w:tc>
        <w:tc>
          <w:tcPr>
            <w:tcW w:w="4261" w:type="dxa"/>
          </w:tcPr>
          <w:p w:rsidR="00E46B8F" w:rsidRDefault="00354092" w:rsidP="00FC3557">
            <w:r>
              <w:rPr>
                <w:rFonts w:hint="eastAsia"/>
              </w:rPr>
              <w:t>鹏元征信</w:t>
            </w:r>
          </w:p>
        </w:tc>
      </w:tr>
      <w:tr w:rsidR="002B10DC" w:rsidTr="00E46B8F">
        <w:tc>
          <w:tcPr>
            <w:tcW w:w="4261" w:type="dxa"/>
          </w:tcPr>
          <w:p w:rsidR="002B10DC" w:rsidRDefault="002B10DC" w:rsidP="00FC3557"/>
        </w:tc>
        <w:tc>
          <w:tcPr>
            <w:tcW w:w="4261" w:type="dxa"/>
          </w:tcPr>
          <w:p w:rsidR="002B10DC" w:rsidRDefault="00F51BCA" w:rsidP="00FC3557">
            <w:r>
              <w:rPr>
                <w:rFonts w:hint="eastAsia"/>
              </w:rPr>
              <w:t>工商银行</w:t>
            </w:r>
            <w:r w:rsidR="00C93D9D">
              <w:rPr>
                <w:rFonts w:hint="eastAsia"/>
              </w:rPr>
              <w:t>等银行</w:t>
            </w:r>
          </w:p>
        </w:tc>
      </w:tr>
    </w:tbl>
    <w:p w:rsidR="00FC3557" w:rsidRPr="00FC3557" w:rsidRDefault="00FC3557" w:rsidP="00FC3557"/>
    <w:p w:rsidR="005C2865" w:rsidRDefault="005C2865" w:rsidP="001735AF">
      <w:pPr>
        <w:pStyle w:val="2"/>
      </w:pPr>
      <w:r>
        <w:rPr>
          <w:rFonts w:hint="eastAsia"/>
        </w:rPr>
        <w:t>基础服务详情</w:t>
      </w:r>
    </w:p>
    <w:p w:rsidR="00F471CB" w:rsidRDefault="00F145C2" w:rsidP="001735AF">
      <w:pPr>
        <w:pStyle w:val="3"/>
      </w:pPr>
      <w:r>
        <w:rPr>
          <w:rFonts w:hint="eastAsia"/>
        </w:rPr>
        <w:t>ID</w:t>
      </w:r>
      <w:r>
        <w:rPr>
          <w:rFonts w:hint="eastAsia"/>
        </w:rPr>
        <w:t>生成器</w:t>
      </w:r>
      <w:r w:rsidR="0085449D">
        <w:rPr>
          <w:rFonts w:hint="eastAsia"/>
        </w:rPr>
        <w:t>(id-service)</w:t>
      </w:r>
    </w:p>
    <w:p w:rsidR="00A16869" w:rsidRDefault="00A16869" w:rsidP="002B1669">
      <w:pPr>
        <w:pStyle w:val="4"/>
      </w:pPr>
      <w:r>
        <w:rPr>
          <w:rFonts w:hint="eastAsia"/>
        </w:rPr>
        <w:t>背景</w:t>
      </w:r>
    </w:p>
    <w:p w:rsidR="00BC03AF" w:rsidRDefault="008C2DB9" w:rsidP="008C2DB9">
      <w:pPr>
        <w:rPr>
          <w:kern w:val="0"/>
        </w:rPr>
      </w:pPr>
      <w:r>
        <w:rPr>
          <w:rFonts w:hint="eastAsia"/>
        </w:rPr>
        <w:t>在复杂的分布式系统中</w:t>
      </w:r>
      <w:r>
        <w:rPr>
          <w:rFonts w:hint="eastAsia"/>
          <w:kern w:val="0"/>
        </w:rPr>
        <w:t>，</w:t>
      </w:r>
      <w:r w:rsidR="00BC03AF">
        <w:rPr>
          <w:rFonts w:hint="eastAsia"/>
          <w:kern w:val="0"/>
        </w:rPr>
        <w:t>需要对数据或者消息进行唯一标识，</w:t>
      </w:r>
      <w:r w:rsidR="00781E5B">
        <w:rPr>
          <w:rFonts w:hint="eastAsia"/>
          <w:kern w:val="0"/>
        </w:rPr>
        <w:t>主要</w:t>
      </w:r>
      <w:r w:rsidR="007004D2">
        <w:rPr>
          <w:rFonts w:hint="eastAsia"/>
          <w:kern w:val="0"/>
        </w:rPr>
        <w:t>为了分库分表或者进行消息</w:t>
      </w:r>
      <w:proofErr w:type="gramStart"/>
      <w:r w:rsidR="007004D2">
        <w:rPr>
          <w:rFonts w:hint="eastAsia"/>
          <w:kern w:val="0"/>
        </w:rPr>
        <w:t>幂</w:t>
      </w:r>
      <w:proofErr w:type="gramEnd"/>
      <w:r w:rsidR="007004D2">
        <w:rPr>
          <w:rFonts w:hint="eastAsia"/>
          <w:kern w:val="0"/>
        </w:rPr>
        <w:t>等等</w:t>
      </w:r>
    </w:p>
    <w:p w:rsidR="007004D2" w:rsidRPr="00BC03AF" w:rsidRDefault="007004D2" w:rsidP="00EC3172">
      <w:pPr>
        <w:pStyle w:val="4"/>
      </w:pPr>
      <w:r>
        <w:rPr>
          <w:rFonts w:hint="eastAsia"/>
        </w:rPr>
        <w:lastRenderedPageBreak/>
        <w:t>需求</w:t>
      </w:r>
    </w:p>
    <w:p w:rsidR="007004D2" w:rsidRDefault="006C5694" w:rsidP="00ED5375">
      <w:pPr>
        <w:pStyle w:val="a5"/>
        <w:shd w:val="clear" w:color="auto" w:fill="FFFFFF"/>
        <w:spacing w:before="0" w:beforeAutospacing="0" w:after="0" w:afterAutospacing="0" w:line="0" w:lineRule="atLeast"/>
        <w:rPr>
          <w:rFonts w:ascii="Open Sans" w:hAnsi="Open Sans" w:cs="Open Sans"/>
          <w:color w:val="3D464D"/>
        </w:rPr>
      </w:pPr>
      <w:r>
        <w:rPr>
          <w:noProof/>
        </w:rPr>
        <w:drawing>
          <wp:inline distT="0" distB="0" distL="0" distR="0" wp14:anchorId="5A54E64D" wp14:editId="466727C7">
            <wp:extent cx="5274310" cy="3250049"/>
            <wp:effectExtent l="0" t="0" r="254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50049"/>
                    </a:xfrm>
                    <a:prstGeom prst="rect">
                      <a:avLst/>
                    </a:prstGeom>
                  </pic:spPr>
                </pic:pic>
              </a:graphicData>
            </a:graphic>
          </wp:inline>
        </w:drawing>
      </w:r>
    </w:p>
    <w:p w:rsidR="007004D2" w:rsidRDefault="007004D2" w:rsidP="00ED5375">
      <w:pPr>
        <w:pStyle w:val="a5"/>
        <w:shd w:val="clear" w:color="auto" w:fill="FFFFFF"/>
        <w:spacing w:before="0" w:beforeAutospacing="0" w:after="0" w:afterAutospacing="0" w:line="0" w:lineRule="atLeast"/>
        <w:rPr>
          <w:rFonts w:ascii="Open Sans" w:hAnsi="Open Sans" w:cs="Open Sans"/>
          <w:color w:val="3D464D"/>
        </w:rPr>
      </w:pPr>
    </w:p>
    <w:p w:rsidR="00BD4E53" w:rsidRDefault="00BD4E53" w:rsidP="00AF683D">
      <w:pPr>
        <w:pStyle w:val="4"/>
      </w:pPr>
      <w:r>
        <w:rPr>
          <w:rFonts w:hint="eastAsia"/>
        </w:rPr>
        <w:t>实现</w:t>
      </w:r>
    </w:p>
    <w:p w:rsidR="00CB7657" w:rsidRDefault="00CB7657" w:rsidP="001F235C">
      <w:pPr>
        <w:pStyle w:val="5"/>
        <w:rPr>
          <w:rFonts w:hint="eastAsia"/>
        </w:rPr>
      </w:pPr>
      <w:r>
        <w:rPr>
          <w:rFonts w:hint="eastAsia"/>
        </w:rPr>
        <w:t>UUID</w:t>
      </w:r>
    </w:p>
    <w:p w:rsidR="001963B2" w:rsidRDefault="001963B2" w:rsidP="001963B2">
      <w:pPr>
        <w:rPr>
          <w:rFonts w:ascii="Open Sans" w:hAnsi="Open Sans" w:cs="Open Sans"/>
          <w:color w:val="3D464D"/>
        </w:rPr>
      </w:pPr>
      <w:r>
        <w:rPr>
          <w:rFonts w:hint="eastAsia"/>
        </w:rPr>
        <w:t>UUID</w:t>
      </w:r>
      <w:r>
        <w:rPr>
          <w:rFonts w:hint="eastAsia"/>
        </w:rPr>
        <w:t>的标准形式包含</w:t>
      </w:r>
      <w:r>
        <w:rPr>
          <w:rFonts w:hint="eastAsia"/>
        </w:rPr>
        <w:t>32</w:t>
      </w:r>
      <w:r>
        <w:rPr>
          <w:rFonts w:hint="eastAsia"/>
        </w:rPr>
        <w:t>个</w:t>
      </w:r>
      <w:r>
        <w:rPr>
          <w:rFonts w:hint="eastAsia"/>
        </w:rPr>
        <w:t>16</w:t>
      </w:r>
      <w:r>
        <w:rPr>
          <w:rFonts w:hint="eastAsia"/>
        </w:rPr>
        <w:t>进制数字</w:t>
      </w:r>
      <w:r>
        <w:rPr>
          <w:rFonts w:ascii="Open Sans" w:hAnsi="Open Sans" w:cs="Open Sans"/>
          <w:color w:val="3D464D"/>
        </w:rPr>
        <w:t>，</w:t>
      </w:r>
      <w:r>
        <w:rPr>
          <w:rFonts w:ascii="Open Sans" w:hAnsi="Open Sans" w:cs="Open Sans" w:hint="eastAsia"/>
          <w:color w:val="3D464D"/>
        </w:rPr>
        <w:t>形式如下</w:t>
      </w:r>
    </w:p>
    <w:p w:rsidR="00C04459" w:rsidRDefault="001963B2" w:rsidP="00C04459">
      <w:pPr>
        <w:rPr>
          <w:rFonts w:ascii="Open Sans" w:hAnsi="Open Sans" w:cs="Open Sans" w:hint="eastAsia"/>
        </w:rPr>
      </w:pPr>
      <w:r w:rsidRPr="004660F3">
        <w:rPr>
          <w:rFonts w:ascii="Open Sans" w:hAnsi="Open Sans" w:cs="Open Sans"/>
        </w:rPr>
        <w:t>550e8400-e29b-41d4-a716-446655440000</w:t>
      </w:r>
    </w:p>
    <w:p w:rsidR="001F235C" w:rsidRPr="001F235C" w:rsidRDefault="00AC23C5" w:rsidP="001F235C">
      <w:r>
        <w:rPr>
          <w:noProof/>
        </w:rPr>
        <w:drawing>
          <wp:inline distT="0" distB="0" distL="0" distR="0" wp14:anchorId="38893FAC" wp14:editId="6CDBF0AD">
            <wp:extent cx="5274310" cy="2131700"/>
            <wp:effectExtent l="0" t="0" r="254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1700"/>
                    </a:xfrm>
                    <a:prstGeom prst="rect">
                      <a:avLst/>
                    </a:prstGeom>
                  </pic:spPr>
                </pic:pic>
              </a:graphicData>
            </a:graphic>
          </wp:inline>
        </w:drawing>
      </w:r>
    </w:p>
    <w:p w:rsidR="00535AC9" w:rsidRDefault="00AA4204" w:rsidP="00870FE3">
      <w:pPr>
        <w:rPr>
          <w:rFonts w:ascii="Open Sans" w:hAnsi="Open Sans" w:cs="Open Sans"/>
          <w:color w:val="3D464D"/>
        </w:rPr>
      </w:pPr>
      <w:r>
        <w:rPr>
          <w:rFonts w:ascii="Open Sans" w:hAnsi="Open Sans" w:cs="Open Sans" w:hint="eastAsia"/>
        </w:rPr>
        <w:t>优点</w:t>
      </w:r>
      <w:r>
        <w:rPr>
          <w:rFonts w:ascii="Open Sans" w:hAnsi="Open Sans" w:cs="Open Sans"/>
          <w:color w:val="3D464D"/>
        </w:rPr>
        <w:t>：</w:t>
      </w:r>
    </w:p>
    <w:p w:rsidR="00535AC9" w:rsidRDefault="00535AC9" w:rsidP="00870FE3">
      <w:pPr>
        <w:rPr>
          <w:rFonts w:ascii="Open Sans" w:hAnsi="Open Sans" w:cs="Open Sans"/>
          <w:color w:val="3D464D"/>
        </w:rPr>
      </w:pPr>
      <w:r>
        <w:rPr>
          <w:rFonts w:ascii="Open Sans" w:hAnsi="Open Sans" w:cs="Open Sans" w:hint="eastAsia"/>
          <w:color w:val="3D464D"/>
        </w:rPr>
        <w:t>性能高</w:t>
      </w:r>
    </w:p>
    <w:p w:rsidR="00535AC9" w:rsidRDefault="00535AC9" w:rsidP="00870FE3">
      <w:pPr>
        <w:rPr>
          <w:rFonts w:ascii="Open Sans" w:hAnsi="Open Sans" w:cs="Open Sans"/>
          <w:color w:val="3D464D"/>
        </w:rPr>
      </w:pPr>
      <w:r>
        <w:rPr>
          <w:rFonts w:ascii="Open Sans" w:hAnsi="Open Sans" w:cs="Open Sans" w:hint="eastAsia"/>
          <w:color w:val="3D464D"/>
        </w:rPr>
        <w:t>缺点</w:t>
      </w:r>
      <w:r>
        <w:rPr>
          <w:rFonts w:ascii="Open Sans" w:hAnsi="Open Sans" w:cs="Open Sans"/>
          <w:color w:val="3D464D"/>
        </w:rPr>
        <w:t>：</w:t>
      </w:r>
    </w:p>
    <w:p w:rsidR="00AD2ADF" w:rsidRDefault="00B26FE0" w:rsidP="00870FE3">
      <w:pPr>
        <w:rPr>
          <w:rFonts w:ascii="Open Sans" w:hAnsi="Open Sans" w:cs="Open Sans"/>
          <w:color w:val="3D464D"/>
        </w:rPr>
      </w:pPr>
      <w:r>
        <w:rPr>
          <w:rFonts w:ascii="Open Sans" w:hAnsi="Open Sans" w:cs="Open Sans" w:hint="eastAsia"/>
          <w:color w:val="3D464D"/>
        </w:rPr>
        <w:t>不易存储</w:t>
      </w:r>
      <w:r>
        <w:rPr>
          <w:rFonts w:ascii="Open Sans" w:hAnsi="Open Sans" w:cs="Open Sans"/>
          <w:color w:val="3D464D"/>
        </w:rPr>
        <w:t>：</w:t>
      </w:r>
      <w:r w:rsidR="00AD2ADF">
        <w:rPr>
          <w:rFonts w:ascii="Open Sans" w:hAnsi="Open Sans" w:cs="Open Sans" w:hint="eastAsia"/>
          <w:color w:val="3D464D"/>
        </w:rPr>
        <w:t>作为数据库主键不适合</w:t>
      </w:r>
    </w:p>
    <w:p w:rsidR="00C805EA" w:rsidRPr="00535AC9" w:rsidRDefault="00C805EA" w:rsidP="00870FE3">
      <w:pPr>
        <w:rPr>
          <w:rFonts w:ascii="Open Sans" w:hAnsi="Open Sans" w:cs="Open Sans"/>
          <w:color w:val="3D464D"/>
        </w:rPr>
      </w:pPr>
    </w:p>
    <w:p w:rsidR="006C473C" w:rsidRDefault="00691754" w:rsidP="00A23FD4">
      <w:pPr>
        <w:pStyle w:val="5"/>
      </w:pPr>
      <w:r>
        <w:rPr>
          <w:rFonts w:hint="eastAsia"/>
        </w:rPr>
        <w:t>类</w:t>
      </w:r>
      <w:r w:rsidR="00C805EA">
        <w:rPr>
          <w:rFonts w:hint="eastAsia"/>
        </w:rPr>
        <w:t>snowflake</w:t>
      </w:r>
    </w:p>
    <w:p w:rsidR="00450AF4" w:rsidRPr="00450AF4" w:rsidRDefault="00B10984" w:rsidP="00450AF4">
      <w:r>
        <w:rPr>
          <w:rFonts w:ascii="Open Sans" w:hAnsi="Open Sans" w:cs="Open Sans"/>
          <w:noProof/>
          <w:color w:val="3D464D"/>
        </w:rPr>
        <w:drawing>
          <wp:inline distT="0" distB="0" distL="0" distR="0" wp14:anchorId="08EEE918" wp14:editId="5070E67B">
            <wp:extent cx="5274310" cy="1304141"/>
            <wp:effectExtent l="0" t="0" r="2540" b="0"/>
            <wp:docPr id="112" name="图片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04141"/>
                    </a:xfrm>
                    <a:prstGeom prst="rect">
                      <a:avLst/>
                    </a:prstGeom>
                    <a:noFill/>
                    <a:ln>
                      <a:noFill/>
                    </a:ln>
                  </pic:spPr>
                </pic:pic>
              </a:graphicData>
            </a:graphic>
          </wp:inline>
        </w:drawing>
      </w:r>
    </w:p>
    <w:p w:rsidR="00BA1353" w:rsidRPr="00FD13E9" w:rsidRDefault="002F0AA7" w:rsidP="00FD13E9">
      <w:pPr>
        <w:rPr>
          <w:rFonts w:hint="eastAsia"/>
        </w:rPr>
      </w:pPr>
      <w:r>
        <w:rPr>
          <w:noProof/>
        </w:rPr>
        <w:drawing>
          <wp:inline distT="0" distB="0" distL="0" distR="0" wp14:anchorId="01C73698" wp14:editId="52862369">
            <wp:extent cx="5274310" cy="2321551"/>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21551"/>
                    </a:xfrm>
                    <a:prstGeom prst="rect">
                      <a:avLst/>
                    </a:prstGeom>
                  </pic:spPr>
                </pic:pic>
              </a:graphicData>
            </a:graphic>
          </wp:inline>
        </w:drawing>
      </w:r>
      <w:r w:rsidR="00917819" w:rsidRPr="00FD13E9">
        <w:t>它给每台机器分配一个唯一标识，然后通过时间戳</w:t>
      </w:r>
      <w:r w:rsidR="00917819" w:rsidRPr="00FD13E9">
        <w:t>+</w:t>
      </w:r>
      <w:r w:rsidR="00917819" w:rsidRPr="00FD13E9">
        <w:t>标识</w:t>
      </w:r>
      <w:r w:rsidR="00917819" w:rsidRPr="00FD13E9">
        <w:t>+</w:t>
      </w:r>
      <w:r w:rsidR="00917819" w:rsidRPr="00FD13E9">
        <w:t>自</w:t>
      </w:r>
      <w:proofErr w:type="gramStart"/>
      <w:r w:rsidR="00917819" w:rsidRPr="00FD13E9">
        <w:t>增实现</w:t>
      </w:r>
      <w:proofErr w:type="gramEnd"/>
      <w:r w:rsidR="00917819" w:rsidRPr="00FD13E9">
        <w:t>全局唯一</w:t>
      </w:r>
      <w:r w:rsidR="00917819" w:rsidRPr="00FD13E9">
        <w:t>ID</w:t>
      </w:r>
      <w:r w:rsidR="00917819" w:rsidRPr="00FD13E9">
        <w:t>。</w:t>
      </w:r>
    </w:p>
    <w:p w:rsidR="001A56A8" w:rsidRDefault="00F410FB" w:rsidP="00FD13E9">
      <w:pPr>
        <w:rPr>
          <w:rFonts w:hint="eastAsia"/>
        </w:rPr>
      </w:pPr>
      <w:r w:rsidRPr="00FD13E9">
        <w:t>Snowflake</w:t>
      </w:r>
      <w:r w:rsidRPr="00FD13E9">
        <w:t>算法采用</w:t>
      </w:r>
      <w:r w:rsidRPr="00FD13E9">
        <w:t>41bit</w:t>
      </w:r>
      <w:r w:rsidRPr="00FD13E9">
        <w:t>毫秒时间戳，加上</w:t>
      </w:r>
      <w:r w:rsidRPr="00FD13E9">
        <w:t>10bit</w:t>
      </w:r>
      <w:r w:rsidRPr="00FD13E9">
        <w:t>机器</w:t>
      </w:r>
      <w:r w:rsidRPr="00FD13E9">
        <w:t>ID</w:t>
      </w:r>
      <w:r w:rsidRPr="00FD13E9">
        <w:t>，加上</w:t>
      </w:r>
      <w:r w:rsidRPr="00FD13E9">
        <w:t>12bit</w:t>
      </w:r>
      <w:r w:rsidRPr="00FD13E9">
        <w:t>序列号，理论上最多支持</w:t>
      </w:r>
      <w:r w:rsidRPr="00FD13E9">
        <w:t>1024</w:t>
      </w:r>
      <w:r w:rsidRPr="00FD13E9">
        <w:t>台机器每秒生成</w:t>
      </w:r>
      <w:r w:rsidRPr="00FD13E9">
        <w:t>4096000</w:t>
      </w:r>
      <w:r w:rsidRPr="00FD13E9">
        <w:t>个序列号</w:t>
      </w:r>
    </w:p>
    <w:p w:rsidR="0089123B" w:rsidRDefault="0089123B" w:rsidP="00FD13E9">
      <w:pPr>
        <w:rPr>
          <w:rFonts w:ascii="Open Sans" w:hAnsi="Open Sans" w:cs="Open Sans" w:hint="eastAsia"/>
          <w:color w:val="3D464D"/>
        </w:rPr>
      </w:pPr>
      <w:r>
        <w:rPr>
          <w:rFonts w:hint="eastAsia"/>
        </w:rPr>
        <w:t>优点</w:t>
      </w:r>
      <w:r>
        <w:rPr>
          <w:rFonts w:ascii="Open Sans" w:hAnsi="Open Sans" w:cs="Open Sans"/>
          <w:color w:val="3D464D"/>
        </w:rPr>
        <w:t>：</w:t>
      </w:r>
    </w:p>
    <w:p w:rsidR="00DA6595" w:rsidRDefault="00DA6595" w:rsidP="00FD13E9">
      <w:pPr>
        <w:rPr>
          <w:rFonts w:ascii="Open Sans" w:hAnsi="Open Sans" w:cs="Open Sans" w:hint="eastAsia"/>
          <w:color w:val="3D464D"/>
        </w:rPr>
      </w:pPr>
      <w:r>
        <w:rPr>
          <w:rFonts w:ascii="Open Sans" w:hAnsi="Open Sans" w:cs="Open Sans"/>
          <w:color w:val="3D464D"/>
        </w:rPr>
        <w:t>毫秒数在高位，自增序列在低位，整个</w:t>
      </w:r>
      <w:r>
        <w:rPr>
          <w:rFonts w:ascii="Open Sans" w:hAnsi="Open Sans" w:cs="Open Sans"/>
          <w:color w:val="3D464D"/>
        </w:rPr>
        <w:t>ID</w:t>
      </w:r>
      <w:r>
        <w:rPr>
          <w:rFonts w:ascii="Open Sans" w:hAnsi="Open Sans" w:cs="Open Sans"/>
          <w:color w:val="3D464D"/>
        </w:rPr>
        <w:t>都是趋势递增的</w:t>
      </w:r>
    </w:p>
    <w:p w:rsidR="00DE7225" w:rsidRDefault="00DE7225" w:rsidP="00FD13E9">
      <w:pPr>
        <w:rPr>
          <w:rFonts w:ascii="Open Sans" w:hAnsi="Open Sans" w:cs="Open Sans" w:hint="eastAsia"/>
          <w:color w:val="3D464D"/>
        </w:rPr>
      </w:pPr>
      <w:r>
        <w:rPr>
          <w:rFonts w:ascii="Open Sans" w:hAnsi="Open Sans" w:cs="Open Sans"/>
          <w:color w:val="3D464D"/>
        </w:rPr>
        <w:t>可以根据自身业务特性分配</w:t>
      </w:r>
      <w:r>
        <w:rPr>
          <w:rFonts w:ascii="Open Sans" w:hAnsi="Open Sans" w:cs="Open Sans"/>
          <w:color w:val="3D464D"/>
        </w:rPr>
        <w:t>bit</w:t>
      </w:r>
      <w:r>
        <w:rPr>
          <w:rFonts w:ascii="Open Sans" w:hAnsi="Open Sans" w:cs="Open Sans"/>
          <w:color w:val="3D464D"/>
        </w:rPr>
        <w:t>位</w:t>
      </w:r>
    </w:p>
    <w:p w:rsidR="0029595D" w:rsidRDefault="0029595D" w:rsidP="00FD13E9">
      <w:pPr>
        <w:rPr>
          <w:rFonts w:ascii="Open Sans" w:hAnsi="Open Sans" w:cs="Open Sans" w:hint="eastAsia"/>
          <w:color w:val="3D464D"/>
        </w:rPr>
      </w:pPr>
      <w:r>
        <w:rPr>
          <w:rFonts w:ascii="Open Sans" w:hAnsi="Open Sans" w:cs="Open Sans"/>
          <w:color w:val="3D464D"/>
        </w:rPr>
        <w:t>不依赖数据库等第三方系统，以服务的方式部署，稳定性更高</w:t>
      </w:r>
    </w:p>
    <w:p w:rsidR="00762EB8" w:rsidRDefault="00762EB8" w:rsidP="00FD13E9">
      <w:pPr>
        <w:rPr>
          <w:rFonts w:ascii="Open Sans" w:hAnsi="Open Sans" w:cs="Open Sans" w:hint="eastAsia"/>
          <w:color w:val="3D464D"/>
        </w:rPr>
      </w:pPr>
      <w:r>
        <w:rPr>
          <w:rFonts w:ascii="Open Sans" w:hAnsi="Open Sans" w:cs="Open Sans" w:hint="eastAsia"/>
          <w:color w:val="3D464D"/>
        </w:rPr>
        <w:t>缺点</w:t>
      </w:r>
      <w:r>
        <w:rPr>
          <w:rFonts w:ascii="Open Sans" w:hAnsi="Open Sans" w:cs="Open Sans" w:hint="eastAsia"/>
          <w:color w:val="3D464D"/>
        </w:rPr>
        <w:t>:</w:t>
      </w:r>
    </w:p>
    <w:p w:rsidR="00762EB8" w:rsidRDefault="00762EB8" w:rsidP="00B353C2">
      <w:r>
        <w:t>强依赖机器时钟，如果机器上时钟回拨，会导致发号重复或者服务会处于</w:t>
      </w:r>
      <w:proofErr w:type="gramStart"/>
      <w:r>
        <w:t>不</w:t>
      </w:r>
      <w:proofErr w:type="gramEnd"/>
      <w:r>
        <w:t>可用状态。</w:t>
      </w:r>
    </w:p>
    <w:p w:rsidR="00762EB8" w:rsidRDefault="00762EB8" w:rsidP="00FD13E9">
      <w:pPr>
        <w:rPr>
          <w:rFonts w:hint="eastAsia"/>
        </w:rPr>
      </w:pPr>
    </w:p>
    <w:p w:rsidR="00E2508A" w:rsidRDefault="00E2063E" w:rsidP="00443932">
      <w:pPr>
        <w:rPr>
          <w:rFonts w:hint="eastAsia"/>
        </w:rPr>
      </w:pPr>
      <w:r>
        <w:rPr>
          <w:rFonts w:hint="eastAsia"/>
        </w:rPr>
        <w:t>应用举例</w:t>
      </w:r>
      <w:r>
        <w:rPr>
          <w:rFonts w:ascii="Open Sans" w:hAnsi="Open Sans" w:cs="Open Sans"/>
          <w:color w:val="3D464D"/>
        </w:rPr>
        <w:t>：</w:t>
      </w:r>
      <w:proofErr w:type="spellStart"/>
      <w:r w:rsidR="00E2508A" w:rsidRPr="00F347ED">
        <w:rPr>
          <w:rFonts w:hint="eastAsia"/>
        </w:rPr>
        <w:t>Mongdb</w:t>
      </w:r>
      <w:proofErr w:type="spellEnd"/>
      <w:r w:rsidR="00E2508A" w:rsidRPr="00F347ED">
        <w:rPr>
          <w:rFonts w:hint="eastAsia"/>
        </w:rPr>
        <w:t xml:space="preserve"> </w:t>
      </w:r>
      <w:proofErr w:type="spellStart"/>
      <w:r w:rsidR="00E2508A" w:rsidRPr="00F347ED">
        <w:rPr>
          <w:rFonts w:hint="eastAsia"/>
        </w:rPr>
        <w:t>objectID</w:t>
      </w:r>
      <w:proofErr w:type="spellEnd"/>
    </w:p>
    <w:p w:rsidR="00443932" w:rsidRDefault="00443932" w:rsidP="00443932">
      <w:pPr>
        <w:rPr>
          <w:rFonts w:cs="宋体"/>
        </w:rPr>
      </w:pPr>
    </w:p>
    <w:p w:rsidR="00F347ED" w:rsidRDefault="00F347ED" w:rsidP="00443932">
      <w:pPr>
        <w:rPr>
          <w:rFonts w:ascii="Open Sans" w:hAnsi="Open Sans" w:cs="Open Sans"/>
          <w:color w:val="3D464D"/>
        </w:rPr>
      </w:pPr>
      <w:r>
        <w:rPr>
          <w:rFonts w:ascii="Open Sans" w:hAnsi="Open Sans" w:cs="Open Sans"/>
          <w:color w:val="3D464D"/>
        </w:rPr>
        <w:t>通过</w:t>
      </w:r>
      <w:r>
        <w:rPr>
          <w:rFonts w:ascii="Open Sans" w:hAnsi="Open Sans" w:cs="Open Sans"/>
          <w:color w:val="3D464D"/>
        </w:rPr>
        <w:t>“</w:t>
      </w:r>
      <w:r>
        <w:rPr>
          <w:rFonts w:ascii="Open Sans" w:hAnsi="Open Sans" w:cs="Open Sans"/>
          <w:color w:val="3D464D"/>
        </w:rPr>
        <w:t>时间</w:t>
      </w:r>
      <w:r>
        <w:rPr>
          <w:rFonts w:ascii="Open Sans" w:hAnsi="Open Sans" w:cs="Open Sans"/>
          <w:color w:val="3D464D"/>
        </w:rPr>
        <w:t>+</w:t>
      </w:r>
      <w:r>
        <w:rPr>
          <w:rFonts w:ascii="Open Sans" w:hAnsi="Open Sans" w:cs="Open Sans"/>
          <w:color w:val="3D464D"/>
        </w:rPr>
        <w:t>机器码</w:t>
      </w:r>
      <w:r>
        <w:rPr>
          <w:rFonts w:ascii="Open Sans" w:hAnsi="Open Sans" w:cs="Open Sans"/>
          <w:color w:val="3D464D"/>
        </w:rPr>
        <w:t>+</w:t>
      </w:r>
      <w:proofErr w:type="spellStart"/>
      <w:r>
        <w:rPr>
          <w:rFonts w:ascii="Open Sans" w:hAnsi="Open Sans" w:cs="Open Sans"/>
          <w:color w:val="3D464D"/>
        </w:rPr>
        <w:t>pid+inc</w:t>
      </w:r>
      <w:proofErr w:type="spellEnd"/>
      <w:r>
        <w:rPr>
          <w:rFonts w:ascii="Open Sans" w:hAnsi="Open Sans" w:cs="Open Sans"/>
          <w:color w:val="3D464D"/>
        </w:rPr>
        <w:t>”</w:t>
      </w:r>
      <w:r>
        <w:rPr>
          <w:rFonts w:ascii="Open Sans" w:hAnsi="Open Sans" w:cs="Open Sans"/>
          <w:color w:val="3D464D"/>
        </w:rPr>
        <w:t>共</w:t>
      </w:r>
      <w:r>
        <w:rPr>
          <w:rFonts w:ascii="Open Sans" w:hAnsi="Open Sans" w:cs="Open Sans"/>
          <w:color w:val="3D464D"/>
        </w:rPr>
        <w:t>12</w:t>
      </w:r>
      <w:r>
        <w:rPr>
          <w:rFonts w:ascii="Open Sans" w:hAnsi="Open Sans" w:cs="Open Sans"/>
          <w:color w:val="3D464D"/>
        </w:rPr>
        <w:t>个字节，通过</w:t>
      </w:r>
      <w:r>
        <w:rPr>
          <w:rFonts w:ascii="Open Sans" w:hAnsi="Open Sans" w:cs="Open Sans"/>
          <w:color w:val="3D464D"/>
        </w:rPr>
        <w:t>4+3+2+3</w:t>
      </w:r>
      <w:r>
        <w:rPr>
          <w:rFonts w:ascii="Open Sans" w:hAnsi="Open Sans" w:cs="Open Sans"/>
          <w:color w:val="3D464D"/>
        </w:rPr>
        <w:t>的方式最终标识成一个</w:t>
      </w:r>
      <w:r>
        <w:rPr>
          <w:rFonts w:ascii="Open Sans" w:hAnsi="Open Sans" w:cs="Open Sans"/>
          <w:color w:val="3D464D"/>
        </w:rPr>
        <w:t>24</w:t>
      </w:r>
      <w:r>
        <w:rPr>
          <w:rFonts w:ascii="Open Sans" w:hAnsi="Open Sans" w:cs="Open Sans"/>
          <w:color w:val="3D464D"/>
        </w:rPr>
        <w:t>长度的十六进制字符。</w:t>
      </w:r>
    </w:p>
    <w:p w:rsidR="00E2063E" w:rsidRDefault="001A5198" w:rsidP="001A5198">
      <w:pPr>
        <w:pStyle w:val="5"/>
        <w:rPr>
          <w:rFonts w:hint="eastAsia"/>
        </w:rPr>
      </w:pPr>
      <w:r>
        <w:rPr>
          <w:rFonts w:hint="eastAsia"/>
        </w:rPr>
        <w:t>数据库</w:t>
      </w:r>
    </w:p>
    <w:tbl>
      <w:tblPr>
        <w:tblStyle w:val="a3"/>
        <w:tblW w:w="0" w:type="auto"/>
        <w:tblLook w:val="04A0" w:firstRow="1" w:lastRow="0" w:firstColumn="1" w:lastColumn="0" w:noHBand="0" w:noVBand="1"/>
      </w:tblPr>
      <w:tblGrid>
        <w:gridCol w:w="8522"/>
      </w:tblGrid>
      <w:tr w:rsidR="0068474A" w:rsidTr="0068474A">
        <w:tc>
          <w:tcPr>
            <w:tcW w:w="8522" w:type="dxa"/>
          </w:tcPr>
          <w:p w:rsidR="0068474A" w:rsidRDefault="0068474A" w:rsidP="0068474A">
            <w:r>
              <w:tab/>
              <w:t>begin;</w:t>
            </w:r>
          </w:p>
          <w:p w:rsidR="0068474A" w:rsidRDefault="0068474A" w:rsidP="0068474A">
            <w:r>
              <w:tab/>
              <w:t>REPLACE INTO Tickets64 (stub) VALUES ('a');</w:t>
            </w:r>
          </w:p>
          <w:p w:rsidR="0068474A" w:rsidRDefault="0068474A" w:rsidP="0068474A">
            <w:r>
              <w:tab/>
              <w:t>SELECT LAST_INSERT_ID();</w:t>
            </w:r>
          </w:p>
          <w:p w:rsidR="0068474A" w:rsidRDefault="0068474A" w:rsidP="0068474A">
            <w:pPr>
              <w:rPr>
                <w:rFonts w:hint="eastAsia"/>
              </w:rPr>
            </w:pPr>
            <w:r>
              <w:lastRenderedPageBreak/>
              <w:tab/>
              <w:t>commit;</w:t>
            </w:r>
          </w:p>
        </w:tc>
      </w:tr>
    </w:tbl>
    <w:p w:rsidR="00115A26" w:rsidRDefault="00765616" w:rsidP="000F06EC">
      <w:pPr>
        <w:rPr>
          <w:rFonts w:ascii="Open Sans" w:hAnsi="Open Sans" w:cs="Open Sans" w:hint="eastAsia"/>
          <w:color w:val="3D464D"/>
        </w:rPr>
      </w:pPr>
      <w:r>
        <w:rPr>
          <w:rFonts w:hint="eastAsia"/>
        </w:rPr>
        <w:lastRenderedPageBreak/>
        <w:t>优点</w:t>
      </w:r>
      <w:r>
        <w:rPr>
          <w:rFonts w:ascii="Open Sans" w:hAnsi="Open Sans" w:cs="Open Sans"/>
          <w:color w:val="3D464D"/>
        </w:rPr>
        <w:t>：</w:t>
      </w:r>
    </w:p>
    <w:p w:rsidR="00641E07" w:rsidRDefault="003B0CA4" w:rsidP="000F06EC">
      <w:pPr>
        <w:rPr>
          <w:rFonts w:ascii="Open Sans" w:hAnsi="Open Sans" w:cs="Open Sans" w:hint="eastAsia"/>
          <w:color w:val="3D464D"/>
        </w:rPr>
      </w:pPr>
      <w:r>
        <w:rPr>
          <w:rFonts w:ascii="Open Sans" w:hAnsi="Open Sans" w:cs="Open Sans"/>
          <w:color w:val="3D464D"/>
        </w:rPr>
        <w:t>非常简单，利用现有数据库系统的功能实现，成本小</w:t>
      </w:r>
    </w:p>
    <w:p w:rsidR="00C06A9D" w:rsidRDefault="00C06A9D" w:rsidP="000F06EC">
      <w:pPr>
        <w:rPr>
          <w:rFonts w:ascii="Open Sans" w:hAnsi="Open Sans" w:cs="Open Sans" w:hint="eastAsia"/>
          <w:color w:val="3D464D"/>
        </w:rPr>
      </w:pPr>
      <w:r>
        <w:rPr>
          <w:rFonts w:ascii="Open Sans" w:hAnsi="Open Sans" w:cs="Open Sans"/>
          <w:color w:val="3D464D"/>
        </w:rPr>
        <w:t>ID</w:t>
      </w:r>
      <w:r>
        <w:rPr>
          <w:rFonts w:ascii="Open Sans" w:hAnsi="Open Sans" w:cs="Open Sans"/>
          <w:color w:val="3D464D"/>
        </w:rPr>
        <w:t>号单调自增</w:t>
      </w:r>
    </w:p>
    <w:p w:rsidR="007A60D6" w:rsidRDefault="005A7AFC" w:rsidP="005C4A84">
      <w:pPr>
        <w:rPr>
          <w:rFonts w:hint="eastAsia"/>
        </w:rPr>
      </w:pPr>
      <w:r>
        <w:t>缺点</w:t>
      </w:r>
      <w:r w:rsidR="00081A18">
        <w:t>：</w:t>
      </w:r>
    </w:p>
    <w:p w:rsidR="00081A18" w:rsidRDefault="00B91736" w:rsidP="005C4A84">
      <w:pPr>
        <w:rPr>
          <w:rFonts w:hint="eastAsia"/>
        </w:rPr>
      </w:pPr>
      <w:r>
        <w:t>强依赖</w:t>
      </w:r>
      <w:r>
        <w:t>DB</w:t>
      </w:r>
      <w:r>
        <w:t>，当</w:t>
      </w:r>
      <w:r>
        <w:t>DB</w:t>
      </w:r>
      <w:r>
        <w:t>异常时整个系统</w:t>
      </w:r>
      <w:proofErr w:type="gramStart"/>
      <w:r>
        <w:t>不</w:t>
      </w:r>
      <w:proofErr w:type="gramEnd"/>
      <w:r>
        <w:t>可用，属于致命问题</w:t>
      </w:r>
    </w:p>
    <w:p w:rsidR="000C2BC6" w:rsidRDefault="000C2BC6" w:rsidP="005C4A84">
      <w:pPr>
        <w:rPr>
          <w:rFonts w:hint="eastAsia"/>
        </w:rPr>
      </w:pPr>
      <w:r>
        <w:t>ID</w:t>
      </w:r>
      <w:r>
        <w:t>发号性能瓶颈限制在单台</w:t>
      </w:r>
      <w:r>
        <w:t>MySQL</w:t>
      </w:r>
      <w:r>
        <w:t>的读写性能</w:t>
      </w:r>
    </w:p>
    <w:p w:rsidR="00E43586" w:rsidRDefault="00B9795C" w:rsidP="00B9795C">
      <w:pPr>
        <w:pStyle w:val="5"/>
        <w:rPr>
          <w:rFonts w:hint="eastAsia"/>
        </w:rPr>
      </w:pPr>
      <w:r>
        <w:rPr>
          <w:rFonts w:hint="eastAsia"/>
        </w:rPr>
        <w:t>如何实现</w:t>
      </w:r>
      <w:r>
        <w:rPr>
          <w:rFonts w:hint="eastAsia"/>
        </w:rPr>
        <w:t>id-service</w:t>
      </w:r>
      <w:r>
        <w:rPr>
          <w:rFonts w:hint="eastAsia"/>
        </w:rPr>
        <w:t>的高可用</w:t>
      </w:r>
    </w:p>
    <w:p w:rsidR="00B9795C" w:rsidRDefault="00A56808" w:rsidP="00D569A4">
      <w:pPr>
        <w:rPr>
          <w:rFonts w:hint="eastAsia"/>
        </w:rPr>
      </w:pPr>
      <w:r w:rsidRPr="00D569A4">
        <w:t>使用</w:t>
      </w:r>
      <w:r w:rsidRPr="00D569A4">
        <w:t>Zookeeper</w:t>
      </w:r>
      <w:r w:rsidRPr="00D569A4">
        <w:t>持久顺序节点</w:t>
      </w:r>
      <w:r w:rsidR="00B85BA6" w:rsidRPr="00D569A4">
        <w:t>(</w:t>
      </w:r>
      <w:r w:rsidR="00B85BA6" w:rsidRPr="00D569A4">
        <w:t>PERSISTENT_SEQUENTIAL</w:t>
      </w:r>
      <w:r w:rsidR="00B85BA6" w:rsidRPr="00D569A4">
        <w:t>)</w:t>
      </w:r>
      <w:r w:rsidRPr="00D569A4">
        <w:t>的特性</w:t>
      </w:r>
      <w:r w:rsidR="002C004F" w:rsidRPr="00D569A4">
        <w:rPr>
          <w:rFonts w:hint="eastAsia"/>
        </w:rPr>
        <w:t>完成</w:t>
      </w:r>
      <w:r w:rsidRPr="00D569A4">
        <w:t>对</w:t>
      </w:r>
      <w:r w:rsidRPr="00D569A4">
        <w:t>snowflake</w:t>
      </w:r>
      <w:r w:rsidRPr="00D569A4">
        <w:t>节点配置</w:t>
      </w:r>
      <w:proofErr w:type="spellStart"/>
      <w:r w:rsidRPr="00D569A4">
        <w:t>wokerID</w:t>
      </w:r>
      <w:proofErr w:type="spellEnd"/>
    </w:p>
    <w:p w:rsidR="00B04665" w:rsidRDefault="00B04665" w:rsidP="00D569A4">
      <w:pPr>
        <w:rPr>
          <w:rFonts w:hint="eastAsia"/>
        </w:rPr>
      </w:pPr>
    </w:p>
    <w:p w:rsidR="00B04665" w:rsidRDefault="000D7B32" w:rsidP="000D7B32">
      <w:pPr>
        <w:pStyle w:val="ab"/>
        <w:numPr>
          <w:ilvl w:val="0"/>
          <w:numId w:val="31"/>
        </w:numPr>
        <w:ind w:firstLineChars="0"/>
        <w:rPr>
          <w:rFonts w:hint="eastAsia"/>
        </w:rPr>
      </w:pPr>
      <w:r>
        <w:rPr>
          <w:rFonts w:hint="eastAsia"/>
        </w:rPr>
        <w:t>启动</w:t>
      </w:r>
      <w:r>
        <w:rPr>
          <w:rFonts w:hint="eastAsia"/>
        </w:rPr>
        <w:t>id-service,</w:t>
      </w:r>
      <w:r>
        <w:rPr>
          <w:rFonts w:hint="eastAsia"/>
        </w:rPr>
        <w:t>连接</w:t>
      </w:r>
      <w:r>
        <w:rPr>
          <w:rFonts w:hint="eastAsia"/>
        </w:rPr>
        <w:t>ZK,</w:t>
      </w:r>
      <w:r>
        <w:rPr>
          <w:rFonts w:hint="eastAsia"/>
        </w:rPr>
        <w:t>检查是否在</w:t>
      </w:r>
      <w:r>
        <w:rPr>
          <w:rFonts w:hint="eastAsia"/>
        </w:rPr>
        <w:t>id-service</w:t>
      </w:r>
      <w:r>
        <w:rPr>
          <w:rFonts w:hint="eastAsia"/>
        </w:rPr>
        <w:t>节点下注册</w:t>
      </w:r>
    </w:p>
    <w:p w:rsidR="000D7B32" w:rsidRDefault="000D7B32" w:rsidP="000D7B32">
      <w:pPr>
        <w:pStyle w:val="ab"/>
        <w:numPr>
          <w:ilvl w:val="0"/>
          <w:numId w:val="31"/>
        </w:numPr>
        <w:ind w:firstLineChars="0"/>
        <w:rPr>
          <w:rFonts w:hint="eastAsia"/>
        </w:rPr>
      </w:pPr>
      <w:r>
        <w:rPr>
          <w:rFonts w:hint="eastAsia"/>
        </w:rPr>
        <w:t>如果注册过</w:t>
      </w:r>
      <w:r>
        <w:rPr>
          <w:rFonts w:hint="eastAsia"/>
        </w:rPr>
        <w:t>,</w:t>
      </w:r>
      <w:r>
        <w:rPr>
          <w:rFonts w:hint="eastAsia"/>
        </w:rPr>
        <w:t>取回自己的</w:t>
      </w:r>
      <w:proofErr w:type="spellStart"/>
      <w:r>
        <w:rPr>
          <w:rFonts w:hint="eastAsia"/>
        </w:rPr>
        <w:t>workerID</w:t>
      </w:r>
      <w:proofErr w:type="spellEnd"/>
      <w:r>
        <w:rPr>
          <w:rFonts w:hint="eastAsia"/>
        </w:rPr>
        <w:t>,</w:t>
      </w:r>
      <w:r>
        <w:rPr>
          <w:rFonts w:hint="eastAsia"/>
        </w:rPr>
        <w:t>启动服务</w:t>
      </w:r>
    </w:p>
    <w:p w:rsidR="000D7B32" w:rsidRPr="00B9795C" w:rsidRDefault="000D7B32" w:rsidP="000D7B32">
      <w:pPr>
        <w:pStyle w:val="ab"/>
        <w:numPr>
          <w:ilvl w:val="0"/>
          <w:numId w:val="31"/>
        </w:numPr>
        <w:ind w:firstLineChars="0"/>
      </w:pPr>
      <w:r>
        <w:rPr>
          <w:rFonts w:hint="eastAsia"/>
        </w:rPr>
        <w:t>如果没注册过</w:t>
      </w:r>
      <w:r>
        <w:rPr>
          <w:rFonts w:hint="eastAsia"/>
        </w:rPr>
        <w:t>,</w:t>
      </w:r>
      <w:r>
        <w:rPr>
          <w:rFonts w:hint="eastAsia"/>
        </w:rPr>
        <w:t>如果在</w:t>
      </w:r>
      <w:r>
        <w:rPr>
          <w:rFonts w:hint="eastAsia"/>
        </w:rPr>
        <w:t>id-service</w:t>
      </w:r>
      <w:r>
        <w:rPr>
          <w:rFonts w:hint="eastAsia"/>
        </w:rPr>
        <w:t>节点下注册成功</w:t>
      </w:r>
      <w:r>
        <w:rPr>
          <w:rFonts w:hint="eastAsia"/>
        </w:rPr>
        <w:t>,</w:t>
      </w:r>
      <w:r>
        <w:rPr>
          <w:rFonts w:hint="eastAsia"/>
        </w:rPr>
        <w:t>取顺序号作为</w:t>
      </w:r>
      <w:proofErr w:type="spellStart"/>
      <w:r>
        <w:rPr>
          <w:rFonts w:hint="eastAsia"/>
        </w:rPr>
        <w:t>workerID</w:t>
      </w:r>
      <w:proofErr w:type="spellEnd"/>
    </w:p>
    <w:p w:rsidR="0043179C" w:rsidRDefault="0043179C" w:rsidP="0043179C">
      <w:pPr>
        <w:pStyle w:val="3"/>
        <w:rPr>
          <w:rStyle w:val="a8"/>
          <w:rFonts w:ascii="Open Sans" w:hAnsi="Open Sans" w:cs="Open Sans"/>
          <w:b/>
          <w:color w:val="3D464D"/>
        </w:rPr>
      </w:pPr>
      <w:r w:rsidRPr="0043179C">
        <w:rPr>
          <w:rStyle w:val="a8"/>
          <w:rFonts w:ascii="Open Sans" w:hAnsi="Open Sans" w:cs="Open Sans" w:hint="eastAsia"/>
          <w:b/>
          <w:color w:val="3D464D"/>
        </w:rPr>
        <w:t>文件服务器</w:t>
      </w:r>
      <w:r w:rsidRPr="0043179C">
        <w:rPr>
          <w:rStyle w:val="a8"/>
          <w:rFonts w:ascii="Open Sans" w:hAnsi="Open Sans" w:cs="Open Sans" w:hint="eastAsia"/>
          <w:b/>
          <w:color w:val="3D464D"/>
        </w:rPr>
        <w:t>(</w:t>
      </w:r>
      <w:r>
        <w:rPr>
          <w:rStyle w:val="a8"/>
          <w:rFonts w:ascii="Open Sans" w:hAnsi="Open Sans" w:cs="Open Sans" w:hint="eastAsia"/>
          <w:b/>
          <w:color w:val="3D464D"/>
        </w:rPr>
        <w:t>file-service</w:t>
      </w:r>
      <w:r w:rsidRPr="0043179C">
        <w:rPr>
          <w:rStyle w:val="a8"/>
          <w:rFonts w:ascii="Open Sans" w:hAnsi="Open Sans" w:cs="Open Sans" w:hint="eastAsia"/>
          <w:b/>
          <w:color w:val="3D464D"/>
        </w:rPr>
        <w:t>)</w:t>
      </w:r>
    </w:p>
    <w:p w:rsidR="00887B3C" w:rsidRDefault="00887B3C" w:rsidP="00887B3C">
      <w:pPr>
        <w:pStyle w:val="4"/>
        <w:rPr>
          <w:rFonts w:hint="eastAsia"/>
        </w:rPr>
      </w:pPr>
      <w:r>
        <w:rPr>
          <w:rFonts w:hint="eastAsia"/>
        </w:rPr>
        <w:t>背景</w:t>
      </w:r>
    </w:p>
    <w:p w:rsidR="00887B3C" w:rsidRDefault="00887B3C" w:rsidP="00887B3C">
      <w:pPr>
        <w:rPr>
          <w:rFonts w:hint="eastAsia"/>
        </w:rPr>
      </w:pPr>
      <w:r>
        <w:rPr>
          <w:rFonts w:hint="eastAsia"/>
        </w:rPr>
        <w:t>数据是数据服务型公司的最有价值的资源</w:t>
      </w:r>
      <w:r>
        <w:t>，</w:t>
      </w:r>
      <w:r w:rsidR="00314036">
        <w:t>分布式文件存储是应对数据爆炸的最好解决方案</w:t>
      </w:r>
    </w:p>
    <w:p w:rsidR="00026EEE" w:rsidRDefault="00FC1EC0" w:rsidP="006D26AE">
      <w:pPr>
        <w:pStyle w:val="4"/>
        <w:rPr>
          <w:rFonts w:hint="eastAsia"/>
        </w:rPr>
      </w:pPr>
      <w:r>
        <w:rPr>
          <w:rFonts w:hint="eastAsia"/>
        </w:rPr>
        <w:t>需求</w:t>
      </w:r>
    </w:p>
    <w:p w:rsidR="00035613" w:rsidRDefault="00FC1EC0" w:rsidP="00D817A8">
      <w:pPr>
        <w:rPr>
          <w:rFonts w:hint="eastAsia"/>
        </w:rPr>
      </w:pPr>
      <w:r>
        <w:t>那么该如何处理大数据的存储，计算分析呢？</w:t>
      </w:r>
    </w:p>
    <w:p w:rsidR="006D26AE" w:rsidRDefault="00B47B97" w:rsidP="00B47B97">
      <w:pPr>
        <w:pStyle w:val="4"/>
        <w:rPr>
          <w:rFonts w:hint="eastAsia"/>
        </w:rPr>
      </w:pPr>
      <w:r>
        <w:rPr>
          <w:rFonts w:hint="eastAsia"/>
        </w:rPr>
        <w:lastRenderedPageBreak/>
        <w:t>实现</w:t>
      </w:r>
    </w:p>
    <w:p w:rsidR="00B47B97" w:rsidRPr="00B47B97" w:rsidRDefault="00B47B97" w:rsidP="00B47B97">
      <w:pPr>
        <w:rPr>
          <w:rFonts w:hint="eastAsia"/>
        </w:rPr>
      </w:pPr>
      <w:r>
        <w:rPr>
          <w:noProof/>
          <w:sz w:val="23"/>
          <w:szCs w:val="23"/>
        </w:rPr>
        <w:drawing>
          <wp:inline distT="0" distB="0" distL="0" distR="0" wp14:anchorId="460F8DB8" wp14:editId="5DBCA5AE">
            <wp:extent cx="5274310" cy="3988697"/>
            <wp:effectExtent l="0" t="0" r="2540" b="0"/>
            <wp:docPr id="108" name="图片 108" descr="阿里P8架构师谈：常见分布式文件存储介绍、选型比较、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阿里P8架构师谈：常见分布式文件存储介绍、选型比较、架构设计"/>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88697"/>
                    </a:xfrm>
                    <a:prstGeom prst="rect">
                      <a:avLst/>
                    </a:prstGeom>
                    <a:noFill/>
                    <a:ln>
                      <a:noFill/>
                    </a:ln>
                  </pic:spPr>
                </pic:pic>
              </a:graphicData>
            </a:graphic>
          </wp:inline>
        </w:drawing>
      </w:r>
    </w:p>
    <w:p w:rsidR="00D817A8" w:rsidRDefault="00D817A8" w:rsidP="00D817A8">
      <w:pPr>
        <w:rPr>
          <w:rFonts w:hint="eastAsia"/>
        </w:rPr>
      </w:pPr>
    </w:p>
    <w:p w:rsidR="005D3D66" w:rsidRDefault="000965A4" w:rsidP="00B62104">
      <w:pPr>
        <w:pStyle w:val="5"/>
        <w:rPr>
          <w:rFonts w:hint="eastAsia"/>
        </w:rPr>
      </w:pPr>
      <w:r>
        <w:t>GFS</w:t>
      </w:r>
      <w:r>
        <w:t>（</w:t>
      </w:r>
      <w:r>
        <w:t>Google File System</w:t>
      </w:r>
      <w:r>
        <w:t>）</w:t>
      </w:r>
    </w:p>
    <w:p w:rsidR="00BC234A" w:rsidRDefault="00BC234A" w:rsidP="00BC234A">
      <w:pPr>
        <w:rPr>
          <w:rFonts w:hint="eastAsia"/>
        </w:rPr>
      </w:pPr>
      <w:r>
        <w:t>Google</w:t>
      </w:r>
      <w:r>
        <w:t>公司为了满足本公司需求而开发的基于</w:t>
      </w:r>
      <w:r>
        <w:t>Linux</w:t>
      </w:r>
      <w:r>
        <w:t>的专有分布式文件系统。</w:t>
      </w:r>
      <w:r w:rsidR="008B63F0">
        <w:t>没有</w:t>
      </w:r>
      <w:r w:rsidR="00A12FDF">
        <w:t>开源</w:t>
      </w:r>
      <w:r w:rsidR="00532668">
        <w:t>。</w:t>
      </w:r>
    </w:p>
    <w:p w:rsidR="00BE7900" w:rsidRDefault="00384F8D" w:rsidP="005B526F">
      <w:pPr>
        <w:pStyle w:val="5"/>
        <w:rPr>
          <w:rFonts w:hint="eastAsia"/>
        </w:rPr>
      </w:pPr>
      <w:r>
        <w:t>HDFS</w:t>
      </w:r>
    </w:p>
    <w:p w:rsidR="00BB7E81" w:rsidRDefault="00BB7E81" w:rsidP="00BB7E81">
      <w:pPr>
        <w:rPr>
          <w:sz w:val="23"/>
          <w:szCs w:val="23"/>
        </w:rPr>
      </w:pPr>
      <w:proofErr w:type="spellStart"/>
      <w:r>
        <w:t>Hadoop</w:t>
      </w:r>
      <w:proofErr w:type="spellEnd"/>
      <w:r>
        <w:t xml:space="preserve"> </w:t>
      </w:r>
      <w:r>
        <w:t>实现了一个分布式文件系统（</w:t>
      </w:r>
      <w:proofErr w:type="spellStart"/>
      <w:r>
        <w:t>Hadoop</w:t>
      </w:r>
      <w:proofErr w:type="spellEnd"/>
      <w:r>
        <w:t xml:space="preserve"> Distributed File System</w:t>
      </w:r>
      <w:r>
        <w:t>），简称</w:t>
      </w:r>
      <w:r>
        <w:t>HDFS</w:t>
      </w:r>
      <w:r>
        <w:t>。</w:t>
      </w:r>
      <w:r>
        <w:t xml:space="preserve"> </w:t>
      </w:r>
      <w:proofErr w:type="spellStart"/>
      <w:r>
        <w:t>Hadoop</w:t>
      </w:r>
      <w:proofErr w:type="spellEnd"/>
      <w:r>
        <w:t>是</w:t>
      </w:r>
      <w:r>
        <w:t xml:space="preserve">Apache </w:t>
      </w:r>
      <w:proofErr w:type="spellStart"/>
      <w:r>
        <w:t>Lucene</w:t>
      </w:r>
      <w:proofErr w:type="spellEnd"/>
      <w:r>
        <w:t>创始人</w:t>
      </w:r>
      <w:r>
        <w:t>Doug Cutting</w:t>
      </w:r>
      <w:r>
        <w:t>开发的使用广泛的文本搜索库。它起源于</w:t>
      </w:r>
      <w:r>
        <w:t xml:space="preserve">Apache </w:t>
      </w:r>
      <w:proofErr w:type="spellStart"/>
      <w:r>
        <w:t>Nutch</w:t>
      </w:r>
      <w:proofErr w:type="spellEnd"/>
      <w:r>
        <w:t>，</w:t>
      </w:r>
    </w:p>
    <w:p w:rsidR="00BB7E81" w:rsidRPr="00925561" w:rsidRDefault="00BB7E81" w:rsidP="00BB7E81">
      <w:pPr>
        <w:rPr>
          <w:rFonts w:hint="eastAsia"/>
          <w:sz w:val="23"/>
          <w:szCs w:val="23"/>
        </w:rPr>
      </w:pPr>
      <w:r>
        <w:t>后者是一个开源的网络搜索引擎，本身也是</w:t>
      </w:r>
      <w:proofErr w:type="spellStart"/>
      <w:r>
        <w:t>Luene</w:t>
      </w:r>
      <w:proofErr w:type="spellEnd"/>
      <w:r>
        <w:t>项目的一部分。</w:t>
      </w:r>
      <w:proofErr w:type="spellStart"/>
      <w:r>
        <w:t>Aapche</w:t>
      </w:r>
      <w:proofErr w:type="spellEnd"/>
      <w:r>
        <w:t xml:space="preserve"> </w:t>
      </w:r>
      <w:proofErr w:type="spellStart"/>
      <w:r>
        <w:t>Hadoop</w:t>
      </w:r>
      <w:proofErr w:type="spellEnd"/>
      <w:r>
        <w:t>架构是</w:t>
      </w:r>
      <w:proofErr w:type="spellStart"/>
      <w:r>
        <w:t>MapReduce</w:t>
      </w:r>
      <w:proofErr w:type="spellEnd"/>
      <w:r>
        <w:t>算法的一种开源应用，是</w:t>
      </w:r>
      <w:r>
        <w:t>Google</w:t>
      </w:r>
      <w:r>
        <w:t>开创其帝国的重要基石。</w:t>
      </w:r>
    </w:p>
    <w:p w:rsidR="005B526F" w:rsidRDefault="00925561" w:rsidP="005B526F">
      <w:pPr>
        <w:rPr>
          <w:rFonts w:hint="eastAsia"/>
        </w:rPr>
      </w:pPr>
      <w:r>
        <w:rPr>
          <w:noProof/>
        </w:rPr>
        <w:lastRenderedPageBreak/>
        <w:drawing>
          <wp:inline distT="0" distB="0" distL="0" distR="0" wp14:anchorId="76A30DEE" wp14:editId="02AEFE53">
            <wp:extent cx="5274310" cy="2170159"/>
            <wp:effectExtent l="0" t="0" r="2540" b="190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70159"/>
                    </a:xfrm>
                    <a:prstGeom prst="rect">
                      <a:avLst/>
                    </a:prstGeom>
                  </pic:spPr>
                </pic:pic>
              </a:graphicData>
            </a:graphic>
          </wp:inline>
        </w:drawing>
      </w:r>
    </w:p>
    <w:p w:rsidR="00DA097A" w:rsidRPr="005B526F" w:rsidRDefault="00DA097A" w:rsidP="005B526F">
      <w:pPr>
        <w:rPr>
          <w:rFonts w:hint="eastAsia"/>
        </w:rPr>
      </w:pPr>
    </w:p>
    <w:p w:rsidR="009D6A06" w:rsidRPr="00C23A77" w:rsidRDefault="00CA3169" w:rsidP="00C23A77">
      <w:pPr>
        <w:pStyle w:val="5"/>
      </w:pPr>
      <w:r>
        <w:t>TFS</w:t>
      </w:r>
      <w:r w:rsidR="008E67CA">
        <w:rPr>
          <w:rFonts w:hint="eastAsia"/>
        </w:rPr>
        <w:t>(</w:t>
      </w:r>
      <w:proofErr w:type="spellStart"/>
      <w:r w:rsidR="008E67CA">
        <w:t>Taobao</w:t>
      </w:r>
      <w:proofErr w:type="spellEnd"/>
      <w:r w:rsidR="008E67CA">
        <w:t xml:space="preserve"> </w:t>
      </w:r>
      <w:proofErr w:type="spellStart"/>
      <w:r w:rsidR="008E67CA">
        <w:t>FileSystem</w:t>
      </w:r>
      <w:proofErr w:type="spellEnd"/>
      <w:r w:rsidR="008E67CA">
        <w:rPr>
          <w:rFonts w:hint="eastAsia"/>
        </w:rPr>
        <w:t>)</w:t>
      </w:r>
      <w:bookmarkStart w:id="0" w:name="_GoBack"/>
      <w:bookmarkEnd w:id="0"/>
      <w:r w:rsidR="00C23A77" w:rsidRPr="00C23A77">
        <w:t xml:space="preserve"> </w:t>
      </w:r>
    </w:p>
    <w:p w:rsidR="009D6A06" w:rsidRPr="009D6A06" w:rsidRDefault="009D6A06" w:rsidP="009D6A06"/>
    <w:p w:rsidR="000965A4" w:rsidRDefault="000965A4" w:rsidP="00D817A8">
      <w:pPr>
        <w:rPr>
          <w:rFonts w:hint="eastAsia"/>
        </w:rPr>
      </w:pPr>
    </w:p>
    <w:p w:rsidR="00D817A8" w:rsidRDefault="00D817A8" w:rsidP="00D817A8">
      <w:pPr>
        <w:rPr>
          <w:sz w:val="23"/>
          <w:szCs w:val="23"/>
        </w:rPr>
      </w:pPr>
      <w:proofErr w:type="gramStart"/>
      <w:r>
        <w:rPr>
          <w:b/>
          <w:bCs/>
        </w:rPr>
        <w:t>3.TFS</w:t>
      </w:r>
      <w:proofErr w:type="gramEnd"/>
    </w:p>
    <w:p w:rsidR="00D817A8" w:rsidRDefault="00D817A8" w:rsidP="00D817A8">
      <w:pPr>
        <w:rPr>
          <w:sz w:val="23"/>
          <w:szCs w:val="23"/>
        </w:rPr>
      </w:pPr>
      <w:r>
        <w:t>TFS</w:t>
      </w:r>
      <w:r>
        <w:t>（</w:t>
      </w:r>
      <w:proofErr w:type="spellStart"/>
      <w:r>
        <w:t>Taobao</w:t>
      </w:r>
      <w:proofErr w:type="spellEnd"/>
      <w:r>
        <w:t xml:space="preserve"> </w:t>
      </w:r>
      <w:proofErr w:type="spellStart"/>
      <w:r>
        <w:t>FileSystem</w:t>
      </w:r>
      <w:proofErr w:type="spellEnd"/>
      <w:r>
        <w:t>）是一个高可扩展、高可用、高性能、面向互联网服务的分布式文件系统，主要针对海量的非结构化数据，它构筑在普通的</w:t>
      </w:r>
      <w:r>
        <w:t>Linux</w:t>
      </w:r>
      <w:r>
        <w:t>机器</w:t>
      </w:r>
      <w:r>
        <w:t xml:space="preserve"> </w:t>
      </w:r>
      <w:r>
        <w:t>集群上，可为外部提供高可靠</w:t>
      </w:r>
    </w:p>
    <w:p w:rsidR="00D817A8" w:rsidRDefault="00D817A8" w:rsidP="00D817A8">
      <w:pPr>
        <w:rPr>
          <w:sz w:val="23"/>
          <w:szCs w:val="23"/>
        </w:rPr>
      </w:pPr>
      <w:r>
        <w:t>和高并发的存储访问。</w:t>
      </w:r>
      <w:r>
        <w:t>TFS</w:t>
      </w:r>
      <w:r>
        <w:t>为</w:t>
      </w:r>
      <w:proofErr w:type="gramStart"/>
      <w:r>
        <w:t>淘宝提供</w:t>
      </w:r>
      <w:proofErr w:type="gramEnd"/>
      <w:r>
        <w:t>海量小文件存储，通常文件大小不超过</w:t>
      </w:r>
      <w:r>
        <w:t>1M</w:t>
      </w:r>
      <w:r>
        <w:t>，满足</w:t>
      </w:r>
      <w:proofErr w:type="gramStart"/>
      <w:r>
        <w:t>了淘宝对</w:t>
      </w:r>
      <w:proofErr w:type="gramEnd"/>
      <w:r>
        <w:t>小文件存储的需求，被广泛地应用</w:t>
      </w:r>
      <w:r>
        <w:t xml:space="preserve"> </w:t>
      </w:r>
      <w:r>
        <w:t>在</w:t>
      </w:r>
      <w:proofErr w:type="gramStart"/>
      <w:r>
        <w:t>淘宝各项</w:t>
      </w:r>
      <w:proofErr w:type="gramEnd"/>
      <w:r>
        <w:t>应用中。它采用了</w:t>
      </w:r>
      <w:r>
        <w:t>HA</w:t>
      </w:r>
      <w:r>
        <w:t>架构和平滑扩容，保证了整个文件系统的可用性和扩展性。同时扁平化的数据组织结构，可将文件名映射到文件的物理地址，简化</w:t>
      </w:r>
      <w:r>
        <w:t xml:space="preserve"> </w:t>
      </w:r>
      <w:r>
        <w:t>了文件的访问流程，一定程度上为</w:t>
      </w:r>
      <w:r>
        <w:t>TFS</w:t>
      </w:r>
      <w:r>
        <w:t>提供了良好的读写性能。</w:t>
      </w:r>
    </w:p>
    <w:p w:rsidR="00D817A8" w:rsidRDefault="00D817A8" w:rsidP="00D817A8">
      <w:pPr>
        <w:rPr>
          <w:sz w:val="23"/>
          <w:szCs w:val="23"/>
        </w:rPr>
      </w:pPr>
      <w:r>
        <w:t>Google</w:t>
      </w:r>
      <w:r>
        <w:t>学术论文，这是众多分布式文件系统的起源，</w:t>
      </w:r>
      <w:r>
        <w:rPr>
          <w:b/>
          <w:bCs/>
        </w:rPr>
        <w:t>HDFS</w:t>
      </w:r>
      <w:r>
        <w:rPr>
          <w:b/>
          <w:bCs/>
        </w:rPr>
        <w:t>和</w:t>
      </w:r>
      <w:r>
        <w:rPr>
          <w:b/>
          <w:bCs/>
        </w:rPr>
        <w:t>TFS</w:t>
      </w:r>
      <w:r>
        <w:rPr>
          <w:b/>
          <w:bCs/>
        </w:rPr>
        <w:t>都是参考</w:t>
      </w:r>
      <w:r>
        <w:rPr>
          <w:b/>
          <w:bCs/>
        </w:rPr>
        <w:t>Google</w:t>
      </w:r>
      <w:r>
        <w:rPr>
          <w:b/>
          <w:bCs/>
        </w:rPr>
        <w:t>的</w:t>
      </w:r>
      <w:r>
        <w:rPr>
          <w:b/>
          <w:bCs/>
        </w:rPr>
        <w:t>GFS</w:t>
      </w:r>
      <w:r>
        <w:rPr>
          <w:b/>
          <w:bCs/>
        </w:rPr>
        <w:t>设计出来的。</w:t>
      </w:r>
    </w:p>
    <w:p w:rsidR="00D817A8" w:rsidRDefault="00D817A8" w:rsidP="00D817A8">
      <w:pPr>
        <w:rPr>
          <w:rFonts w:ascii="background-color:#FFFFFF;" w:hAnsi="background-color:#FFFFFF;" w:hint="eastAsia"/>
          <w:sz w:val="36"/>
          <w:szCs w:val="36"/>
        </w:rPr>
      </w:pPr>
      <w:r>
        <w:rPr>
          <w:rFonts w:ascii="background-color:#FFFFFF;" w:hAnsi="background-color:#FFFFFF;"/>
        </w:rPr>
        <w:t>典型的分布式文件存储的架构设计</w:t>
      </w:r>
    </w:p>
    <w:p w:rsidR="00D817A8" w:rsidRDefault="00D817A8" w:rsidP="00D817A8">
      <w:pPr>
        <w:rPr>
          <w:rFonts w:ascii="宋体" w:hAnsi="宋体"/>
          <w:sz w:val="23"/>
          <w:szCs w:val="23"/>
        </w:rPr>
      </w:pPr>
      <w:r>
        <w:t>我以</w:t>
      </w:r>
      <w:proofErr w:type="spellStart"/>
      <w:r>
        <w:t>hadoop</w:t>
      </w:r>
      <w:proofErr w:type="spellEnd"/>
      <w:r>
        <w:t>的</w:t>
      </w:r>
      <w:r>
        <w:t>HDFS</w:t>
      </w:r>
      <w:r>
        <w:t>为例，毕竟开源的分布式文件存储使用的最多。</w:t>
      </w:r>
    </w:p>
    <w:p w:rsidR="00D817A8" w:rsidRDefault="00D817A8" w:rsidP="00D817A8">
      <w:pPr>
        <w:rPr>
          <w:sz w:val="23"/>
          <w:szCs w:val="23"/>
        </w:rPr>
      </w:pPr>
      <w:proofErr w:type="spellStart"/>
      <w:r>
        <w:t>Hadoop</w:t>
      </w:r>
      <w:proofErr w:type="spellEnd"/>
      <w:r>
        <w:t>分布式文件系统</w:t>
      </w:r>
      <w:r>
        <w:t>(HDFS)</w:t>
      </w:r>
      <w:r>
        <w:t>被设计成适合运行在通用硬件</w:t>
      </w:r>
      <w:r>
        <w:t>(commodity hardware)</w:t>
      </w:r>
      <w:r>
        <w:t>上的分布式文件系统。</w:t>
      </w:r>
      <w:r>
        <w:t>HDFS</w:t>
      </w:r>
      <w:r>
        <w:t>是一个高度容错性的系统，适合部署在廉价的机器上。</w:t>
      </w:r>
      <w:r>
        <w:t>HDFS</w:t>
      </w:r>
      <w:r>
        <w:t>能提供高吞吐量的数据访问，非常适合大规模数据集上的应用。</w:t>
      </w:r>
      <w:r>
        <w:t>HDFS</w:t>
      </w:r>
      <w:r>
        <w:t>放宽了一部分</w:t>
      </w:r>
      <w:r>
        <w:t>POSIX</w:t>
      </w:r>
      <w:r>
        <w:t>约束，来实现流式读取文件系统数据的目的。</w:t>
      </w:r>
    </w:p>
    <w:p w:rsidR="00D817A8" w:rsidRDefault="00D817A8" w:rsidP="00D817A8">
      <w:pPr>
        <w:rPr>
          <w:sz w:val="23"/>
          <w:szCs w:val="23"/>
        </w:rPr>
      </w:pPr>
      <w:r>
        <w:rPr>
          <w:b/>
          <w:bCs/>
        </w:rPr>
        <w:t>大规模数据集</w:t>
      </w:r>
    </w:p>
    <w:p w:rsidR="00D817A8" w:rsidRDefault="00D817A8" w:rsidP="00D817A8">
      <w:pPr>
        <w:rPr>
          <w:sz w:val="23"/>
          <w:szCs w:val="23"/>
        </w:rPr>
      </w:pPr>
      <w:r>
        <w:t>运行在</w:t>
      </w:r>
      <w:r>
        <w:t>HDFS</w:t>
      </w:r>
      <w:r>
        <w:t>上的应用具有很大的数据集。</w:t>
      </w:r>
      <w:r>
        <w:t>HDFS</w:t>
      </w:r>
      <w:r>
        <w:t>上的一个典型文件大小一般都在</w:t>
      </w:r>
      <w:r>
        <w:t>G</w:t>
      </w:r>
      <w:r>
        <w:t>字节至</w:t>
      </w:r>
      <w:r>
        <w:t>T</w:t>
      </w:r>
      <w:r>
        <w:t>字节。因此，</w:t>
      </w:r>
      <w:r>
        <w:t>HDFS</w:t>
      </w:r>
      <w:r>
        <w:t>被调节以支持大文件存储。它应该能提供整体上高的数据传输带宽，能在一个集群里扩展到数百个节点。一个单一的</w:t>
      </w:r>
      <w:r>
        <w:t>HDFS</w:t>
      </w:r>
      <w:r>
        <w:t>实例应该能支撑数以千万计的文件。</w:t>
      </w:r>
    </w:p>
    <w:p w:rsidR="00D817A8" w:rsidRDefault="00D817A8" w:rsidP="00D817A8">
      <w:pPr>
        <w:rPr>
          <w:sz w:val="23"/>
          <w:szCs w:val="23"/>
        </w:rPr>
      </w:pPr>
      <w:r>
        <w:rPr>
          <w:b/>
          <w:bCs/>
        </w:rPr>
        <w:t>简单的一致性模型</w:t>
      </w:r>
    </w:p>
    <w:p w:rsidR="00D817A8" w:rsidRDefault="00D817A8" w:rsidP="00D817A8">
      <w:pPr>
        <w:rPr>
          <w:sz w:val="23"/>
          <w:szCs w:val="23"/>
        </w:rPr>
      </w:pPr>
      <w:r>
        <w:t>HDFS</w:t>
      </w:r>
      <w:r>
        <w:t>应用需要一个</w:t>
      </w:r>
      <w:r>
        <w:t>“</w:t>
      </w:r>
      <w:r>
        <w:t>一次写入多次读取</w:t>
      </w:r>
      <w:r>
        <w:t>”</w:t>
      </w:r>
      <w:r>
        <w:t>的文件访问模型。一个文件经过创建、写入和关闭之后就不需要改变。这一假设简化了数据一致性问题，并且使高吞吐量的数据访问成为可能。</w:t>
      </w:r>
      <w:r>
        <w:t>Map/Reduce</w:t>
      </w:r>
      <w:r>
        <w:t>应用或者网络爬虫应用都非常适合这个模型。目前还有计划在将来扩充这个模型，使之支持文件的附加写操作。</w:t>
      </w:r>
    </w:p>
    <w:p w:rsidR="00D817A8" w:rsidRDefault="00D817A8" w:rsidP="00D817A8">
      <w:pPr>
        <w:rPr>
          <w:sz w:val="23"/>
          <w:szCs w:val="23"/>
        </w:rPr>
      </w:pPr>
      <w:r>
        <w:rPr>
          <w:b/>
          <w:bCs/>
        </w:rPr>
        <w:t>异构软硬件平台间的可移植性</w:t>
      </w:r>
    </w:p>
    <w:p w:rsidR="00D817A8" w:rsidRDefault="00D817A8" w:rsidP="00D817A8">
      <w:pPr>
        <w:rPr>
          <w:sz w:val="23"/>
          <w:szCs w:val="23"/>
        </w:rPr>
      </w:pPr>
      <w:r>
        <w:lastRenderedPageBreak/>
        <w:t>HDFS</w:t>
      </w:r>
      <w:r>
        <w:t>在设计的时候就考虑到平台的可移植性。这种特性方便了</w:t>
      </w:r>
      <w:r>
        <w:t>HDFS</w:t>
      </w:r>
      <w:r>
        <w:t>作为大规模数据应用平台的推广。</w:t>
      </w:r>
    </w:p>
    <w:p w:rsidR="00D817A8" w:rsidRDefault="00D817A8" w:rsidP="00D817A8">
      <w:pPr>
        <w:rPr>
          <w:sz w:val="23"/>
          <w:szCs w:val="23"/>
        </w:rPr>
      </w:pPr>
      <w:proofErr w:type="spellStart"/>
      <w:r>
        <w:rPr>
          <w:b/>
          <w:bCs/>
        </w:rPr>
        <w:t>Namenode</w:t>
      </w:r>
      <w:proofErr w:type="spellEnd"/>
      <w:r>
        <w:rPr>
          <w:b/>
          <w:bCs/>
        </w:rPr>
        <w:t xml:space="preserve"> </w:t>
      </w:r>
      <w:r>
        <w:rPr>
          <w:b/>
          <w:bCs/>
        </w:rPr>
        <w:t>和</w:t>
      </w:r>
      <w:r>
        <w:rPr>
          <w:b/>
          <w:bCs/>
        </w:rPr>
        <w:t xml:space="preserve"> </w:t>
      </w:r>
      <w:proofErr w:type="spellStart"/>
      <w:r>
        <w:rPr>
          <w:b/>
          <w:bCs/>
        </w:rPr>
        <w:t>Datanode</w:t>
      </w:r>
      <w:proofErr w:type="spellEnd"/>
    </w:p>
    <w:p w:rsidR="00D817A8" w:rsidRDefault="00D817A8" w:rsidP="00D817A8">
      <w:pPr>
        <w:rPr>
          <w:sz w:val="23"/>
          <w:szCs w:val="23"/>
        </w:rPr>
      </w:pPr>
      <w:r>
        <w:t>HDFS</w:t>
      </w:r>
      <w:r>
        <w:t>采用</w:t>
      </w:r>
      <w:r>
        <w:t>master/slave</w:t>
      </w:r>
      <w:r>
        <w:t>架构。一个</w:t>
      </w:r>
      <w:r>
        <w:t>HDFS</w:t>
      </w:r>
      <w:r>
        <w:t>集群是由一个</w:t>
      </w:r>
      <w:proofErr w:type="spellStart"/>
      <w:r>
        <w:t>Namenode</w:t>
      </w:r>
      <w:proofErr w:type="spellEnd"/>
      <w:r>
        <w:t>和一定数目的</w:t>
      </w:r>
      <w:proofErr w:type="spellStart"/>
      <w:r>
        <w:t>Datanodes</w:t>
      </w:r>
      <w:proofErr w:type="spellEnd"/>
      <w:r>
        <w:t>组成。</w:t>
      </w:r>
    </w:p>
    <w:p w:rsidR="00D817A8" w:rsidRDefault="00D817A8" w:rsidP="00D817A8">
      <w:pPr>
        <w:rPr>
          <w:sz w:val="23"/>
          <w:szCs w:val="23"/>
        </w:rPr>
      </w:pPr>
      <w:proofErr w:type="spellStart"/>
      <w:r>
        <w:t>Namenode</w:t>
      </w:r>
      <w:proofErr w:type="spellEnd"/>
      <w:r>
        <w:t>是一个中心服务器，负责管理文件系统的名字空间</w:t>
      </w:r>
      <w:r>
        <w:t>(namespace)</w:t>
      </w:r>
      <w:r>
        <w:t>以及客户端对文件的访问。</w:t>
      </w:r>
    </w:p>
    <w:p w:rsidR="00D817A8" w:rsidRDefault="00D817A8" w:rsidP="00D817A8">
      <w:pPr>
        <w:rPr>
          <w:sz w:val="23"/>
          <w:szCs w:val="23"/>
        </w:rPr>
      </w:pPr>
      <w:r>
        <w:t>集群中的</w:t>
      </w:r>
      <w:proofErr w:type="spellStart"/>
      <w:r>
        <w:t>Datanode</w:t>
      </w:r>
      <w:proofErr w:type="spellEnd"/>
      <w:r>
        <w:t>一般是一个节点一个，负责管理它所在节点上的存储。</w:t>
      </w:r>
      <w:r>
        <w:t>HDFS</w:t>
      </w:r>
      <w:r>
        <w:t>暴露了文件系统的名字空间，用户能够以文件的形式在上面存储数据。从内部看，一个文件其实被分成一个或多个数据块，这些块存储在一组</w:t>
      </w:r>
      <w:proofErr w:type="spellStart"/>
      <w:r>
        <w:t>Datanode</w:t>
      </w:r>
      <w:proofErr w:type="spellEnd"/>
      <w:r>
        <w:t>上。</w:t>
      </w:r>
    </w:p>
    <w:p w:rsidR="00D817A8" w:rsidRDefault="00D817A8" w:rsidP="00D817A8">
      <w:pPr>
        <w:rPr>
          <w:sz w:val="23"/>
          <w:szCs w:val="23"/>
        </w:rPr>
      </w:pPr>
      <w:proofErr w:type="spellStart"/>
      <w:r>
        <w:t>Namenode</w:t>
      </w:r>
      <w:proofErr w:type="spellEnd"/>
      <w:r>
        <w:t>执行文件系统的名字空间操作，比如打开、关闭、重命名文件或目录。它也负责确定数据块到具体</w:t>
      </w:r>
      <w:proofErr w:type="spellStart"/>
      <w:r>
        <w:t>Datanode</w:t>
      </w:r>
      <w:proofErr w:type="spellEnd"/>
      <w:r>
        <w:t>节点的映射。</w:t>
      </w:r>
      <w:proofErr w:type="spellStart"/>
      <w:r>
        <w:t>Datanode</w:t>
      </w:r>
      <w:proofErr w:type="spellEnd"/>
      <w:r>
        <w:t>负责处理文件系统客户端的读写请求。在</w:t>
      </w:r>
      <w:proofErr w:type="spellStart"/>
      <w:r>
        <w:t>Namenode</w:t>
      </w:r>
      <w:proofErr w:type="spellEnd"/>
      <w:r>
        <w:t>的统一调度下进行数据块的创建、删除和复制。</w:t>
      </w:r>
    </w:p>
    <w:p w:rsidR="00D817A8" w:rsidRDefault="00D817A8" w:rsidP="00D817A8">
      <w:pPr>
        <w:rPr>
          <w:sz w:val="23"/>
          <w:szCs w:val="23"/>
        </w:rPr>
      </w:pPr>
      <w:r>
        <w:rPr>
          <w:noProof/>
          <w:sz w:val="23"/>
          <w:szCs w:val="23"/>
        </w:rPr>
        <w:drawing>
          <wp:inline distT="0" distB="0" distL="0" distR="0" wp14:anchorId="1FE9CED1" wp14:editId="67AFDBC6">
            <wp:extent cx="8324850" cy="5753100"/>
            <wp:effectExtent l="0" t="0" r="0" b="0"/>
            <wp:docPr id="14" name="图片 14" descr="阿里P8架构师谈：常见分布式文件存储介绍、选型比较、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阿里P8架构师谈：常见分布式文件存储介绍、选型比较、架构设计"/>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24850" cy="5753100"/>
                    </a:xfrm>
                    <a:prstGeom prst="rect">
                      <a:avLst/>
                    </a:prstGeom>
                    <a:noFill/>
                    <a:ln>
                      <a:noFill/>
                    </a:ln>
                  </pic:spPr>
                </pic:pic>
              </a:graphicData>
            </a:graphic>
          </wp:inline>
        </w:drawing>
      </w:r>
    </w:p>
    <w:p w:rsidR="00D817A8" w:rsidRDefault="00D817A8" w:rsidP="00D817A8">
      <w:pPr>
        <w:rPr>
          <w:sz w:val="23"/>
          <w:szCs w:val="23"/>
        </w:rPr>
      </w:pPr>
      <w:proofErr w:type="spellStart"/>
      <w:r>
        <w:t>Namenode</w:t>
      </w:r>
      <w:proofErr w:type="spellEnd"/>
      <w:r>
        <w:t>和</w:t>
      </w:r>
      <w:proofErr w:type="spellStart"/>
      <w:r>
        <w:t>Datanode</w:t>
      </w:r>
      <w:proofErr w:type="spellEnd"/>
      <w:r>
        <w:t>被设计成可以在普通的商用机器上运行。这些机器一般运行着</w:t>
      </w:r>
      <w:r>
        <w:lastRenderedPageBreak/>
        <w:t>GNU/Linux</w:t>
      </w:r>
      <w:r>
        <w:t>操作系统</w:t>
      </w:r>
      <w:r>
        <w:t>(OS)</w:t>
      </w:r>
      <w:r>
        <w:t>。</w:t>
      </w:r>
      <w:r>
        <w:t>HDFS</w:t>
      </w:r>
      <w:r>
        <w:t>采用</w:t>
      </w:r>
      <w:r>
        <w:t>Java</w:t>
      </w:r>
      <w:r>
        <w:t>语言开发，因此任何支持</w:t>
      </w:r>
      <w:r>
        <w:t>Java</w:t>
      </w:r>
      <w:r>
        <w:t>的机器都可以部署</w:t>
      </w:r>
      <w:proofErr w:type="spellStart"/>
      <w:r>
        <w:t>Namenode</w:t>
      </w:r>
      <w:proofErr w:type="spellEnd"/>
      <w:r>
        <w:t>或</w:t>
      </w:r>
      <w:proofErr w:type="spellStart"/>
      <w:r>
        <w:t>Datanode</w:t>
      </w:r>
      <w:proofErr w:type="spellEnd"/>
      <w:r>
        <w:t>。由于采用了可移植性极强的</w:t>
      </w:r>
      <w:r>
        <w:t>Java</w:t>
      </w:r>
      <w:r>
        <w:t>语言，使得</w:t>
      </w:r>
      <w:r>
        <w:t>HDFS</w:t>
      </w:r>
      <w:r>
        <w:t>可以部署到多种类型的机器上。一个典型的部署场景是一台机器上只运行一个</w:t>
      </w:r>
      <w:proofErr w:type="spellStart"/>
      <w:r>
        <w:t>Namenode</w:t>
      </w:r>
      <w:proofErr w:type="spellEnd"/>
      <w:r>
        <w:t>实例，而集群中的其它机器分别运行一个</w:t>
      </w:r>
      <w:proofErr w:type="spellStart"/>
      <w:r>
        <w:t>Datanode</w:t>
      </w:r>
      <w:proofErr w:type="spellEnd"/>
      <w:r>
        <w:t>实例。这种架构并不排斥在一台机器上运行多个</w:t>
      </w:r>
      <w:proofErr w:type="spellStart"/>
      <w:r>
        <w:t>Datanode</w:t>
      </w:r>
      <w:proofErr w:type="spellEnd"/>
      <w:r>
        <w:t>，只不过这样的情况比较少见。</w:t>
      </w:r>
    </w:p>
    <w:p w:rsidR="00D817A8" w:rsidRDefault="00D817A8" w:rsidP="00D817A8">
      <w:pPr>
        <w:rPr>
          <w:rFonts w:ascii="background-color:#FFFFFF;" w:hAnsi="background-color:#FFFFFF;" w:hint="eastAsia"/>
          <w:sz w:val="36"/>
          <w:szCs w:val="36"/>
        </w:rPr>
      </w:pPr>
      <w:r>
        <w:rPr>
          <w:rFonts w:ascii="background-color:#FFFFFF;" w:hAnsi="background-color:#FFFFFF;"/>
        </w:rPr>
        <w:t>分布式存储的未来</w:t>
      </w:r>
    </w:p>
    <w:p w:rsidR="00D817A8" w:rsidRDefault="00D817A8" w:rsidP="00D817A8">
      <w:pPr>
        <w:rPr>
          <w:rFonts w:ascii="宋体" w:hAnsi="宋体"/>
          <w:sz w:val="23"/>
          <w:szCs w:val="23"/>
        </w:rPr>
      </w:pPr>
      <w:r>
        <w:t>随着现代社会从工业时代过渡到信息时代，信息技术的发展以及人类生活的智能化带来数据的爆炸性增长，</w:t>
      </w:r>
      <w:r>
        <w:rPr>
          <w:b/>
          <w:bCs/>
        </w:rPr>
        <w:t>数据正成为世界上最有价值的资源。</w:t>
      </w:r>
    </w:p>
    <w:p w:rsidR="00D817A8" w:rsidRDefault="00D817A8" w:rsidP="00D817A8">
      <w:pPr>
        <w:rPr>
          <w:sz w:val="23"/>
          <w:szCs w:val="23"/>
        </w:rPr>
      </w:pPr>
      <w:r>
        <w:t>根据物理存储形态，数据存储可分为集中式存储与分布式存储两种。集中式存储以传统存储阵列（传统存储）为主，分布式存储（云存储）以软件定义存储为主。</w:t>
      </w:r>
    </w:p>
    <w:p w:rsidR="00D817A8" w:rsidRDefault="00D817A8" w:rsidP="00D817A8">
      <w:pPr>
        <w:rPr>
          <w:sz w:val="23"/>
          <w:szCs w:val="23"/>
        </w:rPr>
      </w:pPr>
      <w:r>
        <w:rPr>
          <w:b/>
          <w:bCs/>
        </w:rPr>
        <w:t>传统存储</w:t>
      </w:r>
      <w:r>
        <w:t>一向以可靠性高、稳定性好，功能丰富而著称，但与此同时，传统存储也暴露出横向扩展性差、价格昂贵、数据连通困难等不足，容易形成数据孤岛，导致数据中心管理和维护成本居高不下。</w:t>
      </w:r>
    </w:p>
    <w:p w:rsidR="00D817A8" w:rsidRDefault="00D817A8" w:rsidP="00D817A8">
      <w:pPr>
        <w:rPr>
          <w:sz w:val="23"/>
          <w:szCs w:val="23"/>
        </w:rPr>
      </w:pPr>
      <w:r>
        <w:rPr>
          <w:b/>
          <w:bCs/>
        </w:rPr>
        <w:t>分布式存储：</w:t>
      </w:r>
      <w:r>
        <w:t>将数据分散存储在网络上的多台独立设备上，一般采用标准</w:t>
      </w:r>
      <w:r>
        <w:t>x86</w:t>
      </w:r>
      <w:r>
        <w:t>服务器和网络互联，并在其上运行相关存储软件，系统对外作为一个整体提供存储服务。。</w:t>
      </w:r>
    </w:p>
    <w:p w:rsidR="00D817A8" w:rsidRDefault="00D817A8" w:rsidP="00D817A8">
      <w:r>
        <w:t>总之，分布式文件存储，不仅提高了存储空间的利用率，还实现了弹性扩展，降低了运营成本，避免了资源浪费，更适合未来的数据爆炸时代场景。</w:t>
      </w:r>
    </w:p>
    <w:p w:rsidR="00D817A8" w:rsidRDefault="00D817A8" w:rsidP="00D817A8"/>
    <w:p w:rsidR="00D817A8" w:rsidRDefault="00D817A8" w:rsidP="00D817A8">
      <w:pPr>
        <w:pStyle w:val="3"/>
      </w:pPr>
      <w:r>
        <w:rPr>
          <w:rFonts w:hint="eastAsia"/>
        </w:rPr>
        <w:t>信息服务</w:t>
      </w:r>
      <w:r w:rsidR="00583122">
        <w:rPr>
          <w:rFonts w:hint="eastAsia"/>
        </w:rPr>
        <w:t>系统</w:t>
      </w:r>
      <w:r>
        <w:rPr>
          <w:rFonts w:hint="eastAsia"/>
        </w:rPr>
        <w:t>(</w:t>
      </w:r>
      <w:proofErr w:type="spellStart"/>
      <w:r>
        <w:rPr>
          <w:rFonts w:hint="eastAsia"/>
        </w:rPr>
        <w:t>sms</w:t>
      </w:r>
      <w:proofErr w:type="spellEnd"/>
      <w:r>
        <w:rPr>
          <w:rFonts w:hint="eastAsia"/>
        </w:rPr>
        <w:t>-service)</w:t>
      </w:r>
    </w:p>
    <w:p w:rsidR="009F2B0B" w:rsidRDefault="009F2B0B" w:rsidP="009F2B0B">
      <w:r>
        <w:rPr>
          <w:rFonts w:hint="eastAsia"/>
        </w:rPr>
        <w:t>消息发送</w:t>
      </w:r>
    </w:p>
    <w:p w:rsidR="00D817A8" w:rsidRDefault="009F2B0B" w:rsidP="00D817A8">
      <w:r>
        <w:rPr>
          <w:rFonts w:hint="eastAsia"/>
        </w:rPr>
        <w:t>(</w:t>
      </w:r>
      <w:r>
        <w:rPr>
          <w:rFonts w:hint="eastAsia"/>
        </w:rPr>
        <w:t>短信</w:t>
      </w:r>
      <w:r>
        <w:rPr>
          <w:rFonts w:hint="eastAsia"/>
        </w:rPr>
        <w:t>) (</w:t>
      </w:r>
      <w:r>
        <w:rPr>
          <w:rFonts w:hint="eastAsia"/>
        </w:rPr>
        <w:t>邮箱</w:t>
      </w:r>
      <w:r>
        <w:rPr>
          <w:rFonts w:hint="eastAsia"/>
        </w:rPr>
        <w:t>)(</w:t>
      </w:r>
      <w:r>
        <w:rPr>
          <w:rFonts w:hint="eastAsia"/>
        </w:rPr>
        <w:t>钉钉消息</w:t>
      </w:r>
      <w:r>
        <w:rPr>
          <w:rFonts w:hint="eastAsia"/>
        </w:rPr>
        <w:t>)</w:t>
      </w:r>
      <w:r>
        <w:rPr>
          <w:rFonts w:hint="eastAsia"/>
        </w:rPr>
        <w:t>等第三方消息</w:t>
      </w:r>
    </w:p>
    <w:p w:rsidR="006D340B" w:rsidRDefault="006D340B" w:rsidP="006D340B">
      <w:pPr>
        <w:pStyle w:val="3"/>
      </w:pPr>
      <w:r>
        <w:rPr>
          <w:rFonts w:hint="eastAsia"/>
        </w:rPr>
        <w:lastRenderedPageBreak/>
        <w:t>流程引擎</w:t>
      </w:r>
      <w:r>
        <w:rPr>
          <w:rFonts w:hint="eastAsia"/>
        </w:rPr>
        <w:t>(</w:t>
      </w:r>
      <w:r>
        <w:t>activity</w:t>
      </w:r>
      <w:r>
        <w:rPr>
          <w:rFonts w:hint="eastAsia"/>
        </w:rPr>
        <w:t>-service)</w:t>
      </w:r>
    </w:p>
    <w:p w:rsidR="006D340B" w:rsidRDefault="006D340B" w:rsidP="006D340B">
      <w:pPr>
        <w:pStyle w:val="3"/>
      </w:pPr>
      <w:r>
        <w:rPr>
          <w:rFonts w:hint="eastAsia"/>
        </w:rPr>
        <w:t>规则引擎</w:t>
      </w:r>
      <w:r>
        <w:rPr>
          <w:rFonts w:hint="eastAsia"/>
        </w:rPr>
        <w:t>(rule-service)</w:t>
      </w:r>
    </w:p>
    <w:p w:rsidR="004A128A" w:rsidRDefault="004A128A" w:rsidP="004A128A">
      <w:pPr>
        <w:pStyle w:val="3"/>
      </w:pPr>
      <w:r>
        <w:rPr>
          <w:rFonts w:hint="eastAsia"/>
        </w:rPr>
        <w:t>参数配置</w:t>
      </w:r>
      <w:r>
        <w:rPr>
          <w:rFonts w:hint="eastAsia"/>
        </w:rPr>
        <w:t>(</w:t>
      </w:r>
      <w:proofErr w:type="spellStart"/>
      <w:r>
        <w:rPr>
          <w:rFonts w:hint="eastAsia"/>
        </w:rPr>
        <w:t>config</w:t>
      </w:r>
      <w:proofErr w:type="spellEnd"/>
      <w:r>
        <w:rPr>
          <w:rFonts w:hint="eastAsia"/>
        </w:rPr>
        <w:t>-service)</w:t>
      </w:r>
    </w:p>
    <w:p w:rsidR="004A128A" w:rsidRDefault="004A128A" w:rsidP="004A128A">
      <w:pPr>
        <w:pStyle w:val="3"/>
      </w:pPr>
      <w:r>
        <w:rPr>
          <w:rFonts w:hint="eastAsia"/>
        </w:rPr>
        <w:t>消息配置</w:t>
      </w:r>
      <w:r>
        <w:rPr>
          <w:rFonts w:hint="eastAsia"/>
        </w:rPr>
        <w:t>(</w:t>
      </w:r>
      <w:proofErr w:type="spellStart"/>
      <w:r>
        <w:rPr>
          <w:rFonts w:hint="eastAsia"/>
        </w:rPr>
        <w:t>mq</w:t>
      </w:r>
      <w:proofErr w:type="spellEnd"/>
      <w:r>
        <w:rPr>
          <w:rFonts w:hint="eastAsia"/>
        </w:rPr>
        <w:t>-service)</w:t>
      </w:r>
    </w:p>
    <w:p w:rsidR="004A128A" w:rsidRDefault="004A128A" w:rsidP="004A128A">
      <w:pPr>
        <w:pStyle w:val="3"/>
      </w:pPr>
      <w:r>
        <w:rPr>
          <w:rFonts w:hint="eastAsia"/>
        </w:rPr>
        <w:t>查询管理</w:t>
      </w:r>
      <w:r>
        <w:rPr>
          <w:rFonts w:hint="eastAsia"/>
        </w:rPr>
        <w:t>(</w:t>
      </w:r>
      <w:proofErr w:type="spellStart"/>
      <w:r>
        <w:rPr>
          <w:rFonts w:hint="eastAsia"/>
        </w:rPr>
        <w:t>es</w:t>
      </w:r>
      <w:proofErr w:type="spellEnd"/>
      <w:r>
        <w:rPr>
          <w:rFonts w:hint="eastAsia"/>
        </w:rPr>
        <w:t>-service)</w:t>
      </w:r>
    </w:p>
    <w:p w:rsidR="004A128A" w:rsidRDefault="004A128A" w:rsidP="004A128A">
      <w:pPr>
        <w:pStyle w:val="3"/>
      </w:pPr>
      <w:r>
        <w:rPr>
          <w:rFonts w:hint="eastAsia"/>
        </w:rPr>
        <w:t>报表管理</w:t>
      </w:r>
      <w:r>
        <w:rPr>
          <w:rFonts w:hint="eastAsia"/>
        </w:rPr>
        <w:t>(report-service)</w:t>
      </w:r>
    </w:p>
    <w:p w:rsidR="004A128A" w:rsidRPr="004A128A" w:rsidRDefault="004A128A" w:rsidP="004A128A">
      <w:pPr>
        <w:pStyle w:val="3"/>
      </w:pPr>
      <w:r>
        <w:rPr>
          <w:rFonts w:hint="eastAsia"/>
        </w:rPr>
        <w:t>日志追踪</w:t>
      </w:r>
      <w:r>
        <w:rPr>
          <w:rFonts w:hint="eastAsia"/>
        </w:rPr>
        <w:t>(log)</w:t>
      </w:r>
    </w:p>
    <w:p w:rsidR="009F2B0B" w:rsidRPr="00D817A8" w:rsidRDefault="009F2B0B" w:rsidP="00D817A8"/>
    <w:p w:rsidR="002A72EE" w:rsidRPr="00D817A8" w:rsidRDefault="002A72EE" w:rsidP="00A64B96"/>
    <w:p w:rsidR="00B034DF" w:rsidRDefault="00B67327" w:rsidP="00B67327">
      <w:pPr>
        <w:pStyle w:val="2"/>
      </w:pPr>
      <w:r>
        <w:rPr>
          <w:rFonts w:hint="eastAsia"/>
        </w:rPr>
        <w:lastRenderedPageBreak/>
        <w:t>业务服务系统详情</w:t>
      </w:r>
    </w:p>
    <w:p w:rsidR="00F45D21" w:rsidRPr="00F45D21" w:rsidRDefault="00390A8A" w:rsidP="007611F8">
      <w:pPr>
        <w:pStyle w:val="3"/>
      </w:pPr>
      <w:r>
        <w:rPr>
          <w:rFonts w:hint="eastAsia"/>
        </w:rPr>
        <w:t>单点登录系统</w:t>
      </w:r>
      <w:r>
        <w:rPr>
          <w:rFonts w:hint="eastAsia"/>
        </w:rPr>
        <w:t>(</w:t>
      </w:r>
      <w:proofErr w:type="spellStart"/>
      <w:r w:rsidR="00E64230">
        <w:rPr>
          <w:rFonts w:hint="eastAsia"/>
        </w:rPr>
        <w:t>sso</w:t>
      </w:r>
      <w:proofErr w:type="spellEnd"/>
      <w:r w:rsidR="00E64230">
        <w:rPr>
          <w:rFonts w:hint="eastAsia"/>
        </w:rPr>
        <w:t>-service</w:t>
      </w:r>
      <w:r>
        <w:rPr>
          <w:rFonts w:hint="eastAsia"/>
        </w:rPr>
        <w:t>)</w:t>
      </w:r>
    </w:p>
    <w:p w:rsidR="00390A8A" w:rsidRDefault="00245F6E" w:rsidP="00390A8A">
      <w:r>
        <w:rPr>
          <w:noProof/>
        </w:rPr>
        <w:drawing>
          <wp:inline distT="0" distB="0" distL="0" distR="0">
            <wp:extent cx="5274310" cy="6668064"/>
            <wp:effectExtent l="0" t="0" r="2540" b="0"/>
            <wp:docPr id="10" name="图片 10" descr="https://images2015.cnblogs.com/blog/797930/201612/797930-20161203152650974-276822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797930/201612/797930-20161203152650974-2768223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668064"/>
                    </a:xfrm>
                    <a:prstGeom prst="rect">
                      <a:avLst/>
                    </a:prstGeom>
                    <a:noFill/>
                    <a:ln>
                      <a:noFill/>
                    </a:ln>
                  </pic:spPr>
                </pic:pic>
              </a:graphicData>
            </a:graphic>
          </wp:inline>
        </w:drawing>
      </w:r>
    </w:p>
    <w:p w:rsidR="00431301" w:rsidRPr="00390A8A" w:rsidRDefault="00431301" w:rsidP="00390A8A"/>
    <w:p w:rsidR="007611F8" w:rsidRDefault="007611F8" w:rsidP="007611F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什么是单点登录？单点登录全称Single Sign On（以下简称SSO），是指在多系统应用群中登录一个系统，便可在其他所有系统中得到授权而无需再次登录，包括</w:t>
      </w:r>
      <w:r>
        <w:rPr>
          <w:rFonts w:ascii="微软雅黑" w:eastAsia="微软雅黑" w:hAnsi="微软雅黑" w:hint="eastAsia"/>
          <w:color w:val="FF0000"/>
          <w:shd w:val="clear" w:color="auto" w:fill="FFFFFF"/>
        </w:rPr>
        <w:t>单点登录与单点注销</w:t>
      </w:r>
      <w:r>
        <w:rPr>
          <w:rFonts w:ascii="微软雅黑" w:eastAsia="微软雅黑" w:hAnsi="微软雅黑" w:hint="eastAsia"/>
          <w:color w:val="4D4D4D"/>
          <w:shd w:val="clear" w:color="auto" w:fill="FFFFFF"/>
        </w:rPr>
        <w:lastRenderedPageBreak/>
        <w:t>两部分</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用户访问系统1的受保护资源，系统1发现用户未登录，跳转至</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认证中心，并将自己的地址作为参数</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认证中心发现用户未登录，将用户引导至登录页面</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用户输入用户名密码提交登录申请</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认证中心校验用户信息，创建用户与</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认证中心之间的会话，称为全局会话，同时创建授权令牌</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认证中心带着令牌跳转会最初的请求地址（系统1）</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系统1拿到令牌，去</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认证中心校验令牌是否有效</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认证中心校验令牌，返回有效，注册系统1</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系统1使用该令牌创建与用户的会话，称为局部会话，返回受保护资源</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用户访问系统2的受保护资源</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系统2发现用户未登录，跳转至</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认证中心，并将自己的地址作为参数</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认证中心发现用户已登录，跳转回系统2的地址，并附上令牌</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系统2拿到令牌，去</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认证中心校验令牌是否有效</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认证中心校验令牌，返回有效，注册系统2</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系统2使用该令牌创建与用户的局部会话，返回受保护资源</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 xml:space="preserve">　　用户登录成功之后，会与</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认证中心及各个子系统建立会话，用户与</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认证中心建立的会话称为全局会话，用户与各个子系统建立的会话称为局部会话，局部会话建立之后，用户访问子系统受保护资源将不再通过</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认证中心，全局会话与局部会话有如下约束关系</w:t>
      </w:r>
    </w:p>
    <w:p w:rsidR="00436CDF" w:rsidRPr="00436CDF" w:rsidRDefault="00436CDF" w:rsidP="00436CDF">
      <w:pPr>
        <w:rPr>
          <w:rFonts w:ascii="微软雅黑" w:eastAsia="微软雅黑" w:hAnsi="微软雅黑"/>
          <w:color w:val="4D4D4D"/>
          <w:shd w:val="clear" w:color="auto" w:fill="FFFFFF"/>
        </w:rPr>
      </w:pP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lastRenderedPageBreak/>
        <w:t>局部会话存在，全局会话一定存在</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全局会话存在，局部会话不一定存在</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全局会话销毁，局部会话必须销毁</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 xml:space="preserve">　　你可以通过</w:t>
      </w:r>
      <w:proofErr w:type="gramStart"/>
      <w:r w:rsidRPr="00436CDF">
        <w:rPr>
          <w:rFonts w:ascii="微软雅黑" w:eastAsia="微软雅黑" w:hAnsi="微软雅黑" w:hint="eastAsia"/>
          <w:color w:val="4D4D4D"/>
          <w:shd w:val="clear" w:color="auto" w:fill="FFFFFF"/>
        </w:rPr>
        <w:t>博客园</w:t>
      </w:r>
      <w:proofErr w:type="gramEnd"/>
      <w:r w:rsidRPr="00436CDF">
        <w:rPr>
          <w:rFonts w:ascii="微软雅黑" w:eastAsia="微软雅黑" w:hAnsi="微软雅黑" w:hint="eastAsia"/>
          <w:color w:val="4D4D4D"/>
          <w:shd w:val="clear" w:color="auto" w:fill="FFFFFF"/>
        </w:rPr>
        <w:t>、百度、</w:t>
      </w:r>
      <w:proofErr w:type="spellStart"/>
      <w:r w:rsidRPr="00436CDF">
        <w:rPr>
          <w:rFonts w:ascii="微软雅黑" w:eastAsia="微软雅黑" w:hAnsi="微软雅黑" w:hint="eastAsia"/>
          <w:color w:val="4D4D4D"/>
          <w:shd w:val="clear" w:color="auto" w:fill="FFFFFF"/>
        </w:rPr>
        <w:t>csdn</w:t>
      </w:r>
      <w:proofErr w:type="spellEnd"/>
      <w:r w:rsidRPr="00436CDF">
        <w:rPr>
          <w:rFonts w:ascii="微软雅黑" w:eastAsia="微软雅黑" w:hAnsi="微软雅黑" w:hint="eastAsia"/>
          <w:color w:val="4D4D4D"/>
          <w:shd w:val="clear" w:color="auto" w:fill="FFFFFF"/>
        </w:rPr>
        <w:t>、</w:t>
      </w:r>
      <w:proofErr w:type="gramStart"/>
      <w:r w:rsidRPr="00436CDF">
        <w:rPr>
          <w:rFonts w:ascii="微软雅黑" w:eastAsia="微软雅黑" w:hAnsi="微软雅黑" w:hint="eastAsia"/>
          <w:color w:val="4D4D4D"/>
          <w:shd w:val="clear" w:color="auto" w:fill="FFFFFF"/>
        </w:rPr>
        <w:t>淘宝等</w:t>
      </w:r>
      <w:proofErr w:type="gramEnd"/>
      <w:r w:rsidRPr="00436CDF">
        <w:rPr>
          <w:rFonts w:ascii="微软雅黑" w:eastAsia="微软雅黑" w:hAnsi="微软雅黑" w:hint="eastAsia"/>
          <w:color w:val="4D4D4D"/>
          <w:shd w:val="clear" w:color="auto" w:fill="FFFFFF"/>
        </w:rPr>
        <w:t>网站的登录过程加深对单点登录的理解，注意观察登录过程中的跳转</w:t>
      </w:r>
      <w:proofErr w:type="spellStart"/>
      <w:r w:rsidRPr="00436CDF">
        <w:rPr>
          <w:rFonts w:ascii="微软雅黑" w:eastAsia="微软雅黑" w:hAnsi="微软雅黑" w:hint="eastAsia"/>
          <w:color w:val="4D4D4D"/>
          <w:shd w:val="clear" w:color="auto" w:fill="FFFFFF"/>
        </w:rPr>
        <w:t>url</w:t>
      </w:r>
      <w:proofErr w:type="spellEnd"/>
      <w:r w:rsidRPr="00436CDF">
        <w:rPr>
          <w:rFonts w:ascii="微软雅黑" w:eastAsia="微软雅黑" w:hAnsi="微软雅黑" w:hint="eastAsia"/>
          <w:color w:val="4D4D4D"/>
          <w:shd w:val="clear" w:color="auto" w:fill="FFFFFF"/>
        </w:rPr>
        <w:t>与参数</w:t>
      </w:r>
    </w:p>
    <w:p w:rsidR="00436CDF" w:rsidRPr="00436CDF" w:rsidRDefault="00436CDF" w:rsidP="00436CDF">
      <w:pPr>
        <w:rPr>
          <w:rFonts w:ascii="微软雅黑" w:eastAsia="微软雅黑" w:hAnsi="微软雅黑"/>
          <w:color w:val="4D4D4D"/>
          <w:shd w:val="clear" w:color="auto" w:fill="FFFFFF"/>
        </w:rPr>
      </w:pP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2、注销</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 xml:space="preserve">　　单点登录自然也要单点注销，在一个子系统中注销，所有子系统的会话都将被销毁，用下面的图来说明</w:t>
      </w:r>
    </w:p>
    <w:p w:rsidR="00436CDF" w:rsidRPr="00436CDF" w:rsidRDefault="00436CDF" w:rsidP="00436CDF">
      <w:pPr>
        <w:rPr>
          <w:rFonts w:ascii="微软雅黑" w:eastAsia="微软雅黑" w:hAnsi="微软雅黑"/>
          <w:color w:val="4D4D4D"/>
          <w:shd w:val="clear" w:color="auto" w:fill="FFFFFF"/>
        </w:rPr>
      </w:pPr>
    </w:p>
    <w:p w:rsidR="00436CDF" w:rsidRPr="00436CDF" w:rsidRDefault="00436CDF" w:rsidP="00436CDF">
      <w:pPr>
        <w:rPr>
          <w:rFonts w:ascii="微软雅黑" w:eastAsia="微软雅黑" w:hAnsi="微软雅黑"/>
          <w:color w:val="4D4D4D"/>
          <w:shd w:val="clear" w:color="auto" w:fill="FFFFFF"/>
        </w:rPr>
      </w:pPr>
    </w:p>
    <w:p w:rsidR="00436CDF" w:rsidRPr="00436CDF" w:rsidRDefault="00436CDF" w:rsidP="00436CDF">
      <w:pPr>
        <w:rPr>
          <w:rFonts w:ascii="微软雅黑" w:eastAsia="微软雅黑" w:hAnsi="微软雅黑"/>
          <w:color w:val="4D4D4D"/>
          <w:shd w:val="clear" w:color="auto" w:fill="FFFFFF"/>
        </w:rPr>
      </w:pP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 xml:space="preserve">　　</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认证中心一直监听全局会话的状态，一旦全局会话销毁，监听器将通知所有注册系统执行注销操作</w:t>
      </w:r>
    </w:p>
    <w:p w:rsidR="00436CDF" w:rsidRPr="00436CDF" w:rsidRDefault="00436CDF" w:rsidP="00436CDF">
      <w:pPr>
        <w:rPr>
          <w:rFonts w:ascii="微软雅黑" w:eastAsia="微软雅黑" w:hAnsi="微软雅黑"/>
          <w:color w:val="4D4D4D"/>
          <w:shd w:val="clear" w:color="auto" w:fill="FFFFFF"/>
        </w:rPr>
      </w:pP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 xml:space="preserve">　　下面对上图简要说明</w:t>
      </w:r>
    </w:p>
    <w:p w:rsidR="00436CDF" w:rsidRPr="00436CDF" w:rsidRDefault="00436CDF" w:rsidP="00436CDF">
      <w:pPr>
        <w:rPr>
          <w:rFonts w:ascii="微软雅黑" w:eastAsia="微软雅黑" w:hAnsi="微软雅黑"/>
          <w:color w:val="4D4D4D"/>
          <w:shd w:val="clear" w:color="auto" w:fill="FFFFFF"/>
        </w:rPr>
      </w:pP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用户向系统1发起注销请求</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系统1根据用户与系统1建立的会话id拿到令牌，向</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认证中心发起注销请求</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认证中心校验令牌有效，销毁全局会话，同时取出所有用此令牌注册的系统地址</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认证中心向所有注册系统发起注销请求</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各注册系统接收</w:t>
      </w:r>
      <w:proofErr w:type="spellStart"/>
      <w:r w:rsidRPr="00436CDF">
        <w:rPr>
          <w:rFonts w:ascii="微软雅黑" w:eastAsia="微软雅黑" w:hAnsi="微软雅黑" w:hint="eastAsia"/>
          <w:color w:val="4D4D4D"/>
          <w:shd w:val="clear" w:color="auto" w:fill="FFFFFF"/>
        </w:rPr>
        <w:t>sso</w:t>
      </w:r>
      <w:proofErr w:type="spellEnd"/>
      <w:r w:rsidRPr="00436CDF">
        <w:rPr>
          <w:rFonts w:ascii="微软雅黑" w:eastAsia="微软雅黑" w:hAnsi="微软雅黑" w:hint="eastAsia"/>
          <w:color w:val="4D4D4D"/>
          <w:shd w:val="clear" w:color="auto" w:fill="FFFFFF"/>
        </w:rPr>
        <w:t>认证中心的注销请求，销毁局部会话</w:t>
      </w:r>
    </w:p>
    <w:p w:rsidR="00436CDF" w:rsidRPr="00436CDF" w:rsidRDefault="00436CDF" w:rsidP="00436CDF">
      <w:pPr>
        <w:rPr>
          <w:rFonts w:ascii="微软雅黑" w:eastAsia="微软雅黑" w:hAnsi="微软雅黑"/>
          <w:color w:val="4D4D4D"/>
          <w:shd w:val="clear" w:color="auto" w:fill="FFFFFF"/>
        </w:rPr>
      </w:pPr>
      <w:proofErr w:type="spellStart"/>
      <w:r w:rsidRPr="00436CDF">
        <w:rPr>
          <w:rFonts w:ascii="微软雅黑" w:eastAsia="微软雅黑" w:hAnsi="微软雅黑" w:hint="eastAsia"/>
          <w:color w:val="4D4D4D"/>
          <w:shd w:val="clear" w:color="auto" w:fill="FFFFFF"/>
        </w:rPr>
        <w:lastRenderedPageBreak/>
        <w:t>sso</w:t>
      </w:r>
      <w:proofErr w:type="spellEnd"/>
      <w:r w:rsidRPr="00436CDF">
        <w:rPr>
          <w:rFonts w:ascii="微软雅黑" w:eastAsia="微软雅黑" w:hAnsi="微软雅黑" w:hint="eastAsia"/>
          <w:color w:val="4D4D4D"/>
          <w:shd w:val="clear" w:color="auto" w:fill="FFFFFF"/>
        </w:rPr>
        <w:t>认证中心引导用户至登录页面</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color w:val="4D4D4D"/>
          <w:shd w:val="clear" w:color="auto" w:fill="FFFFFF"/>
        </w:rPr>
        <w:t xml:space="preserve">--------------------- </w:t>
      </w:r>
    </w:p>
    <w:p w:rsidR="00436CDF" w:rsidRP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版权声明：本文为CSDN博主「Leon04095」的原创文章，遵循CC 4.0 by-</w:t>
      </w:r>
      <w:proofErr w:type="spellStart"/>
      <w:r w:rsidRPr="00436CDF">
        <w:rPr>
          <w:rFonts w:ascii="微软雅黑" w:eastAsia="微软雅黑" w:hAnsi="微软雅黑" w:hint="eastAsia"/>
          <w:color w:val="4D4D4D"/>
          <w:shd w:val="clear" w:color="auto" w:fill="FFFFFF"/>
        </w:rPr>
        <w:t>sa</w:t>
      </w:r>
      <w:proofErr w:type="spellEnd"/>
      <w:r w:rsidRPr="00436CDF">
        <w:rPr>
          <w:rFonts w:ascii="微软雅黑" w:eastAsia="微软雅黑" w:hAnsi="微软雅黑" w:hint="eastAsia"/>
          <w:color w:val="4D4D4D"/>
          <w:shd w:val="clear" w:color="auto" w:fill="FFFFFF"/>
        </w:rPr>
        <w:t>版权协议，转载请附上原文出处链接及本声明。</w:t>
      </w:r>
    </w:p>
    <w:p w:rsidR="00436CDF" w:rsidRDefault="00436CDF" w:rsidP="00436CDF">
      <w:pPr>
        <w:rPr>
          <w:rFonts w:ascii="微软雅黑" w:eastAsia="微软雅黑" w:hAnsi="微软雅黑"/>
          <w:color w:val="4D4D4D"/>
          <w:shd w:val="clear" w:color="auto" w:fill="FFFFFF"/>
        </w:rPr>
      </w:pPr>
      <w:r w:rsidRPr="00436CDF">
        <w:rPr>
          <w:rFonts w:ascii="微软雅黑" w:eastAsia="微软雅黑" w:hAnsi="微软雅黑" w:hint="eastAsia"/>
          <w:color w:val="4D4D4D"/>
          <w:shd w:val="clear" w:color="auto" w:fill="FFFFFF"/>
        </w:rPr>
        <w:t>原文链接：https://blog.csdn.net/lchq1995/article/details/79527490</w:t>
      </w:r>
    </w:p>
    <w:p w:rsidR="00436CDF" w:rsidRDefault="00436CDF" w:rsidP="007611F8">
      <w:pPr>
        <w:rPr>
          <w:rFonts w:ascii="微软雅黑" w:eastAsia="微软雅黑" w:hAnsi="微软雅黑"/>
          <w:color w:val="4D4D4D"/>
          <w:shd w:val="clear" w:color="auto" w:fill="FFFFFF"/>
        </w:rPr>
      </w:pPr>
    </w:p>
    <w:p w:rsidR="000D66E8" w:rsidRDefault="000D66E8" w:rsidP="000D66E8">
      <w:proofErr w:type="spellStart"/>
      <w:r>
        <w:rPr>
          <w:rFonts w:hint="eastAsia"/>
        </w:rPr>
        <w:t>sso</w:t>
      </w:r>
      <w:proofErr w:type="spellEnd"/>
      <w:r>
        <w:rPr>
          <w:rFonts w:hint="eastAsia"/>
        </w:rPr>
        <w:t>采用客户端</w:t>
      </w:r>
      <w:r>
        <w:rPr>
          <w:rFonts w:hint="eastAsia"/>
        </w:rPr>
        <w:t>/</w:t>
      </w:r>
      <w:r>
        <w:rPr>
          <w:rFonts w:hint="eastAsia"/>
        </w:rPr>
        <w:t>服务端架构，我们先看</w:t>
      </w:r>
      <w:proofErr w:type="spellStart"/>
      <w:r>
        <w:rPr>
          <w:rFonts w:hint="eastAsia"/>
        </w:rPr>
        <w:t>sso</w:t>
      </w:r>
      <w:proofErr w:type="spellEnd"/>
      <w:r>
        <w:rPr>
          <w:rFonts w:hint="eastAsia"/>
        </w:rPr>
        <w:t>-client</w:t>
      </w:r>
      <w:r>
        <w:rPr>
          <w:rFonts w:hint="eastAsia"/>
        </w:rPr>
        <w:t>与</w:t>
      </w:r>
      <w:proofErr w:type="spellStart"/>
      <w:r>
        <w:rPr>
          <w:rFonts w:hint="eastAsia"/>
        </w:rPr>
        <w:t>sso</w:t>
      </w:r>
      <w:proofErr w:type="spellEnd"/>
      <w:r>
        <w:rPr>
          <w:rFonts w:hint="eastAsia"/>
        </w:rPr>
        <w:t>-server</w:t>
      </w:r>
      <w:r>
        <w:rPr>
          <w:rFonts w:hint="eastAsia"/>
        </w:rPr>
        <w:t>要实现的功能（下面：</w:t>
      </w:r>
      <w:proofErr w:type="spellStart"/>
      <w:r>
        <w:rPr>
          <w:rFonts w:hint="eastAsia"/>
        </w:rPr>
        <w:t>sso</w:t>
      </w:r>
      <w:proofErr w:type="spellEnd"/>
      <w:r>
        <w:rPr>
          <w:rFonts w:hint="eastAsia"/>
        </w:rPr>
        <w:t>认证中心</w:t>
      </w:r>
      <w:r>
        <w:rPr>
          <w:rFonts w:hint="eastAsia"/>
        </w:rPr>
        <w:t>=</w:t>
      </w:r>
      <w:proofErr w:type="spellStart"/>
      <w:r>
        <w:rPr>
          <w:rFonts w:hint="eastAsia"/>
        </w:rPr>
        <w:t>sso</w:t>
      </w:r>
      <w:proofErr w:type="spellEnd"/>
      <w:r>
        <w:rPr>
          <w:rFonts w:hint="eastAsia"/>
        </w:rPr>
        <w:t>-server</w:t>
      </w:r>
      <w:r>
        <w:rPr>
          <w:rFonts w:hint="eastAsia"/>
        </w:rPr>
        <w:t>）</w:t>
      </w:r>
    </w:p>
    <w:p w:rsidR="000D66E8" w:rsidRDefault="000D66E8" w:rsidP="000D66E8"/>
    <w:p w:rsidR="000D66E8" w:rsidRDefault="000D66E8" w:rsidP="000D66E8">
      <w:r>
        <w:rPr>
          <w:rFonts w:hint="eastAsia"/>
        </w:rPr>
        <w:t xml:space="preserve">　　</w:t>
      </w:r>
      <w:proofErr w:type="spellStart"/>
      <w:proofErr w:type="gramStart"/>
      <w:r>
        <w:rPr>
          <w:rFonts w:hint="eastAsia"/>
        </w:rPr>
        <w:t>sso</w:t>
      </w:r>
      <w:proofErr w:type="spellEnd"/>
      <w:r>
        <w:rPr>
          <w:rFonts w:hint="eastAsia"/>
        </w:rPr>
        <w:t>-client</w:t>
      </w:r>
      <w:proofErr w:type="gramEnd"/>
    </w:p>
    <w:p w:rsidR="000D66E8" w:rsidRDefault="000D66E8" w:rsidP="000D66E8"/>
    <w:p w:rsidR="000D66E8" w:rsidRDefault="000D66E8" w:rsidP="000D66E8">
      <w:r>
        <w:rPr>
          <w:rFonts w:hint="eastAsia"/>
        </w:rPr>
        <w:t>拦截子系统未登录用户请求，跳转至</w:t>
      </w:r>
      <w:proofErr w:type="spellStart"/>
      <w:r>
        <w:rPr>
          <w:rFonts w:hint="eastAsia"/>
        </w:rPr>
        <w:t>sso</w:t>
      </w:r>
      <w:proofErr w:type="spellEnd"/>
      <w:r>
        <w:rPr>
          <w:rFonts w:hint="eastAsia"/>
        </w:rPr>
        <w:t>认证中心</w:t>
      </w:r>
    </w:p>
    <w:p w:rsidR="000D66E8" w:rsidRDefault="000D66E8" w:rsidP="000D66E8">
      <w:r>
        <w:rPr>
          <w:rFonts w:hint="eastAsia"/>
        </w:rPr>
        <w:t>接收并存储</w:t>
      </w:r>
      <w:proofErr w:type="spellStart"/>
      <w:r>
        <w:rPr>
          <w:rFonts w:hint="eastAsia"/>
        </w:rPr>
        <w:t>sso</w:t>
      </w:r>
      <w:proofErr w:type="spellEnd"/>
      <w:r>
        <w:rPr>
          <w:rFonts w:hint="eastAsia"/>
        </w:rPr>
        <w:t>认证中心发送的令牌</w:t>
      </w:r>
    </w:p>
    <w:p w:rsidR="000D66E8" w:rsidRDefault="000D66E8" w:rsidP="000D66E8">
      <w:r>
        <w:rPr>
          <w:rFonts w:hint="eastAsia"/>
        </w:rPr>
        <w:t>与</w:t>
      </w:r>
      <w:proofErr w:type="spellStart"/>
      <w:r>
        <w:rPr>
          <w:rFonts w:hint="eastAsia"/>
        </w:rPr>
        <w:t>sso</w:t>
      </w:r>
      <w:proofErr w:type="spellEnd"/>
      <w:r>
        <w:rPr>
          <w:rFonts w:hint="eastAsia"/>
        </w:rPr>
        <w:t>-server</w:t>
      </w:r>
      <w:r>
        <w:rPr>
          <w:rFonts w:hint="eastAsia"/>
        </w:rPr>
        <w:t>通信，校验令牌的有效性</w:t>
      </w:r>
    </w:p>
    <w:p w:rsidR="000D66E8" w:rsidRDefault="000D66E8" w:rsidP="000D66E8">
      <w:r>
        <w:rPr>
          <w:rFonts w:hint="eastAsia"/>
        </w:rPr>
        <w:t>建立局部会话</w:t>
      </w:r>
    </w:p>
    <w:p w:rsidR="000D66E8" w:rsidRDefault="000D66E8" w:rsidP="000D66E8">
      <w:r>
        <w:rPr>
          <w:rFonts w:hint="eastAsia"/>
        </w:rPr>
        <w:t>拦截用户注销请求，向</w:t>
      </w:r>
      <w:proofErr w:type="spellStart"/>
      <w:r>
        <w:rPr>
          <w:rFonts w:hint="eastAsia"/>
        </w:rPr>
        <w:t>sso</w:t>
      </w:r>
      <w:proofErr w:type="spellEnd"/>
      <w:r>
        <w:rPr>
          <w:rFonts w:hint="eastAsia"/>
        </w:rPr>
        <w:t>认证中心发送注销请求</w:t>
      </w:r>
    </w:p>
    <w:p w:rsidR="000D66E8" w:rsidRDefault="000D66E8" w:rsidP="000D66E8">
      <w:r>
        <w:rPr>
          <w:rFonts w:hint="eastAsia"/>
        </w:rPr>
        <w:t>接收</w:t>
      </w:r>
      <w:proofErr w:type="spellStart"/>
      <w:r>
        <w:rPr>
          <w:rFonts w:hint="eastAsia"/>
        </w:rPr>
        <w:t>sso</w:t>
      </w:r>
      <w:proofErr w:type="spellEnd"/>
      <w:r>
        <w:rPr>
          <w:rFonts w:hint="eastAsia"/>
        </w:rPr>
        <w:t>认证中心发出的注销请求，销毁局部会话</w:t>
      </w:r>
    </w:p>
    <w:p w:rsidR="000D66E8" w:rsidRDefault="000D66E8" w:rsidP="000D66E8">
      <w:r>
        <w:rPr>
          <w:rFonts w:hint="eastAsia"/>
        </w:rPr>
        <w:t xml:space="preserve">　　</w:t>
      </w:r>
      <w:proofErr w:type="spellStart"/>
      <w:proofErr w:type="gramStart"/>
      <w:r>
        <w:rPr>
          <w:rFonts w:hint="eastAsia"/>
        </w:rPr>
        <w:t>sso</w:t>
      </w:r>
      <w:proofErr w:type="spellEnd"/>
      <w:r>
        <w:rPr>
          <w:rFonts w:hint="eastAsia"/>
        </w:rPr>
        <w:t>-server</w:t>
      </w:r>
      <w:proofErr w:type="gramEnd"/>
    </w:p>
    <w:p w:rsidR="000D66E8" w:rsidRDefault="000D66E8" w:rsidP="000D66E8"/>
    <w:p w:rsidR="000D66E8" w:rsidRDefault="000D66E8" w:rsidP="000D66E8">
      <w:r>
        <w:rPr>
          <w:rFonts w:hint="eastAsia"/>
        </w:rPr>
        <w:t>验证用户的登录信息</w:t>
      </w:r>
    </w:p>
    <w:p w:rsidR="000D66E8" w:rsidRDefault="000D66E8" w:rsidP="000D66E8">
      <w:r>
        <w:rPr>
          <w:rFonts w:hint="eastAsia"/>
        </w:rPr>
        <w:t>创建全局会话</w:t>
      </w:r>
    </w:p>
    <w:p w:rsidR="000D66E8" w:rsidRDefault="000D66E8" w:rsidP="000D66E8">
      <w:r>
        <w:rPr>
          <w:rFonts w:hint="eastAsia"/>
        </w:rPr>
        <w:t>创建授权令牌</w:t>
      </w:r>
    </w:p>
    <w:p w:rsidR="000D66E8" w:rsidRDefault="000D66E8" w:rsidP="000D66E8">
      <w:r>
        <w:rPr>
          <w:rFonts w:hint="eastAsia"/>
        </w:rPr>
        <w:t>与</w:t>
      </w:r>
      <w:proofErr w:type="spellStart"/>
      <w:r>
        <w:rPr>
          <w:rFonts w:hint="eastAsia"/>
        </w:rPr>
        <w:t>sso</w:t>
      </w:r>
      <w:proofErr w:type="spellEnd"/>
      <w:r>
        <w:rPr>
          <w:rFonts w:hint="eastAsia"/>
        </w:rPr>
        <w:t>-client</w:t>
      </w:r>
      <w:r>
        <w:rPr>
          <w:rFonts w:hint="eastAsia"/>
        </w:rPr>
        <w:t>通信发送令牌</w:t>
      </w:r>
    </w:p>
    <w:p w:rsidR="000D66E8" w:rsidRDefault="000D66E8" w:rsidP="000D66E8">
      <w:r>
        <w:rPr>
          <w:rFonts w:hint="eastAsia"/>
        </w:rPr>
        <w:t>校验</w:t>
      </w:r>
      <w:proofErr w:type="spellStart"/>
      <w:r>
        <w:rPr>
          <w:rFonts w:hint="eastAsia"/>
        </w:rPr>
        <w:t>sso</w:t>
      </w:r>
      <w:proofErr w:type="spellEnd"/>
      <w:r>
        <w:rPr>
          <w:rFonts w:hint="eastAsia"/>
        </w:rPr>
        <w:t>-client</w:t>
      </w:r>
      <w:r>
        <w:rPr>
          <w:rFonts w:hint="eastAsia"/>
        </w:rPr>
        <w:t>令牌有效性</w:t>
      </w:r>
    </w:p>
    <w:p w:rsidR="000D66E8" w:rsidRDefault="000D66E8" w:rsidP="000D66E8">
      <w:r>
        <w:rPr>
          <w:rFonts w:hint="eastAsia"/>
        </w:rPr>
        <w:t>系统注册</w:t>
      </w:r>
    </w:p>
    <w:p w:rsidR="000D66E8" w:rsidRDefault="000D66E8" w:rsidP="000D66E8">
      <w:r>
        <w:rPr>
          <w:rFonts w:hint="eastAsia"/>
        </w:rPr>
        <w:t>接收</w:t>
      </w:r>
      <w:proofErr w:type="spellStart"/>
      <w:r>
        <w:rPr>
          <w:rFonts w:hint="eastAsia"/>
        </w:rPr>
        <w:t>sso</w:t>
      </w:r>
      <w:proofErr w:type="spellEnd"/>
      <w:r>
        <w:rPr>
          <w:rFonts w:hint="eastAsia"/>
        </w:rPr>
        <w:t>-client</w:t>
      </w:r>
      <w:r>
        <w:rPr>
          <w:rFonts w:hint="eastAsia"/>
        </w:rPr>
        <w:t>注销请求，注销所有会话</w:t>
      </w:r>
    </w:p>
    <w:p w:rsidR="00501ABD" w:rsidRDefault="000D66E8" w:rsidP="00980FC0">
      <w:pPr>
        <w:ind w:firstLine="420"/>
      </w:pPr>
      <w:r>
        <w:rPr>
          <w:rFonts w:hint="eastAsia"/>
        </w:rPr>
        <w:t>接下来，我们按照原理来</w:t>
      </w:r>
      <w:proofErr w:type="gramStart"/>
      <w:r>
        <w:rPr>
          <w:rFonts w:hint="eastAsia"/>
        </w:rPr>
        <w:t>一</w:t>
      </w:r>
      <w:proofErr w:type="gramEnd"/>
      <w:r>
        <w:rPr>
          <w:rFonts w:hint="eastAsia"/>
        </w:rPr>
        <w:t>步步实现</w:t>
      </w:r>
      <w:proofErr w:type="spellStart"/>
      <w:r>
        <w:rPr>
          <w:rFonts w:hint="eastAsia"/>
        </w:rPr>
        <w:t>sso</w:t>
      </w:r>
      <w:proofErr w:type="spellEnd"/>
      <w:r>
        <w:rPr>
          <w:rFonts w:hint="eastAsia"/>
        </w:rPr>
        <w:t>吧！</w:t>
      </w:r>
    </w:p>
    <w:p w:rsidR="003C7448" w:rsidRDefault="003C7448" w:rsidP="00A74798">
      <w:pPr>
        <w:pStyle w:val="3"/>
      </w:pPr>
      <w:r>
        <w:rPr>
          <w:rFonts w:hint="eastAsia"/>
        </w:rPr>
        <w:t>用户</w:t>
      </w:r>
      <w:r w:rsidR="003C5332">
        <w:rPr>
          <w:rFonts w:hint="eastAsia"/>
        </w:rPr>
        <w:t>登录</w:t>
      </w:r>
      <w:r>
        <w:rPr>
          <w:rFonts w:hint="eastAsia"/>
        </w:rPr>
        <w:t>管理系统</w:t>
      </w:r>
      <w:r w:rsidR="00EC313E">
        <w:rPr>
          <w:rFonts w:hint="eastAsia"/>
        </w:rPr>
        <w:t>(</w:t>
      </w:r>
      <w:r w:rsidR="003C5332">
        <w:rPr>
          <w:rFonts w:hint="eastAsia"/>
        </w:rPr>
        <w:t>login</w:t>
      </w:r>
      <w:r w:rsidR="00EC313E">
        <w:rPr>
          <w:rFonts w:hint="eastAsia"/>
        </w:rPr>
        <w:t>-service)</w:t>
      </w:r>
    </w:p>
    <w:p w:rsidR="007A6681" w:rsidRDefault="007A6681" w:rsidP="007A6681"/>
    <w:p w:rsidR="007A6681" w:rsidRDefault="007A6681" w:rsidP="007A6681">
      <w:r>
        <w:rPr>
          <w:rFonts w:hint="eastAsia"/>
        </w:rPr>
        <w:t>用户多种方式登录系统</w:t>
      </w:r>
    </w:p>
    <w:p w:rsidR="003C5332" w:rsidRPr="007A6681" w:rsidRDefault="008C0B58" w:rsidP="00927C21">
      <w:pPr>
        <w:pStyle w:val="3"/>
      </w:pPr>
      <w:r>
        <w:rPr>
          <w:rFonts w:hint="eastAsia"/>
        </w:rPr>
        <w:lastRenderedPageBreak/>
        <w:t>用户权限管理系统</w:t>
      </w:r>
      <w:r>
        <w:rPr>
          <w:rFonts w:hint="eastAsia"/>
        </w:rPr>
        <w:t>(</w:t>
      </w:r>
      <w:proofErr w:type="spellStart"/>
      <w:r>
        <w:rPr>
          <w:rFonts w:hint="eastAsia"/>
        </w:rPr>
        <w:t>oauth</w:t>
      </w:r>
      <w:proofErr w:type="spellEnd"/>
      <w:r>
        <w:rPr>
          <w:rFonts w:hint="eastAsia"/>
        </w:rPr>
        <w:t>-service)</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系统的使用者通常称为用户，用户登录后，系统通过各种标识赋予用户操作和查看权限。</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后台需要对用户账户、操作权限和数据权限等进行管理。用户管理贯穿业务各个环节，是支撑业务运营的核心部分。</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本文对后台用户管理进行总结，期望对大家有所帮助。</w:t>
      </w:r>
    </w:p>
    <w:p w:rsidR="00D63091" w:rsidRDefault="00D63091" w:rsidP="00495C62">
      <w:r>
        <w:rPr>
          <w:rFonts w:hint="eastAsia"/>
        </w:rPr>
        <w:t>一、外部用户</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系统用户一般分为内部用户和外部用户。这种区分是从平台运</w:t>
      </w:r>
      <w:proofErr w:type="gramStart"/>
      <w:r>
        <w:rPr>
          <w:rFonts w:ascii="微软雅黑" w:eastAsia="微软雅黑" w:hAnsi="微软雅黑" w:hint="eastAsia"/>
          <w:sz w:val="27"/>
          <w:szCs w:val="27"/>
        </w:rPr>
        <w:t>维角度</w:t>
      </w:r>
      <w:proofErr w:type="gramEnd"/>
      <w:r>
        <w:rPr>
          <w:rFonts w:ascii="微软雅黑" w:eastAsia="微软雅黑" w:hAnsi="微软雅黑" w:hint="eastAsia"/>
          <w:sz w:val="27"/>
          <w:szCs w:val="27"/>
        </w:rPr>
        <w:t>出发，平台运维公司的员工称为内部用户，其他用户称为外部用户。</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外部用户隶属关系比较复杂，有的挂靠在某公司之下，无需注册，由系统管理员分配账户。</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有的则以独立个体存在，例如：钉钉，以独立个体注册，公司邀请员工，员工同意后才有了归属。</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第三种情况是用户以独立个体注册时选择所属公司，这种方式存在两个问题：</w:t>
      </w:r>
    </w:p>
    <w:p w:rsidR="00D63091" w:rsidRDefault="00D63091" w:rsidP="00D63091">
      <w:pPr>
        <w:widowControl/>
        <w:numPr>
          <w:ilvl w:val="0"/>
          <w:numId w:val="17"/>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用户随意选择企业，不能保证准确性；</w:t>
      </w:r>
    </w:p>
    <w:p w:rsidR="00D63091" w:rsidRDefault="00D63091" w:rsidP="00D63091">
      <w:pPr>
        <w:widowControl/>
        <w:numPr>
          <w:ilvl w:val="0"/>
          <w:numId w:val="17"/>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是否要在后台维护企业基础数据，不维护的话，无法统一数据源，维护的话，不能覆盖全部注册用户的企业。</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选择哪种方式，需要根据实际业务情况进行设计。</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目前平台的服务对象是门店销售员，由于业务冲突，平台无法获得企业级的合作，前两种情况需要隶属公司在平台上进行操作，只能选择第三种方式，用户以独立个体注册平台，并填写所属企业。</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为避免第三种方式存在的问题，做如下处理：</w:t>
      </w:r>
    </w:p>
    <w:p w:rsidR="00D63091" w:rsidRDefault="00D63091" w:rsidP="00D63091">
      <w:pPr>
        <w:widowControl/>
        <w:numPr>
          <w:ilvl w:val="0"/>
          <w:numId w:val="18"/>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用户注册填写企业，无需选择基础数据；</w:t>
      </w:r>
    </w:p>
    <w:p w:rsidR="00D63091" w:rsidRDefault="00D63091" w:rsidP="00D63091">
      <w:pPr>
        <w:widowControl/>
        <w:numPr>
          <w:ilvl w:val="0"/>
          <w:numId w:val="18"/>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后台维护企业基础数据；</w:t>
      </w:r>
    </w:p>
    <w:p w:rsidR="00D63091" w:rsidRDefault="00D63091" w:rsidP="00D63091">
      <w:pPr>
        <w:widowControl/>
        <w:numPr>
          <w:ilvl w:val="0"/>
          <w:numId w:val="18"/>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用户审核时，有平台客服人员选择企业基础数据。</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这样既减少了用户操作的繁琐，平台又能获得精准的数据。</w:t>
      </w:r>
    </w:p>
    <w:p w:rsidR="00D63091" w:rsidRDefault="00D63091" w:rsidP="00495C62">
      <w:r>
        <w:rPr>
          <w:rFonts w:hint="eastAsia"/>
        </w:rPr>
        <w:t>二、内部用户</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内部用户也有归属，旧有的平台添加员工时选择归属，在员工管理菜单下展示为员工列表，这样做需要提前维护组织机构，频繁切换菜单。</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像钉钉、</w:t>
      </w:r>
      <w:proofErr w:type="gramStart"/>
      <w:r>
        <w:rPr>
          <w:rFonts w:ascii="微软雅黑" w:eastAsia="微软雅黑" w:hAnsi="微软雅黑" w:hint="eastAsia"/>
          <w:sz w:val="27"/>
          <w:szCs w:val="27"/>
        </w:rPr>
        <w:t>企业微信等</w:t>
      </w:r>
      <w:proofErr w:type="gramEnd"/>
      <w:r>
        <w:rPr>
          <w:rFonts w:ascii="微软雅黑" w:eastAsia="微软雅黑" w:hAnsi="微软雅黑" w:hint="eastAsia"/>
          <w:sz w:val="27"/>
          <w:szCs w:val="27"/>
        </w:rPr>
        <w:t>，在维护员工时，按照公司的组织架构进行维护，在同一页面完成部门和员工的添加，层级关系清晰（见下图）：</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内部用户一般无需注册，由系统管理员分配。分配的账户可以是字符串，也可以是员工的手机号码。</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extent cx="11430000" cy="6858000"/>
            <wp:effectExtent l="0" t="0" r="0" b="0"/>
            <wp:docPr id="12" name="图片 12" descr="http://image.woshipm.com/wp-files/2018/10/FMu3Wb2o0E2EqUFZVL7y.pn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woshipm.com/wp-files/2018/10/FMu3Wb2o0E2EqUFZVL7y.png!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0" cy="6858000"/>
                    </a:xfrm>
                    <a:prstGeom prst="rect">
                      <a:avLst/>
                    </a:prstGeom>
                    <a:noFill/>
                    <a:ln>
                      <a:noFill/>
                    </a:ln>
                  </pic:spPr>
                </pic:pic>
              </a:graphicData>
            </a:graphic>
          </wp:inline>
        </w:drawing>
      </w:r>
    </w:p>
    <w:p w:rsidR="00D63091" w:rsidRDefault="00D63091" w:rsidP="00495C62">
      <w:r>
        <w:rPr>
          <w:rFonts w:hint="eastAsia"/>
        </w:rPr>
        <w:t>三、角色与权限</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每个账号，都被赋予了特定的角色；而每个角色的背后，都有其对应的权限信息。</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通过RBAC权限管理模型，用户可按照实际业务的需要分配不同的角色和权限，在共享一个软件平台的基础上，实现不同用户的不同功能。</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权限的赋予分为自动赋权和手动赋权两种。</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外部用户的自动赋权一般是账户有默认的基础权限，要想获得更多的权限需要另外开通；内部用户的自动赋权，一般是把角色与行政关系下的部门建立绑定关系，用户进入到该部门后，账户自动被加入到对应的角色中，并且拥有该角色所有的权限。</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手动赋权无法通过用户行政关系自动绑定来实现，需要手动建立角色赋予给账户。</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例如：要求客服专员只能看分到自己名下的客户，上级领导看全部下级的客户，通过两种方式实现：</w:t>
      </w:r>
    </w:p>
    <w:p w:rsidR="00D63091" w:rsidRDefault="00D63091" w:rsidP="00D63091">
      <w:pPr>
        <w:widowControl/>
        <w:numPr>
          <w:ilvl w:val="0"/>
          <w:numId w:val="1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一是通过组织机构的上下级归属自动赋予数据权限；</w:t>
      </w:r>
    </w:p>
    <w:p w:rsidR="00D63091" w:rsidRDefault="00D63091" w:rsidP="00D63091">
      <w:pPr>
        <w:widowControl/>
        <w:numPr>
          <w:ilvl w:val="0"/>
          <w:numId w:val="1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另外一种用数据角色，实现跨部门查看数据。</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另外，角色可以继承，子账户继承父系角色的权限。例如：赋予某企业级外部用户admin某些权限，该企业下的其他子账户只能从admin权限中选择可用权限。</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权限依据属性可分为操作权限和数据权限。</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操作权限会从功能菜单、功能操作两方面考虑，角色</w:t>
      </w:r>
      <w:proofErr w:type="gramStart"/>
      <w:r>
        <w:rPr>
          <w:rFonts w:ascii="微软雅黑" w:eastAsia="微软雅黑" w:hAnsi="微软雅黑" w:hint="eastAsia"/>
          <w:sz w:val="27"/>
          <w:szCs w:val="27"/>
        </w:rPr>
        <w:t>勾</w:t>
      </w:r>
      <w:proofErr w:type="gramEnd"/>
      <w:r>
        <w:rPr>
          <w:rFonts w:ascii="微软雅黑" w:eastAsia="微软雅黑" w:hAnsi="微软雅黑" w:hint="eastAsia"/>
          <w:sz w:val="27"/>
          <w:szCs w:val="27"/>
        </w:rPr>
        <w:t>选上菜单和功能，拥有该角色的账户即可操作相应的菜单和菜单下的操作（例如新、增、改、查），分配操作权限页面见下图：</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extent cx="5607050" cy="3816350"/>
            <wp:effectExtent l="0" t="0" r="0" b="0"/>
            <wp:docPr id="11" name="图片 11" descr="http://image.woshipm.com/wp-files/2018/10/COYPwIV2nfJ1DntjIPij.pn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woshipm.com/wp-files/2018/10/COYPwIV2nfJ1DntjIPij.png!v.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3816350"/>
                    </a:xfrm>
                    <a:prstGeom prst="rect">
                      <a:avLst/>
                    </a:prstGeom>
                    <a:noFill/>
                    <a:ln>
                      <a:noFill/>
                    </a:ln>
                  </pic:spPr>
                </pic:pic>
              </a:graphicData>
            </a:graphic>
          </wp:inline>
        </w:drawing>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数据权限会从菜单、列表及数据字段三个颗粒度考虑：</w:t>
      </w:r>
    </w:p>
    <w:p w:rsidR="00D63091" w:rsidRDefault="00D63091" w:rsidP="00D63091">
      <w:pPr>
        <w:widowControl/>
        <w:numPr>
          <w:ilvl w:val="0"/>
          <w:numId w:val="20"/>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菜单是最粗颗粒度的数据权限，获得授权即可查看该菜单下的全部数据；</w:t>
      </w:r>
    </w:p>
    <w:p w:rsidR="00D63091" w:rsidRDefault="00D63091" w:rsidP="00D63091">
      <w:pPr>
        <w:widowControl/>
        <w:numPr>
          <w:ilvl w:val="0"/>
          <w:numId w:val="20"/>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列表是较细颗粒度的权限，不同角色的用户进入同一菜单页后，查看的列表字段相同，但量级不同，例如上面描述的员工看自己的数据，领导看全部员工数据；</w:t>
      </w:r>
    </w:p>
    <w:p w:rsidR="00D63091" w:rsidRDefault="00D63091" w:rsidP="00D63091">
      <w:pPr>
        <w:widowControl/>
        <w:numPr>
          <w:ilvl w:val="0"/>
          <w:numId w:val="20"/>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lastRenderedPageBreak/>
        <w:t>数据字段是最细颗粒度的权限，不同角色的用户进入同一菜单页后，可见的数据字段有差异，这些字段共存在一个菜单页中，只是受限于不同的角色权限。</w:t>
      </w:r>
    </w:p>
    <w:p w:rsidR="00D63091" w:rsidRDefault="00D63091" w:rsidP="00495C62">
      <w:r>
        <w:rPr>
          <w:rFonts w:hint="eastAsia"/>
        </w:rPr>
        <w:t>四、单点登录</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平台会涉及多个应用系统，例如：合同管理、资金管理、小程序管理、兑换商城等，可通过单点登录（SSO）。</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在多个应用系统中，实现登录一次就可以访问所有相互信任的应用系统。</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应用系统加入了单点登录协议，管理用户</w:t>
      </w:r>
      <w:proofErr w:type="gramStart"/>
      <w:r>
        <w:rPr>
          <w:rFonts w:ascii="微软雅黑" w:eastAsia="微软雅黑" w:hAnsi="微软雅黑" w:hint="eastAsia"/>
          <w:sz w:val="27"/>
          <w:szCs w:val="27"/>
        </w:rPr>
        <w:t>帐号</w:t>
      </w:r>
      <w:proofErr w:type="gramEnd"/>
      <w:r>
        <w:rPr>
          <w:rFonts w:ascii="微软雅黑" w:eastAsia="微软雅黑" w:hAnsi="微软雅黑" w:hint="eastAsia"/>
          <w:sz w:val="27"/>
          <w:szCs w:val="27"/>
        </w:rPr>
        <w:t>的负担就会减轻，实现应用系统的用户、角色和组织机构统一化管理。</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要实现SSO，需要：</w:t>
      </w:r>
    </w:p>
    <w:p w:rsidR="00D63091" w:rsidRDefault="00D63091" w:rsidP="00D63091">
      <w:pPr>
        <w:widowControl/>
        <w:numPr>
          <w:ilvl w:val="0"/>
          <w:numId w:val="21"/>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统一集中的用户身份管理系统。所有应用系统共享一个身份认证系统，用户登录时，信息和用户信息库相比较，对用户进行登录认证；认证成功后，认证系统生成统一的认证标志（ticket），返还给用户。另外，认证系统还应该对ticket进行效验，判断其有效性。</w:t>
      </w:r>
    </w:p>
    <w:p w:rsidR="00D63091" w:rsidRDefault="00D63091" w:rsidP="00D63091">
      <w:pPr>
        <w:widowControl/>
        <w:numPr>
          <w:ilvl w:val="0"/>
          <w:numId w:val="21"/>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所有应用系统能够识别和提取ticket信息。应用系统对ticket进行识别和提取，通过与认证系统的通讯，自动判断当前用户是否登录过，从而完成单点登录功能。通过基于互联网协议的单点登录、登出体系实现用户不同应用系统间身份一致性，实现信息空间身份一致性。</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不论是外部用户，还是内部用户管理，都涉及到账户、角色和权限的管理。</w:t>
      </w:r>
    </w:p>
    <w:p w:rsidR="00D63091" w:rsidRDefault="00D63091" w:rsidP="00D63091">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本文从自身经验出发，总结了各个环节需要注意的地方，另外单点登录涉及到用户管理，贯穿整个平台，此部分技术人员参与的比较多，本文只做了简要的总结。</w:t>
      </w:r>
    </w:p>
    <w:p w:rsidR="004D5693" w:rsidRPr="00BF4295" w:rsidRDefault="00D63091" w:rsidP="00BF4295">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用户管理系统最难的是后续的维护，系统中往往会出现很多冗余的角色，这都需要慎重思考，和业务沟通清楚后再做调整。</w:t>
      </w:r>
    </w:p>
    <w:p w:rsidR="00765A86" w:rsidRDefault="00DF67E0" w:rsidP="00DF4718">
      <w:pPr>
        <w:pStyle w:val="3"/>
      </w:pPr>
      <w:r>
        <w:rPr>
          <w:rFonts w:hint="eastAsia"/>
        </w:rPr>
        <w:t>企业管理系统</w:t>
      </w:r>
      <w:r>
        <w:rPr>
          <w:rFonts w:hint="eastAsia"/>
        </w:rPr>
        <w:t>(</w:t>
      </w:r>
      <w:proofErr w:type="spellStart"/>
      <w:r>
        <w:rPr>
          <w:rFonts w:hint="eastAsia"/>
        </w:rPr>
        <w:t>corp</w:t>
      </w:r>
      <w:proofErr w:type="spellEnd"/>
      <w:r>
        <w:rPr>
          <w:rFonts w:hint="eastAsia"/>
        </w:rPr>
        <w:t>-service)</w:t>
      </w:r>
    </w:p>
    <w:p w:rsidR="005C2D5E" w:rsidRPr="005C2D5E" w:rsidRDefault="005C2D5E" w:rsidP="0091200B">
      <w:pPr>
        <w:pStyle w:val="4"/>
      </w:pPr>
      <w:r>
        <w:rPr>
          <w:rFonts w:hint="eastAsia"/>
        </w:rPr>
        <w:t>企业信息管理</w:t>
      </w:r>
    </w:p>
    <w:p w:rsidR="004146E3" w:rsidRDefault="004146E3" w:rsidP="004146E3">
      <w:pPr>
        <w:pStyle w:val="3"/>
      </w:pPr>
      <w:r>
        <w:rPr>
          <w:rFonts w:hint="eastAsia"/>
        </w:rPr>
        <w:t>企业档案管理系统</w:t>
      </w:r>
      <w:r>
        <w:rPr>
          <w:rFonts w:hint="eastAsia"/>
        </w:rPr>
        <w:t>(document-service)</w:t>
      </w:r>
    </w:p>
    <w:p w:rsidR="0075136D" w:rsidRDefault="0075136D" w:rsidP="0075136D">
      <w:pPr>
        <w:pStyle w:val="4"/>
      </w:pPr>
      <w:r>
        <w:rPr>
          <w:rFonts w:hint="eastAsia"/>
        </w:rPr>
        <w:t>何为企业档案管理</w:t>
      </w:r>
    </w:p>
    <w:p w:rsidR="002E53FA" w:rsidRDefault="00E01B15" w:rsidP="00E01B15">
      <w:pPr>
        <w:rPr>
          <w:rFonts w:ascii="Arial" w:hAnsi="Arial" w:cs="Arial"/>
          <w:color w:val="333333"/>
          <w:szCs w:val="21"/>
          <w:shd w:val="clear" w:color="auto" w:fill="FFFFFF"/>
        </w:rPr>
      </w:pPr>
      <w:r>
        <w:rPr>
          <w:rFonts w:hint="eastAsia"/>
        </w:rPr>
        <w:t>文档是一个企业重要的资源</w:t>
      </w:r>
      <w:r>
        <w:rPr>
          <w:rFonts w:hint="eastAsia"/>
        </w:rPr>
        <w:t>,</w:t>
      </w:r>
      <w:r>
        <w:rPr>
          <w:rFonts w:hint="eastAsia"/>
        </w:rPr>
        <w:t>保存着公司很多重要的内容信息</w:t>
      </w:r>
      <w:r w:rsidR="002F56F4">
        <w:rPr>
          <w:rFonts w:hint="eastAsia"/>
        </w:rPr>
        <w:t>.</w:t>
      </w:r>
      <w:r w:rsidR="002F56F4">
        <w:rPr>
          <w:rFonts w:hint="eastAsia"/>
        </w:rPr>
        <w:t>在企业中</w:t>
      </w:r>
      <w:r w:rsidR="002F56F4">
        <w:rPr>
          <w:rFonts w:hint="eastAsia"/>
        </w:rPr>
        <w:t>,</w:t>
      </w:r>
      <w:r w:rsidR="002F56F4">
        <w:rPr>
          <w:rFonts w:hint="eastAsia"/>
        </w:rPr>
        <w:t>一般以电子文档的形式存在</w:t>
      </w:r>
      <w:r w:rsidR="002F56F4">
        <w:rPr>
          <w:rFonts w:hint="eastAsia"/>
        </w:rPr>
        <w:t>.</w:t>
      </w:r>
      <w:r w:rsidR="002E53FA">
        <w:rPr>
          <w:rFonts w:hint="eastAsia"/>
        </w:rPr>
        <w:t>从格式上来说分为</w:t>
      </w:r>
      <w:r w:rsidR="002E53FA">
        <w:rPr>
          <w:rFonts w:hint="eastAsia"/>
        </w:rPr>
        <w:t>doc</w:t>
      </w:r>
      <w:r w:rsidR="002E53FA">
        <w:rPr>
          <w:rFonts w:hint="eastAsia"/>
        </w:rPr>
        <w:t>文档</w:t>
      </w:r>
      <w:r w:rsidR="002E53FA">
        <w:rPr>
          <w:rFonts w:hint="eastAsia"/>
        </w:rPr>
        <w:t>PDF</w:t>
      </w:r>
      <w:r w:rsidR="002E53FA">
        <w:rPr>
          <w:rFonts w:hint="eastAsia"/>
        </w:rPr>
        <w:t>文档</w:t>
      </w:r>
      <w:r w:rsidR="002E53FA">
        <w:rPr>
          <w:rFonts w:hint="eastAsia"/>
        </w:rPr>
        <w:t xml:space="preserve"> txt</w:t>
      </w:r>
      <w:r w:rsidR="002E53FA">
        <w:rPr>
          <w:rFonts w:hint="eastAsia"/>
        </w:rPr>
        <w:t>文档</w:t>
      </w:r>
      <w:proofErr w:type="spellStart"/>
      <w:r w:rsidR="002E53FA">
        <w:rPr>
          <w:rFonts w:hint="eastAsia"/>
        </w:rPr>
        <w:t>png</w:t>
      </w:r>
      <w:proofErr w:type="spellEnd"/>
      <w:r w:rsidR="002E53FA">
        <w:rPr>
          <w:rFonts w:hint="eastAsia"/>
        </w:rPr>
        <w:t>图片等</w:t>
      </w:r>
      <w:r w:rsidR="002E53FA">
        <w:rPr>
          <w:rFonts w:ascii="Arial" w:hAnsi="Arial" w:cs="Arial"/>
          <w:color w:val="333333"/>
          <w:szCs w:val="21"/>
          <w:shd w:val="clear" w:color="auto" w:fill="FFFFFF"/>
        </w:rPr>
        <w:t>从内容上，可能是商务合同、会议记录、产品手册、客户资料、设计文档、推广文案、竞争对手资料、项目文档、经验心得等。这些文档可能是过程性质的，也可能是公司正式发布的文档，可能处在编写阶段，也可能是已经归档不能再修改的。文档的状态包括草稿、正式、锁定、作废、归档、删除等。</w:t>
      </w:r>
      <w:r w:rsidR="00A11B21">
        <w:rPr>
          <w:rFonts w:ascii="Arial" w:hAnsi="Arial" w:cs="Arial"/>
          <w:color w:val="333333"/>
          <w:szCs w:val="21"/>
          <w:shd w:val="clear" w:color="auto" w:fill="FFFFFF"/>
        </w:rPr>
        <w:t>文件管理就是指这些文档、电子表格、图形和</w:t>
      </w:r>
      <w:proofErr w:type="gramStart"/>
      <w:r w:rsidR="00A11B21">
        <w:rPr>
          <w:rFonts w:ascii="Arial" w:hAnsi="Arial" w:cs="Arial"/>
          <w:color w:val="333333"/>
          <w:szCs w:val="21"/>
          <w:shd w:val="clear" w:color="auto" w:fill="FFFFFF"/>
        </w:rPr>
        <w:t>影象</w:t>
      </w:r>
      <w:proofErr w:type="gramEnd"/>
      <w:r w:rsidR="00A11B21">
        <w:rPr>
          <w:rFonts w:ascii="Arial" w:hAnsi="Arial" w:cs="Arial"/>
          <w:color w:val="333333"/>
          <w:szCs w:val="21"/>
          <w:shd w:val="clear" w:color="auto" w:fill="FFFFFF"/>
        </w:rPr>
        <w:t>扫描文档的存储、分类和检索。文档管理的关键问题就是解决文档的存储、文档的安全管理、文档的查找、文档的在线查看、文档的协作编写及发布控制等问题。</w:t>
      </w:r>
    </w:p>
    <w:p w:rsidR="00D13E48" w:rsidRDefault="00D13E48" w:rsidP="00E01B15">
      <w:r>
        <w:rPr>
          <w:rFonts w:hint="eastAsia"/>
        </w:rPr>
        <w:t>文档分类</w:t>
      </w:r>
      <w:r>
        <w:rPr>
          <w:rFonts w:hint="eastAsia"/>
        </w:rPr>
        <w:t xml:space="preserve">  </w:t>
      </w:r>
      <w:r>
        <w:rPr>
          <w:rFonts w:hint="eastAsia"/>
        </w:rPr>
        <w:t>文档上传</w:t>
      </w:r>
      <w:r>
        <w:rPr>
          <w:rFonts w:hint="eastAsia"/>
        </w:rPr>
        <w:t xml:space="preserve"> </w:t>
      </w:r>
      <w:r>
        <w:rPr>
          <w:rFonts w:hint="eastAsia"/>
        </w:rPr>
        <w:t>文档下载</w:t>
      </w:r>
      <w:r>
        <w:rPr>
          <w:rFonts w:hint="eastAsia"/>
        </w:rPr>
        <w:t xml:space="preserve"> </w:t>
      </w:r>
      <w:r>
        <w:rPr>
          <w:rFonts w:hint="eastAsia"/>
        </w:rPr>
        <w:t>文档解析</w:t>
      </w:r>
      <w:r>
        <w:rPr>
          <w:rFonts w:hint="eastAsia"/>
        </w:rPr>
        <w:t xml:space="preserve"> </w:t>
      </w:r>
      <w:r>
        <w:rPr>
          <w:rFonts w:hint="eastAsia"/>
        </w:rPr>
        <w:t>文档查找</w:t>
      </w:r>
      <w:r>
        <w:rPr>
          <w:rFonts w:hint="eastAsia"/>
        </w:rPr>
        <w:t xml:space="preserve"> </w:t>
      </w:r>
      <w:r>
        <w:rPr>
          <w:rFonts w:hint="eastAsia"/>
        </w:rPr>
        <w:t>文档在线查看</w:t>
      </w:r>
    </w:p>
    <w:p w:rsidR="00482F76" w:rsidRDefault="00482F76" w:rsidP="00E01B15">
      <w:r>
        <w:rPr>
          <w:rFonts w:hint="eastAsia"/>
        </w:rPr>
        <w:t>文档版本控制</w:t>
      </w:r>
    </w:p>
    <w:p w:rsidR="0069007A" w:rsidRDefault="0069007A" w:rsidP="00E01B15">
      <w:r>
        <w:rPr>
          <w:rFonts w:hint="eastAsia"/>
        </w:rPr>
        <w:t>文件分类</w:t>
      </w:r>
      <w:r>
        <w:rPr>
          <w:rFonts w:hint="eastAsia"/>
        </w:rPr>
        <w:t xml:space="preserve">  </w:t>
      </w:r>
      <w:r>
        <w:rPr>
          <w:rFonts w:hint="eastAsia"/>
        </w:rPr>
        <w:t>商务合同</w:t>
      </w:r>
      <w:r>
        <w:rPr>
          <w:rFonts w:hint="eastAsia"/>
        </w:rPr>
        <w:t xml:space="preserve"> </w:t>
      </w:r>
      <w:r>
        <w:rPr>
          <w:rFonts w:hint="eastAsia"/>
        </w:rPr>
        <w:t>会议记录</w:t>
      </w:r>
      <w:r>
        <w:rPr>
          <w:rFonts w:hint="eastAsia"/>
        </w:rPr>
        <w:t xml:space="preserve"> </w:t>
      </w:r>
      <w:r>
        <w:rPr>
          <w:rFonts w:hint="eastAsia"/>
        </w:rPr>
        <w:t>客户资料</w:t>
      </w:r>
      <w:r>
        <w:rPr>
          <w:rFonts w:hint="eastAsia"/>
        </w:rPr>
        <w:t xml:space="preserve"> </w:t>
      </w:r>
      <w:r>
        <w:rPr>
          <w:rFonts w:hint="eastAsia"/>
        </w:rPr>
        <w:t>设计文档</w:t>
      </w:r>
    </w:p>
    <w:p w:rsidR="0091200B" w:rsidRDefault="0091200B" w:rsidP="00E01B15">
      <w:r>
        <w:rPr>
          <w:rFonts w:hint="eastAsia"/>
        </w:rPr>
        <w:t>文件存储</w:t>
      </w:r>
      <w:r>
        <w:rPr>
          <w:rFonts w:hint="eastAsia"/>
        </w:rPr>
        <w:t xml:space="preserve"> </w:t>
      </w:r>
      <w:r>
        <w:rPr>
          <w:rFonts w:hint="eastAsia"/>
        </w:rPr>
        <w:t>文件系统</w:t>
      </w:r>
      <w:r>
        <w:rPr>
          <w:rFonts w:hint="eastAsia"/>
        </w:rPr>
        <w:t xml:space="preserve"> </w:t>
      </w:r>
      <w:proofErr w:type="spellStart"/>
      <w:r>
        <w:rPr>
          <w:rFonts w:hint="eastAsia"/>
        </w:rPr>
        <w:t>FileId</w:t>
      </w:r>
      <w:proofErr w:type="spellEnd"/>
    </w:p>
    <w:p w:rsidR="0091200B" w:rsidRDefault="0091200B" w:rsidP="00E01B15">
      <w:r>
        <w:rPr>
          <w:rFonts w:hint="eastAsia"/>
        </w:rPr>
        <w:t>公司文件</w:t>
      </w:r>
      <w:r>
        <w:rPr>
          <w:rFonts w:hint="eastAsia"/>
        </w:rPr>
        <w:t xml:space="preserve"> </w:t>
      </w:r>
      <w:r>
        <w:rPr>
          <w:rFonts w:hint="eastAsia"/>
        </w:rPr>
        <w:t>分类</w:t>
      </w:r>
      <w:r>
        <w:rPr>
          <w:rFonts w:hint="eastAsia"/>
        </w:rPr>
        <w:t xml:space="preserve"> Company  version</w:t>
      </w:r>
      <w:r w:rsidR="00EF6ACA">
        <w:rPr>
          <w:rFonts w:hint="eastAsia"/>
        </w:rPr>
        <w:t xml:space="preserve">  cat  file(</w:t>
      </w:r>
      <w:r w:rsidR="00E80B11">
        <w:rPr>
          <w:rFonts w:hint="eastAsia"/>
        </w:rPr>
        <w:t>每次取版本号最大的文件</w:t>
      </w:r>
      <w:r w:rsidR="00EF6ACA">
        <w:rPr>
          <w:rFonts w:hint="eastAsia"/>
        </w:rPr>
        <w:t>)</w:t>
      </w:r>
    </w:p>
    <w:p w:rsidR="00392DB2" w:rsidRDefault="00392DB2" w:rsidP="00E01B15"/>
    <w:p w:rsidR="00392DB2" w:rsidRPr="00E01B15" w:rsidRDefault="00392DB2" w:rsidP="00E01B15">
      <w:r>
        <w:rPr>
          <w:rFonts w:hint="eastAsia"/>
        </w:rPr>
        <w:t>各种</w:t>
      </w:r>
      <w:proofErr w:type="spellStart"/>
      <w:r>
        <w:rPr>
          <w:rFonts w:hint="eastAsia"/>
        </w:rPr>
        <w:t>paser</w:t>
      </w:r>
      <w:proofErr w:type="spellEnd"/>
      <w:r>
        <w:rPr>
          <w:rFonts w:hint="eastAsia"/>
        </w:rPr>
        <w:t>写法</w:t>
      </w:r>
      <w:r>
        <w:rPr>
          <w:rFonts w:hint="eastAsia"/>
        </w:rPr>
        <w:t xml:space="preserve">  </w:t>
      </w:r>
      <w:r>
        <w:rPr>
          <w:rFonts w:hint="eastAsia"/>
        </w:rPr>
        <w:t>解析成需要的数据格式</w:t>
      </w:r>
    </w:p>
    <w:p w:rsidR="0075136D" w:rsidRPr="0075136D" w:rsidRDefault="0075136D" w:rsidP="0075136D"/>
    <w:p w:rsidR="00461E16" w:rsidRPr="00461E16" w:rsidRDefault="00461E16" w:rsidP="008A5C4E">
      <w:pPr>
        <w:pStyle w:val="3"/>
      </w:pPr>
      <w:r>
        <w:rPr>
          <w:rFonts w:hint="eastAsia"/>
        </w:rPr>
        <w:lastRenderedPageBreak/>
        <w:t>反欺诈系统</w:t>
      </w:r>
      <w:r w:rsidR="00B3059A">
        <w:rPr>
          <w:rFonts w:hint="eastAsia"/>
        </w:rPr>
        <w:t>(antifraud-service)</w:t>
      </w:r>
    </w:p>
    <w:p w:rsidR="00743A7F" w:rsidRDefault="00743A7F" w:rsidP="00743A7F">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t>二、反欺诈服务</w:t>
      </w:r>
    </w:p>
    <w:p w:rsidR="00743A7F" w:rsidRDefault="00743A7F" w:rsidP="00743A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不同的金融应用场景，有着不同的业务流程和环节，需要设计不同的风险检查环节和风控策略，构建完成基于场景、事件和规则驱动下的欺诈风险判别服务，通过灵活配置就能满足不同场景下、不同业务环节欺诈风险判定的能力。</w:t>
      </w:r>
    </w:p>
    <w:p w:rsidR="00743A7F" w:rsidRDefault="00743A7F" w:rsidP="00743A7F">
      <w:pPr>
        <w:widowControl/>
        <w:numPr>
          <w:ilvl w:val="0"/>
          <w:numId w:val="23"/>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理财应用：激活事件、注册事件、登录事件、认证事件、</w:t>
      </w:r>
      <w:proofErr w:type="gramStart"/>
      <w:r>
        <w:rPr>
          <w:rFonts w:ascii="微软雅黑" w:eastAsia="微软雅黑" w:hAnsi="微软雅黑" w:hint="eastAsia"/>
          <w:sz w:val="27"/>
          <w:szCs w:val="27"/>
        </w:rPr>
        <w:t>绑卡事件</w:t>
      </w:r>
      <w:proofErr w:type="gramEnd"/>
      <w:r>
        <w:rPr>
          <w:rFonts w:ascii="微软雅黑" w:eastAsia="微软雅黑" w:hAnsi="微软雅黑" w:hint="eastAsia"/>
          <w:sz w:val="27"/>
          <w:szCs w:val="27"/>
        </w:rPr>
        <w:t>、活动时间等场景；</w:t>
      </w:r>
    </w:p>
    <w:p w:rsidR="00743A7F" w:rsidRDefault="00743A7F" w:rsidP="00743A7F">
      <w:pPr>
        <w:widowControl/>
        <w:numPr>
          <w:ilvl w:val="0"/>
          <w:numId w:val="23"/>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借贷应用：注册事件、登录事件、</w:t>
      </w:r>
      <w:proofErr w:type="gramStart"/>
      <w:r>
        <w:rPr>
          <w:rFonts w:ascii="微软雅黑" w:eastAsia="微软雅黑" w:hAnsi="微软雅黑" w:hint="eastAsia"/>
          <w:sz w:val="27"/>
          <w:szCs w:val="27"/>
        </w:rPr>
        <w:t>绑卡事件</w:t>
      </w:r>
      <w:proofErr w:type="gramEnd"/>
      <w:r>
        <w:rPr>
          <w:rFonts w:ascii="微软雅黑" w:eastAsia="微软雅黑" w:hAnsi="微软雅黑" w:hint="eastAsia"/>
          <w:sz w:val="27"/>
          <w:szCs w:val="27"/>
        </w:rPr>
        <w:t>、充值事件、授信事件、放款提现事件等场景。</w:t>
      </w:r>
    </w:p>
    <w:p w:rsidR="00743A7F" w:rsidRDefault="00743A7F" w:rsidP="00743A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通过反欺诈模型、用户行为分析、风险信息库和反欺诈规则库判定客户的信用度。</w:t>
      </w:r>
    </w:p>
    <w:p w:rsidR="00743A7F" w:rsidRDefault="00743A7F" w:rsidP="00743A7F">
      <w:pPr>
        <w:pStyle w:val="3"/>
        <w:pBdr>
          <w:bottom w:val="single" w:sz="6" w:space="4" w:color="E9E9E9"/>
        </w:pBdr>
        <w:shd w:val="clear" w:color="auto" w:fill="FFFFFF"/>
        <w:spacing w:before="450" w:after="150"/>
        <w:rPr>
          <w:rFonts w:ascii="微软雅黑" w:eastAsia="微软雅黑" w:hAnsi="微软雅黑"/>
          <w:sz w:val="27"/>
          <w:szCs w:val="27"/>
        </w:rPr>
      </w:pPr>
      <w:r>
        <w:rPr>
          <w:rStyle w:val="a8"/>
          <w:rFonts w:ascii="微软雅黑" w:eastAsia="微软雅黑" w:hAnsi="微软雅黑" w:hint="eastAsia"/>
          <w:b/>
          <w:bCs/>
        </w:rPr>
        <w:t>2.1 评估维度</w:t>
      </w:r>
    </w:p>
    <w:p w:rsidR="00743A7F" w:rsidRDefault="00743A7F" w:rsidP="00743A7F">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（1）身份评估模块</w:t>
      </w:r>
    </w:p>
    <w:p w:rsidR="00743A7F" w:rsidRDefault="00743A7F" w:rsidP="00743A7F">
      <w:pPr>
        <w:widowControl/>
        <w:numPr>
          <w:ilvl w:val="0"/>
          <w:numId w:val="24"/>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设备异常评估：</w:t>
      </w:r>
      <w:r>
        <w:rPr>
          <w:rFonts w:ascii="微软雅黑" w:eastAsia="微软雅黑" w:hAnsi="微软雅黑" w:hint="eastAsia"/>
          <w:sz w:val="27"/>
          <w:szCs w:val="27"/>
        </w:rPr>
        <w:t>设备绑定认证、设备相似度评估、跨机构设备注册。</w:t>
      </w:r>
    </w:p>
    <w:p w:rsidR="00743A7F" w:rsidRDefault="00743A7F" w:rsidP="00743A7F">
      <w:pPr>
        <w:widowControl/>
        <w:numPr>
          <w:ilvl w:val="0"/>
          <w:numId w:val="24"/>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地理位置评估：</w:t>
      </w:r>
      <w:r>
        <w:rPr>
          <w:rFonts w:ascii="微软雅黑" w:eastAsia="微软雅黑" w:hAnsi="微软雅黑" w:hint="eastAsia"/>
          <w:sz w:val="27"/>
          <w:szCs w:val="27"/>
        </w:rPr>
        <w:t xml:space="preserve">GPS </w:t>
      </w:r>
      <w:proofErr w:type="spellStart"/>
      <w:r>
        <w:rPr>
          <w:rFonts w:ascii="微软雅黑" w:eastAsia="微软雅黑" w:hAnsi="微软雅黑" w:hint="eastAsia"/>
          <w:sz w:val="27"/>
          <w:szCs w:val="27"/>
        </w:rPr>
        <w:t>ip</w:t>
      </w:r>
      <w:proofErr w:type="spellEnd"/>
      <w:r>
        <w:rPr>
          <w:rFonts w:ascii="微软雅黑" w:eastAsia="微软雅黑" w:hAnsi="微软雅黑" w:hint="eastAsia"/>
          <w:sz w:val="27"/>
          <w:szCs w:val="27"/>
        </w:rPr>
        <w:t>评估、陌生交易地区评估、跨地区跨机构、GPS定位与申请地址不符；</w:t>
      </w:r>
    </w:p>
    <w:p w:rsidR="00743A7F" w:rsidRDefault="00743A7F" w:rsidP="00743A7F">
      <w:pPr>
        <w:widowControl/>
        <w:numPr>
          <w:ilvl w:val="0"/>
          <w:numId w:val="24"/>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lastRenderedPageBreak/>
        <w:t>客户环境异常：</w:t>
      </w:r>
      <w:r>
        <w:rPr>
          <w:rFonts w:ascii="微软雅黑" w:eastAsia="微软雅黑" w:hAnsi="微软雅黑" w:hint="eastAsia"/>
          <w:sz w:val="27"/>
          <w:szCs w:val="27"/>
        </w:rPr>
        <w:t>IOS越狱、安卓ROOT、公共WIFI、疑似木马应用；</w:t>
      </w:r>
    </w:p>
    <w:p w:rsidR="00743A7F" w:rsidRDefault="00743A7F" w:rsidP="00743A7F">
      <w:pPr>
        <w:widowControl/>
        <w:numPr>
          <w:ilvl w:val="0"/>
          <w:numId w:val="24"/>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习惯相似度评估：</w:t>
      </w:r>
      <w:r>
        <w:rPr>
          <w:rFonts w:ascii="微软雅黑" w:eastAsia="微软雅黑" w:hAnsi="微软雅黑" w:hint="eastAsia"/>
          <w:sz w:val="27"/>
          <w:szCs w:val="27"/>
        </w:rPr>
        <w:t>大小写习惯、阅览时间、客户输入法行为；</w:t>
      </w:r>
    </w:p>
    <w:p w:rsidR="00743A7F" w:rsidRDefault="00743A7F" w:rsidP="00743A7F">
      <w:pPr>
        <w:widowControl/>
        <w:numPr>
          <w:ilvl w:val="0"/>
          <w:numId w:val="24"/>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客户身份核查：</w:t>
      </w:r>
      <w:r>
        <w:rPr>
          <w:rFonts w:ascii="微软雅黑" w:eastAsia="微软雅黑" w:hAnsi="微软雅黑" w:hint="eastAsia"/>
          <w:sz w:val="27"/>
          <w:szCs w:val="27"/>
        </w:rPr>
        <w:t>姓名、身份证、手机号、人体活体验证。</w:t>
      </w:r>
    </w:p>
    <w:p w:rsidR="00743A7F" w:rsidRDefault="00743A7F" w:rsidP="00743A7F">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（2）信贷交易行为评估</w:t>
      </w:r>
    </w:p>
    <w:p w:rsidR="00743A7F" w:rsidRDefault="00743A7F" w:rsidP="00743A7F">
      <w:pPr>
        <w:widowControl/>
        <w:numPr>
          <w:ilvl w:val="0"/>
          <w:numId w:val="25"/>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交易行为：交易时间习惯、交易频率、短时间交易数量、交易金额；</w:t>
      </w:r>
    </w:p>
    <w:p w:rsidR="00743A7F" w:rsidRDefault="00743A7F" w:rsidP="00743A7F">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（3）信用评估</w:t>
      </w:r>
    </w:p>
    <w:p w:rsidR="00743A7F" w:rsidRDefault="00743A7F" w:rsidP="00743A7F">
      <w:pPr>
        <w:widowControl/>
        <w:numPr>
          <w:ilvl w:val="0"/>
          <w:numId w:val="26"/>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欺诈信息库：设备欺诈库、IP欺诈库、账号欺诈库；</w:t>
      </w:r>
    </w:p>
    <w:p w:rsidR="00743A7F" w:rsidRDefault="00743A7F" w:rsidP="00743A7F">
      <w:pPr>
        <w:widowControl/>
        <w:numPr>
          <w:ilvl w:val="0"/>
          <w:numId w:val="26"/>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失信信息库：信贷逾期名单、司法不良名单、多头申请多头负债名单、团伙欺诈名单；</w:t>
      </w:r>
    </w:p>
    <w:p w:rsidR="00743A7F" w:rsidRDefault="00743A7F" w:rsidP="00743A7F">
      <w:pPr>
        <w:widowControl/>
        <w:numPr>
          <w:ilvl w:val="0"/>
          <w:numId w:val="26"/>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欺诈关联图谱：欺诈关联图谱。</w:t>
      </w:r>
    </w:p>
    <w:p w:rsidR="00743A7F" w:rsidRDefault="00743A7F" w:rsidP="00743A7F">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t>2.2 反欺诈策略</w:t>
      </w:r>
    </w:p>
    <w:p w:rsidR="00743A7F" w:rsidRDefault="00743A7F" w:rsidP="00743A7F">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（1）七大策略</w:t>
      </w:r>
    </w:p>
    <w:p w:rsidR="00743A7F" w:rsidRDefault="00743A7F" w:rsidP="00743A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extent cx="6775450" cy="2800350"/>
            <wp:effectExtent l="0" t="0" r="6350" b="0"/>
            <wp:docPr id="16" name="图片 16" descr="http://image.woshipm.com/wp-files/2018/11/NeAkhplOuiRPIZQ2x0uf.pn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8/11/NeAkhplOuiRPIZQ2x0uf.png!v.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5450" cy="2800350"/>
                    </a:xfrm>
                    <a:prstGeom prst="rect">
                      <a:avLst/>
                    </a:prstGeom>
                    <a:noFill/>
                    <a:ln>
                      <a:noFill/>
                    </a:ln>
                  </pic:spPr>
                </pic:pic>
              </a:graphicData>
            </a:graphic>
          </wp:inline>
        </w:drawing>
      </w:r>
    </w:p>
    <w:p w:rsidR="00743A7F" w:rsidRDefault="00743A7F" w:rsidP="00743A7F">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（2）信贷全流程</w:t>
      </w:r>
    </w:p>
    <w:p w:rsidR="00743A7F" w:rsidRDefault="00743A7F" w:rsidP="00743A7F">
      <w:pPr>
        <w:widowControl/>
        <w:numPr>
          <w:ilvl w:val="0"/>
          <w:numId w:val="27"/>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用户注册：</w:t>
      </w:r>
      <w:r>
        <w:rPr>
          <w:rFonts w:ascii="微软雅黑" w:eastAsia="微软雅黑" w:hAnsi="微软雅黑" w:hint="eastAsia"/>
          <w:sz w:val="27"/>
          <w:szCs w:val="27"/>
        </w:rPr>
        <w:t>三要素核身、客户端环境检测、注册设备是否关联多用户；</w:t>
      </w:r>
    </w:p>
    <w:p w:rsidR="00743A7F" w:rsidRDefault="00743A7F" w:rsidP="00743A7F">
      <w:pPr>
        <w:widowControl/>
        <w:numPr>
          <w:ilvl w:val="0"/>
          <w:numId w:val="27"/>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登录：</w:t>
      </w:r>
      <w:r>
        <w:rPr>
          <w:rFonts w:ascii="微软雅黑" w:eastAsia="微软雅黑" w:hAnsi="微软雅黑" w:hint="eastAsia"/>
          <w:sz w:val="27"/>
          <w:szCs w:val="27"/>
        </w:rPr>
        <w:t>异常设备登录检测、异常登录地检测、异常登录IP检测、登录异常人脸识别</w:t>
      </w:r>
    </w:p>
    <w:p w:rsidR="00743A7F" w:rsidRDefault="00743A7F" w:rsidP="00743A7F">
      <w:pPr>
        <w:widowControl/>
        <w:numPr>
          <w:ilvl w:val="0"/>
          <w:numId w:val="27"/>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开户绑卡：</w:t>
      </w:r>
      <w:r>
        <w:rPr>
          <w:rFonts w:ascii="微软雅黑" w:eastAsia="微软雅黑" w:hAnsi="微软雅黑" w:hint="eastAsia"/>
          <w:sz w:val="27"/>
          <w:szCs w:val="27"/>
        </w:rPr>
        <w:t>四要素核身、人脸识别、设备是否绑定多银行卡开户、银行卡是否涉及欺诈；</w:t>
      </w:r>
    </w:p>
    <w:p w:rsidR="00743A7F" w:rsidRDefault="00743A7F" w:rsidP="00743A7F">
      <w:pPr>
        <w:widowControl/>
        <w:numPr>
          <w:ilvl w:val="0"/>
          <w:numId w:val="27"/>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申请授信：</w:t>
      </w:r>
      <w:r>
        <w:rPr>
          <w:rFonts w:ascii="微软雅黑" w:eastAsia="微软雅黑" w:hAnsi="微软雅黑" w:hint="eastAsia"/>
          <w:sz w:val="27"/>
          <w:szCs w:val="27"/>
        </w:rPr>
        <w:t>欺诈名单对比、失信名单对比、多头申请贷款对比、多头逾期负债名单对比、关联人欺诈名单对比；</w:t>
      </w:r>
    </w:p>
    <w:p w:rsidR="00743A7F" w:rsidRDefault="00743A7F" w:rsidP="00743A7F">
      <w:pPr>
        <w:widowControl/>
        <w:numPr>
          <w:ilvl w:val="0"/>
          <w:numId w:val="27"/>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确认用信：</w:t>
      </w:r>
      <w:r>
        <w:rPr>
          <w:rFonts w:ascii="微软雅黑" w:eastAsia="微软雅黑" w:hAnsi="微软雅黑" w:hint="eastAsia"/>
          <w:sz w:val="27"/>
          <w:szCs w:val="27"/>
        </w:rPr>
        <w:t>虚假用信效验、信用行为记录；</w:t>
      </w:r>
    </w:p>
    <w:p w:rsidR="00743A7F" w:rsidRDefault="00743A7F" w:rsidP="00743A7F">
      <w:pPr>
        <w:widowControl/>
        <w:numPr>
          <w:ilvl w:val="0"/>
          <w:numId w:val="27"/>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提现：</w:t>
      </w:r>
      <w:r>
        <w:rPr>
          <w:rFonts w:ascii="微软雅黑" w:eastAsia="微软雅黑" w:hAnsi="微软雅黑" w:hint="eastAsia"/>
          <w:sz w:val="27"/>
          <w:szCs w:val="27"/>
        </w:rPr>
        <w:t>同卡同出监控。</w:t>
      </w:r>
    </w:p>
    <w:p w:rsidR="003F2784" w:rsidRDefault="003F2784" w:rsidP="003F2784">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贷前风险情况详细介绍</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第三部分贷前风险情况是同</w:t>
      </w:r>
      <w:proofErr w:type="gramStart"/>
      <w:r>
        <w:rPr>
          <w:rFonts w:ascii="微软雅黑" w:eastAsia="微软雅黑" w:hAnsi="微软雅黑" w:hint="eastAsia"/>
          <w:sz w:val="27"/>
          <w:szCs w:val="27"/>
        </w:rPr>
        <w:t>盾报告</w:t>
      </w:r>
      <w:proofErr w:type="gramEnd"/>
      <w:r>
        <w:rPr>
          <w:rFonts w:ascii="微软雅黑" w:eastAsia="微软雅黑" w:hAnsi="微软雅黑" w:hint="eastAsia"/>
          <w:sz w:val="27"/>
          <w:szCs w:val="27"/>
        </w:rPr>
        <w:t>的核心部分，包括5项核查内容，分别是个人基本信息核查、风险信息扫描、多平台借贷申请检测、关联人信息扫描、客户行为检测。</w:t>
      </w:r>
    </w:p>
    <w:p w:rsidR="003F2784" w:rsidRDefault="003F2784" w:rsidP="003F2784">
      <w:pPr>
        <w:pStyle w:val="3"/>
        <w:pBdr>
          <w:bottom w:val="single" w:sz="6" w:space="4" w:color="E9E9E9"/>
        </w:pBdr>
        <w:shd w:val="clear" w:color="auto" w:fill="FFFFFF"/>
        <w:spacing w:before="450" w:after="150"/>
        <w:rPr>
          <w:rFonts w:ascii="微软雅黑" w:eastAsia="微软雅黑" w:hAnsi="微软雅黑"/>
          <w:sz w:val="27"/>
          <w:szCs w:val="27"/>
        </w:rPr>
      </w:pPr>
      <w:r>
        <w:rPr>
          <w:rStyle w:val="a8"/>
          <w:rFonts w:ascii="微软雅黑" w:eastAsia="微软雅黑" w:hAnsi="微软雅黑" w:hint="eastAsia"/>
          <w:b/>
          <w:bCs/>
        </w:rPr>
        <w:t>1、个人基本信息核查</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主要是核验身份证号、手机号格式是否正确，身份证姓名和号码是否对应，是否伪冒身份，身份证和手机号归属地是否是风险集中地区，</w:t>
      </w:r>
    </w:p>
    <w:p w:rsidR="003F2784" w:rsidRDefault="003F2784" w:rsidP="003F2784">
      <w:pPr>
        <w:pStyle w:val="3"/>
        <w:pBdr>
          <w:bottom w:val="single" w:sz="6" w:space="4" w:color="E9E9E9"/>
        </w:pBdr>
        <w:shd w:val="clear" w:color="auto" w:fill="FFFFFF"/>
        <w:spacing w:before="450" w:after="150"/>
        <w:rPr>
          <w:rFonts w:ascii="微软雅黑" w:eastAsia="微软雅黑" w:hAnsi="微软雅黑"/>
          <w:sz w:val="27"/>
          <w:szCs w:val="27"/>
        </w:rPr>
      </w:pPr>
      <w:r>
        <w:rPr>
          <w:rStyle w:val="a8"/>
          <w:rFonts w:ascii="微软雅黑" w:eastAsia="微软雅黑" w:hAnsi="微软雅黑" w:hint="eastAsia"/>
          <w:b/>
          <w:bCs/>
        </w:rPr>
        <w:t>2、风险信息扫描</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是将客户的基本信息与系统的风险数据库比对，核查该客户是否已经进入系统的风险关注名单数据库，一般通过身份证号码或手机号进行信息匹配。</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常见的风险关注名单类型有：异常借款、信用异常、机构代办、垃圾注册、信贷逾期、法院结案、失信被执行人等。</w:t>
      </w:r>
    </w:p>
    <w:p w:rsidR="003F2784" w:rsidRDefault="003F2784" w:rsidP="003F2784">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（1）异常借款</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命中异常借款风险名单的人数最多，一般是由于操作不当，违反了同</w:t>
      </w:r>
      <w:proofErr w:type="gramStart"/>
      <w:r>
        <w:rPr>
          <w:rFonts w:ascii="微软雅黑" w:eastAsia="微软雅黑" w:hAnsi="微软雅黑" w:hint="eastAsia"/>
          <w:sz w:val="27"/>
          <w:szCs w:val="27"/>
        </w:rPr>
        <w:t>盾系统</w:t>
      </w:r>
      <w:proofErr w:type="gramEnd"/>
      <w:r>
        <w:rPr>
          <w:rFonts w:ascii="微软雅黑" w:eastAsia="微软雅黑" w:hAnsi="微软雅黑" w:hint="eastAsia"/>
          <w:sz w:val="27"/>
          <w:szCs w:val="27"/>
        </w:rPr>
        <w:t>的反欺诈规则。目前，同</w:t>
      </w:r>
      <w:proofErr w:type="gramStart"/>
      <w:r>
        <w:rPr>
          <w:rFonts w:ascii="微软雅黑" w:eastAsia="微软雅黑" w:hAnsi="微软雅黑" w:hint="eastAsia"/>
          <w:sz w:val="27"/>
          <w:szCs w:val="27"/>
        </w:rPr>
        <w:t>盾系统</w:t>
      </w:r>
      <w:proofErr w:type="gramEnd"/>
      <w:r>
        <w:rPr>
          <w:rFonts w:ascii="微软雅黑" w:eastAsia="微软雅黑" w:hAnsi="微软雅黑" w:hint="eastAsia"/>
          <w:sz w:val="27"/>
          <w:szCs w:val="27"/>
        </w:rPr>
        <w:t>的反欺诈规则多达上万条，稍不注意就会被系统纳入到异常借款风险关注名单。</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比较常见的违规情况有：</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填写的个人信息多变；</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频繁变换申请设备或网络环境（用</w:t>
      </w:r>
      <w:proofErr w:type="spellStart"/>
      <w:r>
        <w:rPr>
          <w:rFonts w:ascii="微软雅黑" w:eastAsia="微软雅黑" w:hAnsi="微软雅黑" w:hint="eastAsia"/>
          <w:sz w:val="27"/>
          <w:szCs w:val="27"/>
        </w:rPr>
        <w:t>wifi</w:t>
      </w:r>
      <w:proofErr w:type="spellEnd"/>
      <w:r>
        <w:rPr>
          <w:rFonts w:ascii="微软雅黑" w:eastAsia="微软雅黑" w:hAnsi="微软雅黑" w:hint="eastAsia"/>
          <w:sz w:val="27"/>
          <w:szCs w:val="27"/>
        </w:rPr>
        <w:t>申请</w:t>
      </w:r>
      <w:proofErr w:type="gramStart"/>
      <w:r>
        <w:rPr>
          <w:rFonts w:ascii="微软雅黑" w:eastAsia="微软雅黑" w:hAnsi="微软雅黑" w:hint="eastAsia"/>
          <w:sz w:val="27"/>
          <w:szCs w:val="27"/>
        </w:rPr>
        <w:t>网贷是</w:t>
      </w:r>
      <w:proofErr w:type="gramEnd"/>
      <w:r>
        <w:rPr>
          <w:rFonts w:ascii="微软雅黑" w:eastAsia="微软雅黑" w:hAnsi="微软雅黑" w:hint="eastAsia"/>
          <w:sz w:val="27"/>
          <w:szCs w:val="27"/>
        </w:rPr>
        <w:t>大忌）；</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同时申请多家平台；</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手机号正常使用不足3个月；</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手机通讯录、通话记录有网贷黑名单人员；</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手机短信中有多个小贷公司发的信息；</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有浏览博彩等不良网站的记录；</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夜晚12:00至早上6:00申请借款；</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用“复制+粘贴”填写个人信息；</w:t>
      </w:r>
    </w:p>
    <w:p w:rsidR="003F2784" w:rsidRDefault="003F2784" w:rsidP="003F2784">
      <w:pPr>
        <w:widowControl/>
        <w:numPr>
          <w:ilvl w:val="0"/>
          <w:numId w:val="29"/>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使用技术性欺诈手段。</w:t>
      </w:r>
    </w:p>
    <w:p w:rsidR="003F2784" w:rsidRDefault="003F2784" w:rsidP="003F2784">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（2）信用异常</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信用异常是指客户存在影响正常还款的异常信息，比如，以前有过信贷逾期记录、</w:t>
      </w:r>
      <w:proofErr w:type="gramStart"/>
      <w:r>
        <w:rPr>
          <w:rFonts w:ascii="微软雅黑" w:eastAsia="微软雅黑" w:hAnsi="微软雅黑" w:hint="eastAsia"/>
          <w:sz w:val="27"/>
          <w:szCs w:val="27"/>
        </w:rPr>
        <w:t>网贷待还款</w:t>
      </w:r>
      <w:proofErr w:type="gramEnd"/>
      <w:r>
        <w:rPr>
          <w:rFonts w:ascii="微软雅黑" w:eastAsia="微软雅黑" w:hAnsi="微软雅黑" w:hint="eastAsia"/>
          <w:sz w:val="27"/>
          <w:szCs w:val="27"/>
        </w:rPr>
        <w:t>负债过高、工作频繁变动、收入不稳定、存在借东墙补西墙嫌疑等情况。</w:t>
      </w:r>
    </w:p>
    <w:p w:rsidR="003F2784" w:rsidRDefault="003F2784" w:rsidP="003F2784">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（3）机构代办</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有些人</w:t>
      </w:r>
      <w:proofErr w:type="gramStart"/>
      <w:r>
        <w:rPr>
          <w:rFonts w:ascii="微软雅黑" w:eastAsia="微软雅黑" w:hAnsi="微软雅黑" w:hint="eastAsia"/>
          <w:sz w:val="27"/>
          <w:szCs w:val="27"/>
        </w:rPr>
        <w:t>缺乏网贷申请</w:t>
      </w:r>
      <w:proofErr w:type="gramEnd"/>
      <w:r>
        <w:rPr>
          <w:rFonts w:ascii="微软雅黑" w:eastAsia="微软雅黑" w:hAnsi="微软雅黑" w:hint="eastAsia"/>
          <w:sz w:val="27"/>
          <w:szCs w:val="27"/>
        </w:rPr>
        <w:t>经验或为省事，会找专业的借款中介帮忙申请网贷。目前，市场上已经出现很多</w:t>
      </w:r>
      <w:proofErr w:type="gramStart"/>
      <w:r>
        <w:rPr>
          <w:rFonts w:ascii="微软雅黑" w:eastAsia="微软雅黑" w:hAnsi="微软雅黑" w:hint="eastAsia"/>
          <w:sz w:val="27"/>
          <w:szCs w:val="27"/>
        </w:rPr>
        <w:t>家贷款</w:t>
      </w:r>
      <w:proofErr w:type="gramEnd"/>
      <w:r>
        <w:rPr>
          <w:rFonts w:ascii="微软雅黑" w:eastAsia="微软雅黑" w:hAnsi="微软雅黑" w:hint="eastAsia"/>
          <w:sz w:val="27"/>
          <w:szCs w:val="27"/>
        </w:rPr>
        <w:t>中介服务平台。同</w:t>
      </w:r>
      <w:proofErr w:type="gramStart"/>
      <w:r>
        <w:rPr>
          <w:rFonts w:ascii="微软雅黑" w:eastAsia="微软雅黑" w:hAnsi="微软雅黑" w:hint="eastAsia"/>
          <w:sz w:val="27"/>
          <w:szCs w:val="27"/>
        </w:rPr>
        <w:t>盾大数据风控</w:t>
      </w:r>
      <w:proofErr w:type="gramEnd"/>
      <w:r>
        <w:rPr>
          <w:rFonts w:ascii="微软雅黑" w:eastAsia="微软雅黑" w:hAnsi="微软雅黑" w:hint="eastAsia"/>
          <w:sz w:val="27"/>
          <w:szCs w:val="27"/>
        </w:rPr>
        <w:t>系统针对机构代办情况，设置了专门</w:t>
      </w:r>
      <w:proofErr w:type="gramStart"/>
      <w:r>
        <w:rPr>
          <w:rFonts w:ascii="微软雅黑" w:eastAsia="微软雅黑" w:hAnsi="微软雅黑" w:hint="eastAsia"/>
          <w:sz w:val="27"/>
          <w:szCs w:val="27"/>
        </w:rPr>
        <w:t>的风控规则</w:t>
      </w:r>
      <w:proofErr w:type="gramEnd"/>
      <w:r>
        <w:rPr>
          <w:rFonts w:ascii="微软雅黑" w:eastAsia="微软雅黑" w:hAnsi="微软雅黑" w:hint="eastAsia"/>
          <w:sz w:val="27"/>
          <w:szCs w:val="27"/>
        </w:rPr>
        <w:t>。</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例如，同</w:t>
      </w:r>
      <w:proofErr w:type="gramStart"/>
      <w:r>
        <w:rPr>
          <w:rFonts w:ascii="微软雅黑" w:eastAsia="微软雅黑" w:hAnsi="微软雅黑" w:hint="eastAsia"/>
          <w:sz w:val="27"/>
          <w:szCs w:val="27"/>
        </w:rPr>
        <w:t>盾系统</w:t>
      </w:r>
      <w:proofErr w:type="gramEnd"/>
      <w:r>
        <w:rPr>
          <w:rFonts w:ascii="微软雅黑" w:eastAsia="微软雅黑" w:hAnsi="微软雅黑" w:hint="eastAsia"/>
          <w:sz w:val="27"/>
          <w:szCs w:val="27"/>
        </w:rPr>
        <w:t>在某一被拒绝的用户中，关联出来了一个失信的身份证和设备，而且发现其设备有较多的申请行为，系统会认定存在机构代办嫌疑，那么，这个被关联出来的用户或将需要严格的人工审核，甚至可以直接拒绝。</w:t>
      </w:r>
    </w:p>
    <w:p w:rsidR="003F2784" w:rsidRDefault="003F2784" w:rsidP="003F2784">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（4）垃圾注册</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垃圾注册是指恶意借款人利用自动化脚本、计算机程序或雇佣自然人的方式，模拟正常合法的用户在网站上进行注册，给网站的正常运营带来恶劣影响。同</w:t>
      </w:r>
      <w:proofErr w:type="gramStart"/>
      <w:r>
        <w:rPr>
          <w:rFonts w:ascii="微软雅黑" w:eastAsia="微软雅黑" w:hAnsi="微软雅黑" w:hint="eastAsia"/>
          <w:sz w:val="27"/>
          <w:szCs w:val="27"/>
        </w:rPr>
        <w:t>盾科技</w:t>
      </w:r>
      <w:proofErr w:type="gramEnd"/>
      <w:r>
        <w:rPr>
          <w:rFonts w:ascii="微软雅黑" w:eastAsia="微软雅黑" w:hAnsi="微软雅黑" w:hint="eastAsia"/>
          <w:sz w:val="27"/>
          <w:szCs w:val="27"/>
        </w:rPr>
        <w:t>通过对注册行为进行监测，结合同盾的设备指纹技术，发现异常行为，保证网站的正常运营。</w:t>
      </w:r>
    </w:p>
    <w:p w:rsidR="003F2784" w:rsidRDefault="003F2784" w:rsidP="003F2784">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（5）贷款逾期</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显示信贷逾期记录是大数据</w:t>
      </w:r>
      <w:proofErr w:type="gramStart"/>
      <w:r>
        <w:rPr>
          <w:rFonts w:ascii="微软雅黑" w:eastAsia="微软雅黑" w:hAnsi="微软雅黑" w:hint="eastAsia"/>
          <w:sz w:val="27"/>
          <w:szCs w:val="27"/>
        </w:rPr>
        <w:t>风控报告</w:t>
      </w:r>
      <w:proofErr w:type="gramEnd"/>
      <w:r>
        <w:rPr>
          <w:rFonts w:ascii="微软雅黑" w:eastAsia="微软雅黑" w:hAnsi="微软雅黑" w:hint="eastAsia"/>
          <w:sz w:val="27"/>
          <w:szCs w:val="27"/>
        </w:rPr>
        <w:t>的重要功能之一。目前，同</w:t>
      </w:r>
      <w:proofErr w:type="gramStart"/>
      <w:r>
        <w:rPr>
          <w:rFonts w:ascii="微软雅黑" w:eastAsia="微软雅黑" w:hAnsi="微软雅黑" w:hint="eastAsia"/>
          <w:sz w:val="27"/>
          <w:szCs w:val="27"/>
        </w:rPr>
        <w:t>盾大数据风控</w:t>
      </w:r>
      <w:proofErr w:type="gramEnd"/>
      <w:r>
        <w:rPr>
          <w:rFonts w:ascii="微软雅黑" w:eastAsia="微软雅黑" w:hAnsi="微软雅黑" w:hint="eastAsia"/>
          <w:sz w:val="27"/>
          <w:szCs w:val="27"/>
        </w:rPr>
        <w:t>系统主要用于互联网金融领域，主要</w:t>
      </w:r>
      <w:proofErr w:type="gramStart"/>
      <w:r>
        <w:rPr>
          <w:rFonts w:ascii="微软雅黑" w:eastAsia="微软雅黑" w:hAnsi="微软雅黑" w:hint="eastAsia"/>
          <w:sz w:val="27"/>
          <w:szCs w:val="27"/>
        </w:rPr>
        <w:t>记录网贷逾期</w:t>
      </w:r>
      <w:proofErr w:type="gramEnd"/>
      <w:r>
        <w:rPr>
          <w:rFonts w:ascii="微软雅黑" w:eastAsia="微软雅黑" w:hAnsi="微软雅黑" w:hint="eastAsia"/>
          <w:sz w:val="27"/>
          <w:szCs w:val="27"/>
        </w:rPr>
        <w:t>情况，包括逾期发生的时间、金额范围、逾期天数以及逾期次数。</w:t>
      </w:r>
    </w:p>
    <w:p w:rsidR="003F2784" w:rsidRDefault="003F2784" w:rsidP="003F2784">
      <w:pPr>
        <w:pStyle w:val="a5"/>
        <w:shd w:val="clear" w:color="auto" w:fill="FFFFFF"/>
        <w:spacing w:after="225" w:afterAutospacing="0"/>
        <w:rPr>
          <w:rFonts w:ascii="微软雅黑" w:eastAsia="微软雅黑" w:hAnsi="微软雅黑"/>
          <w:sz w:val="27"/>
          <w:szCs w:val="27"/>
        </w:rPr>
      </w:pPr>
      <w:r>
        <w:rPr>
          <w:rStyle w:val="a8"/>
          <w:rFonts w:ascii="微软雅黑" w:eastAsia="微软雅黑" w:hAnsi="微软雅黑" w:hint="eastAsia"/>
          <w:sz w:val="27"/>
          <w:szCs w:val="27"/>
        </w:rPr>
        <w:t>（6）法院结案或失信被执行人</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目前，法院结案及失信被执行人信息都是公开的，同</w:t>
      </w:r>
      <w:proofErr w:type="gramStart"/>
      <w:r>
        <w:rPr>
          <w:rFonts w:ascii="微软雅黑" w:eastAsia="微软雅黑" w:hAnsi="微软雅黑" w:hint="eastAsia"/>
          <w:sz w:val="27"/>
          <w:szCs w:val="27"/>
        </w:rPr>
        <w:t>盾大数据风控</w:t>
      </w:r>
      <w:proofErr w:type="gramEnd"/>
      <w:r>
        <w:rPr>
          <w:rFonts w:ascii="微软雅黑" w:eastAsia="微软雅黑" w:hAnsi="微软雅黑" w:hint="eastAsia"/>
          <w:sz w:val="27"/>
          <w:szCs w:val="27"/>
        </w:rPr>
        <w:t>系统可以利用网络爬虫技术从互联网收集到，并与信贷申请客户进行比对。</w:t>
      </w:r>
    </w:p>
    <w:p w:rsidR="003F2784" w:rsidRDefault="003F2784" w:rsidP="003F2784">
      <w:pPr>
        <w:pStyle w:val="3"/>
        <w:pBdr>
          <w:bottom w:val="single" w:sz="6" w:space="4" w:color="E9E9E9"/>
        </w:pBdr>
        <w:shd w:val="clear" w:color="auto" w:fill="FFFFFF"/>
        <w:spacing w:before="450" w:after="150"/>
        <w:rPr>
          <w:rFonts w:ascii="微软雅黑" w:eastAsia="微软雅黑" w:hAnsi="微软雅黑"/>
          <w:sz w:val="27"/>
          <w:szCs w:val="27"/>
        </w:rPr>
      </w:pPr>
      <w:r>
        <w:rPr>
          <w:rStyle w:val="a8"/>
          <w:rFonts w:ascii="微软雅黑" w:eastAsia="微软雅黑" w:hAnsi="微软雅黑" w:hint="eastAsia"/>
          <w:b/>
          <w:bCs/>
        </w:rPr>
        <w:lastRenderedPageBreak/>
        <w:t>3、多平台借贷申请检测</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此部分是同</w:t>
      </w:r>
      <w:proofErr w:type="gramStart"/>
      <w:r>
        <w:rPr>
          <w:rFonts w:ascii="微软雅黑" w:eastAsia="微软雅黑" w:hAnsi="微软雅黑" w:hint="eastAsia"/>
          <w:sz w:val="27"/>
          <w:szCs w:val="27"/>
        </w:rPr>
        <w:t>盾报告</w:t>
      </w:r>
      <w:proofErr w:type="gramEnd"/>
      <w:r>
        <w:rPr>
          <w:rFonts w:ascii="微软雅黑" w:eastAsia="微软雅黑" w:hAnsi="微软雅黑" w:hint="eastAsia"/>
          <w:sz w:val="27"/>
          <w:szCs w:val="27"/>
        </w:rPr>
        <w:t>主体部分，体现了同</w:t>
      </w:r>
      <w:proofErr w:type="gramStart"/>
      <w:r>
        <w:rPr>
          <w:rFonts w:ascii="微软雅黑" w:eastAsia="微软雅黑" w:hAnsi="微软雅黑" w:hint="eastAsia"/>
          <w:sz w:val="27"/>
          <w:szCs w:val="27"/>
        </w:rPr>
        <w:t>盾科技</w:t>
      </w:r>
      <w:proofErr w:type="gramEnd"/>
      <w:r>
        <w:rPr>
          <w:rFonts w:ascii="微软雅黑" w:eastAsia="微软雅黑" w:hAnsi="微软雅黑" w:hint="eastAsia"/>
          <w:sz w:val="27"/>
          <w:szCs w:val="27"/>
        </w:rPr>
        <w:t>跨行业跨平台联防联控</w:t>
      </w:r>
      <w:proofErr w:type="gramStart"/>
      <w:r>
        <w:rPr>
          <w:rFonts w:ascii="微软雅黑" w:eastAsia="微软雅黑" w:hAnsi="微软雅黑" w:hint="eastAsia"/>
          <w:sz w:val="27"/>
          <w:szCs w:val="27"/>
        </w:rPr>
        <w:t>的风控理念</w:t>
      </w:r>
      <w:proofErr w:type="gramEnd"/>
      <w:r>
        <w:rPr>
          <w:rFonts w:ascii="微软雅黑" w:eastAsia="微软雅黑" w:hAnsi="微软雅黑" w:hint="eastAsia"/>
          <w:sz w:val="27"/>
          <w:szCs w:val="27"/>
        </w:rPr>
        <w:t>。一般根据近7天、1个月、3个月、6个月、12个月、18个月、24个月、60个月这八个时段，显示借款人在多个平台申请借款的记录，并依据不同时段借款次数的多少，划分高、中、低三个档次的风险等级，一般近7天内有大于等于两次申请记录就属于高风险，同时，还会显示申请借款的机构类型；如下图。</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extent cx="5346700" cy="4210050"/>
            <wp:effectExtent l="0" t="0" r="6350" b="0"/>
            <wp:docPr id="24" name="图片 24" descr="http://image.woshipm.com/wp-files/2018/02/EArqJTMeYPErpmxhOCVK.pn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8/02/EArqJTMeYPErpmxhOCVK.png!v.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4210050"/>
                    </a:xfrm>
                    <a:prstGeom prst="rect">
                      <a:avLst/>
                    </a:prstGeom>
                    <a:noFill/>
                    <a:ln>
                      <a:noFill/>
                    </a:ln>
                  </pic:spPr>
                </pic:pic>
              </a:graphicData>
            </a:graphic>
          </wp:inline>
        </w:drawing>
      </w:r>
    </w:p>
    <w:p w:rsidR="003F2784" w:rsidRDefault="003F2784" w:rsidP="003F2784">
      <w:pPr>
        <w:pStyle w:val="3"/>
        <w:pBdr>
          <w:bottom w:val="single" w:sz="6" w:space="4" w:color="E9E9E9"/>
        </w:pBdr>
        <w:shd w:val="clear" w:color="auto" w:fill="FFFFFF"/>
        <w:spacing w:before="450" w:after="150"/>
        <w:rPr>
          <w:rFonts w:ascii="微软雅黑" w:eastAsia="微软雅黑" w:hAnsi="微软雅黑"/>
          <w:sz w:val="27"/>
          <w:szCs w:val="27"/>
        </w:rPr>
      </w:pPr>
      <w:r>
        <w:rPr>
          <w:rStyle w:val="a8"/>
          <w:rFonts w:ascii="微软雅黑" w:eastAsia="微软雅黑" w:hAnsi="微软雅黑" w:hint="eastAsia"/>
          <w:b/>
          <w:bCs/>
        </w:rPr>
        <w:lastRenderedPageBreak/>
        <w:t>4、关联人信息扫描</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主要核查借款人重要关联人的信用状况。一般借款都需要填写1-2个重要联系人，一般是配偶或直系亲属，配偶或直系亲属的信用状况对借款人信用也有很大影响，如果重要关联人的信用状况非常糟糕，也直接影响借款的借贷申请。</w:t>
      </w:r>
    </w:p>
    <w:p w:rsidR="003F2784" w:rsidRDefault="003F2784" w:rsidP="003F2784">
      <w:pPr>
        <w:pStyle w:val="3"/>
        <w:pBdr>
          <w:bottom w:val="single" w:sz="6" w:space="4" w:color="E9E9E9"/>
        </w:pBdr>
        <w:shd w:val="clear" w:color="auto" w:fill="FFFFFF"/>
        <w:spacing w:before="450" w:after="150"/>
        <w:rPr>
          <w:rFonts w:ascii="微软雅黑" w:eastAsia="微软雅黑" w:hAnsi="微软雅黑"/>
          <w:sz w:val="27"/>
          <w:szCs w:val="27"/>
        </w:rPr>
      </w:pPr>
      <w:r>
        <w:rPr>
          <w:rStyle w:val="a8"/>
          <w:rFonts w:ascii="微软雅黑" w:eastAsia="微软雅黑" w:hAnsi="微软雅黑" w:hint="eastAsia"/>
          <w:b/>
          <w:bCs/>
        </w:rPr>
        <w:t>5、客户行为检测</w:t>
      </w:r>
    </w:p>
    <w:p w:rsidR="003F2784" w:rsidRDefault="003F2784" w:rsidP="003F2784">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就是异常行为监测。常见的异常行为如下：</w:t>
      </w:r>
    </w:p>
    <w:p w:rsidR="003F2784" w:rsidRDefault="003F2784" w:rsidP="003F2784">
      <w:pPr>
        <w:widowControl/>
        <w:numPr>
          <w:ilvl w:val="0"/>
          <w:numId w:val="30"/>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3个月内身份证关联多个申请信息，一般3个月内，在不同放贷机构身份证关联的手机号、家庭地址、邮箱数大于等于两个，系统就显示异常行为信息；</w:t>
      </w:r>
    </w:p>
    <w:p w:rsidR="003F2784" w:rsidRDefault="003F2784" w:rsidP="003F2784">
      <w:pPr>
        <w:widowControl/>
        <w:numPr>
          <w:ilvl w:val="0"/>
          <w:numId w:val="30"/>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3个月内身份证关联工作单位地址大于等于2，工作单位信息与借款人还款能力密切相关，这部分异常行为信息，系统会重点显示；</w:t>
      </w:r>
    </w:p>
    <w:p w:rsidR="003F2784" w:rsidRDefault="003F2784" w:rsidP="003F2784">
      <w:pPr>
        <w:widowControl/>
        <w:numPr>
          <w:ilvl w:val="0"/>
          <w:numId w:val="30"/>
        </w:numPr>
        <w:shd w:val="clear" w:color="auto" w:fill="FFFFFF"/>
        <w:spacing w:before="100" w:beforeAutospacing="1" w:after="180"/>
        <w:ind w:left="1170"/>
        <w:jc w:val="left"/>
        <w:rPr>
          <w:rFonts w:ascii="微软雅黑" w:eastAsia="微软雅黑" w:hAnsi="微软雅黑"/>
          <w:sz w:val="27"/>
          <w:szCs w:val="27"/>
        </w:rPr>
      </w:pPr>
      <w:r>
        <w:rPr>
          <w:rFonts w:ascii="微软雅黑" w:eastAsia="微软雅黑" w:hAnsi="微软雅黑" w:hint="eastAsia"/>
          <w:sz w:val="27"/>
          <w:szCs w:val="27"/>
        </w:rPr>
        <w:t>3个月内申请信息关联多个身份证，特别是同一个手机号关联多个身份证，有中介代办的嫌疑。</w:t>
      </w:r>
    </w:p>
    <w:p w:rsidR="003F2784" w:rsidRDefault="003F2784" w:rsidP="0020560F">
      <w:pPr>
        <w:widowControl/>
        <w:shd w:val="clear" w:color="auto" w:fill="FFFFFF"/>
        <w:spacing w:before="100" w:beforeAutospacing="1" w:after="180"/>
        <w:jc w:val="left"/>
        <w:rPr>
          <w:rFonts w:ascii="微软雅黑" w:eastAsia="微软雅黑" w:hAnsi="微软雅黑"/>
          <w:sz w:val="27"/>
          <w:szCs w:val="27"/>
        </w:rPr>
      </w:pPr>
    </w:p>
    <w:p w:rsidR="0020560F" w:rsidRDefault="0020560F" w:rsidP="0020560F">
      <w:pPr>
        <w:pStyle w:val="1"/>
        <w:shd w:val="clear" w:color="auto" w:fill="FFFFFF"/>
        <w:spacing w:before="300" w:after="0"/>
        <w:rPr>
          <w:rFonts w:ascii="Arial" w:hAnsi="Arial" w:cs="Arial"/>
          <w:color w:val="333333"/>
          <w:sz w:val="51"/>
          <w:szCs w:val="51"/>
        </w:rPr>
      </w:pPr>
      <w:r>
        <w:rPr>
          <w:rFonts w:ascii="Arial" w:hAnsi="Arial" w:cs="Arial"/>
          <w:color w:val="333333"/>
          <w:sz w:val="51"/>
          <w:szCs w:val="51"/>
        </w:rPr>
        <w:lastRenderedPageBreak/>
        <w:t>大数据反欺诈技术架构</w:t>
      </w:r>
    </w:p>
    <w:p w:rsidR="0020560F" w:rsidRDefault="0020560F" w:rsidP="0020560F">
      <w:pPr>
        <w:shd w:val="clear" w:color="auto" w:fill="FFFFFF"/>
        <w:rPr>
          <w:rFonts w:ascii="Arial" w:hAnsi="Arial" w:cs="Arial"/>
          <w:color w:val="333333"/>
          <w:sz w:val="26"/>
          <w:szCs w:val="26"/>
        </w:rPr>
      </w:pPr>
      <w:r>
        <w:rPr>
          <w:rFonts w:ascii="Arial" w:hAnsi="Arial" w:cs="Arial"/>
          <w:noProof/>
          <w:color w:val="333333"/>
          <w:sz w:val="26"/>
          <w:szCs w:val="26"/>
        </w:rPr>
        <w:drawing>
          <wp:inline distT="0" distB="0" distL="0" distR="0">
            <wp:extent cx="914400" cy="914400"/>
            <wp:effectExtent l="0" t="0" r="0" b="0"/>
            <wp:docPr id="96" name="图片 96" descr="9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6">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Arial" w:hAnsi="Arial" w:cs="Arial"/>
          <w:color w:val="333333"/>
          <w:sz w:val="26"/>
          <w:szCs w:val="26"/>
        </w:rPr>
        <w:t> </w:t>
      </w:r>
    </w:p>
    <w:p w:rsidR="0020560F" w:rsidRDefault="00F66B55" w:rsidP="0020560F">
      <w:pPr>
        <w:shd w:val="clear" w:color="auto" w:fill="FFFFFF"/>
        <w:textAlignment w:val="center"/>
        <w:rPr>
          <w:rFonts w:ascii="Arial" w:hAnsi="Arial" w:cs="Arial"/>
          <w:color w:val="333333"/>
          <w:sz w:val="26"/>
          <w:szCs w:val="26"/>
        </w:rPr>
      </w:pPr>
      <w:hyperlink r:id="rId31" w:history="1">
        <w:r w:rsidR="0020560F">
          <w:rPr>
            <w:rStyle w:val="a7"/>
            <w:rFonts w:ascii="Arial" w:hAnsi="Arial" w:cs="Arial"/>
            <w:color w:val="333333"/>
          </w:rPr>
          <w:t>Java</w:t>
        </w:r>
        <w:r w:rsidR="0020560F">
          <w:rPr>
            <w:rStyle w:val="a7"/>
            <w:rFonts w:ascii="Arial" w:hAnsi="Arial" w:cs="Arial"/>
            <w:color w:val="333333"/>
          </w:rPr>
          <w:t>大生</w:t>
        </w:r>
      </w:hyperlink>
      <w:r w:rsidR="0020560F">
        <w:rPr>
          <w:rFonts w:ascii="Arial" w:hAnsi="Arial" w:cs="Arial"/>
          <w:color w:val="333333"/>
          <w:sz w:val="26"/>
          <w:szCs w:val="26"/>
        </w:rPr>
        <w:t> </w:t>
      </w:r>
      <w:r w:rsidR="0020560F">
        <w:rPr>
          <w:rFonts w:ascii="Arial" w:hAnsi="Arial" w:cs="Arial"/>
          <w:color w:val="333333"/>
          <w:sz w:val="26"/>
          <w:szCs w:val="26"/>
        </w:rPr>
        <w:t>关注</w:t>
      </w:r>
    </w:p>
    <w:p w:rsidR="0020560F" w:rsidRDefault="0020560F" w:rsidP="0020560F">
      <w:pPr>
        <w:shd w:val="clear" w:color="auto" w:fill="FFFFFF"/>
        <w:textAlignment w:val="center"/>
        <w:rPr>
          <w:rFonts w:ascii="Arial" w:hAnsi="Arial" w:cs="Arial"/>
          <w:color w:val="969696"/>
          <w:sz w:val="18"/>
          <w:szCs w:val="18"/>
        </w:rPr>
      </w:pPr>
      <w:r>
        <w:rPr>
          <w:rStyle w:val="jsd-meta"/>
          <w:rFonts w:ascii="Arial" w:hAnsi="Arial" w:cs="Arial"/>
          <w:color w:val="969696"/>
        </w:rPr>
        <w:t> 0.2 </w:t>
      </w:r>
      <w:r>
        <w:rPr>
          <w:rStyle w:val="publish-time"/>
          <w:rFonts w:ascii="Arial" w:hAnsi="Arial" w:cs="Arial"/>
          <w:color w:val="969696"/>
          <w:sz w:val="18"/>
          <w:szCs w:val="18"/>
        </w:rPr>
        <w:t>2019.01.21 11:20</w:t>
      </w:r>
      <w:r>
        <w:rPr>
          <w:rFonts w:ascii="Arial" w:hAnsi="Arial" w:cs="Arial"/>
          <w:color w:val="969696"/>
          <w:sz w:val="18"/>
          <w:szCs w:val="18"/>
        </w:rPr>
        <w:t> </w:t>
      </w:r>
      <w:r>
        <w:rPr>
          <w:rStyle w:val="wordage"/>
          <w:rFonts w:ascii="Arial" w:hAnsi="Arial" w:cs="Arial"/>
          <w:color w:val="969696"/>
          <w:sz w:val="18"/>
          <w:szCs w:val="18"/>
        </w:rPr>
        <w:t>字数</w:t>
      </w:r>
      <w:r>
        <w:rPr>
          <w:rStyle w:val="wordage"/>
          <w:rFonts w:ascii="Arial" w:hAnsi="Arial" w:cs="Arial"/>
          <w:color w:val="969696"/>
          <w:sz w:val="18"/>
          <w:szCs w:val="18"/>
        </w:rPr>
        <w:t xml:space="preserve"> 2889</w:t>
      </w:r>
      <w:r>
        <w:rPr>
          <w:rFonts w:ascii="Arial" w:hAnsi="Arial" w:cs="Arial"/>
          <w:color w:val="969696"/>
          <w:sz w:val="18"/>
          <w:szCs w:val="18"/>
        </w:rPr>
        <w:t> </w:t>
      </w:r>
      <w:r>
        <w:rPr>
          <w:rStyle w:val="views-count"/>
          <w:rFonts w:ascii="Arial" w:hAnsi="Arial" w:cs="Arial"/>
          <w:color w:val="969696"/>
          <w:sz w:val="18"/>
          <w:szCs w:val="18"/>
        </w:rPr>
        <w:t>阅读</w:t>
      </w:r>
      <w:r>
        <w:rPr>
          <w:rStyle w:val="views-count"/>
          <w:rFonts w:ascii="Arial" w:hAnsi="Arial" w:cs="Arial"/>
          <w:color w:val="969696"/>
          <w:sz w:val="18"/>
          <w:szCs w:val="18"/>
        </w:rPr>
        <w:t xml:space="preserve"> 519</w:t>
      </w:r>
      <w:r>
        <w:rPr>
          <w:rStyle w:val="comments-count"/>
          <w:rFonts w:ascii="Arial" w:hAnsi="Arial" w:cs="Arial"/>
          <w:color w:val="969696"/>
          <w:sz w:val="18"/>
          <w:szCs w:val="18"/>
        </w:rPr>
        <w:t>评论</w:t>
      </w:r>
      <w:r>
        <w:rPr>
          <w:rStyle w:val="comments-count"/>
          <w:rFonts w:ascii="Arial" w:hAnsi="Arial" w:cs="Arial"/>
          <w:color w:val="969696"/>
          <w:sz w:val="18"/>
          <w:szCs w:val="18"/>
        </w:rPr>
        <w:t xml:space="preserve"> 0</w:t>
      </w:r>
      <w:r>
        <w:rPr>
          <w:rStyle w:val="likes-count"/>
          <w:rFonts w:ascii="Arial" w:hAnsi="Arial" w:cs="Arial"/>
          <w:color w:val="969696"/>
          <w:sz w:val="18"/>
          <w:szCs w:val="18"/>
        </w:rPr>
        <w:t>喜欢</w:t>
      </w:r>
      <w:r>
        <w:rPr>
          <w:rStyle w:val="likes-count"/>
          <w:rFonts w:ascii="Arial" w:hAnsi="Arial" w:cs="Arial"/>
          <w:color w:val="969696"/>
          <w:sz w:val="18"/>
          <w:szCs w:val="18"/>
        </w:rPr>
        <w:t xml:space="preserve"> 2</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一年多以前，有朋友让我</w:t>
      </w:r>
      <w:proofErr w:type="gramStart"/>
      <w:r>
        <w:rPr>
          <w:rFonts w:ascii="Arial" w:hAnsi="Arial" w:cs="Arial"/>
          <w:color w:val="2F2F2F"/>
        </w:rPr>
        <w:t>聊一下</w:t>
      </w:r>
      <w:proofErr w:type="gramEnd"/>
      <w:r>
        <w:rPr>
          <w:rFonts w:ascii="Arial" w:hAnsi="Arial" w:cs="Arial"/>
          <w:color w:val="2F2F2F"/>
        </w:rPr>
        <w:t>你们的大数据反欺诈架构是怎么实现的，以及我们途中踩了哪些坑，怎么做到从</w:t>
      </w:r>
      <w:r>
        <w:rPr>
          <w:rFonts w:ascii="Arial" w:hAnsi="Arial" w:cs="Arial"/>
          <w:color w:val="2F2F2F"/>
        </w:rPr>
        <w:t>30min</w:t>
      </w:r>
      <w:r>
        <w:rPr>
          <w:rFonts w:ascii="Arial" w:hAnsi="Arial" w:cs="Arial"/>
          <w:color w:val="2F2F2F"/>
        </w:rPr>
        <w:t>延迟优化到</w:t>
      </w:r>
      <w:r>
        <w:rPr>
          <w:rFonts w:ascii="Arial" w:hAnsi="Arial" w:cs="Arial"/>
          <w:color w:val="2F2F2F"/>
        </w:rPr>
        <w:t>1s</w:t>
      </w:r>
      <w:r>
        <w:rPr>
          <w:rFonts w:ascii="Arial" w:hAnsi="Arial" w:cs="Arial"/>
          <w:color w:val="2F2F2F"/>
        </w:rPr>
        <w:t>内完成</w:t>
      </w:r>
      <w:proofErr w:type="gramStart"/>
      <w:r>
        <w:rPr>
          <w:rFonts w:ascii="Arial" w:hAnsi="Arial" w:cs="Arial"/>
          <w:color w:val="2F2F2F"/>
        </w:rPr>
        <w:t>实时反</w:t>
      </w:r>
      <w:proofErr w:type="gramEnd"/>
      <w:r>
        <w:rPr>
          <w:rFonts w:ascii="Arial" w:hAnsi="Arial" w:cs="Arial"/>
          <w:color w:val="2F2F2F"/>
        </w:rPr>
        <w:t>欺诈。当时呢第一是觉得不合适，第二也是觉得场景比较局限没什么分享的必要性。</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时间也过了很久了，最近看到圈里一些东西，发现当时的这套架构并未落伍，依然具有很大的参考价值，所以今天跟大伙聊聊关于大数据反欺诈体系怎么搭建，主要来源是来自于我工作的时候的实践，以及</w:t>
      </w:r>
      <w:proofErr w:type="gramStart"/>
      <w:r>
        <w:rPr>
          <w:rFonts w:ascii="Arial" w:hAnsi="Arial" w:cs="Arial"/>
          <w:color w:val="2F2F2F"/>
        </w:rPr>
        <w:t>跟行业</w:t>
      </w:r>
      <w:proofErr w:type="gramEnd"/>
      <w:r>
        <w:rPr>
          <w:rFonts w:ascii="Arial" w:hAnsi="Arial" w:cs="Arial"/>
          <w:color w:val="2F2F2F"/>
        </w:rPr>
        <w:t>里的很多大佬交流的实践，算是集小成的一个比较好的实践。</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这套架构我做的时候主要领域是信贷行业的大数据反欺诈，后来也看</w:t>
      </w:r>
      <w:proofErr w:type="gramStart"/>
      <w:r>
        <w:rPr>
          <w:rFonts w:ascii="Arial" w:hAnsi="Arial" w:cs="Arial"/>
          <w:color w:val="2F2F2F"/>
        </w:rPr>
        <w:t>过电商</w:t>
      </w:r>
      <w:proofErr w:type="gramEnd"/>
      <w:r>
        <w:rPr>
          <w:rFonts w:ascii="Arial" w:hAnsi="Arial" w:cs="Arial"/>
          <w:color w:val="2F2F2F"/>
        </w:rPr>
        <w:t>的架构，也看过金融大数据的架构，发现其实大家使用的其实也差不多是这个套路，只是在各个环节都有不同的细节。</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大佬说的，能用图的，尽量不要打字，那我就打少点字，多做点图。其实大数据不外乎这么几个步骤。数据源开拓、数据抽取、数据存储、数据清洗和处理、数据应用，且听我一个一个说。</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数据源</w:t>
      </w:r>
    </w:p>
    <w:p w:rsidR="0020560F" w:rsidRDefault="0020560F" w:rsidP="0020560F">
      <w:pPr>
        <w:jc w:val="center"/>
        <w:rPr>
          <w:rFonts w:ascii="Arial" w:hAnsi="Arial" w:cs="Arial"/>
          <w:color w:val="2F2F2F"/>
        </w:rPr>
      </w:pPr>
      <w:r>
        <w:rPr>
          <w:rFonts w:ascii="Arial" w:hAnsi="Arial" w:cs="Arial"/>
          <w:noProof/>
          <w:color w:val="2F2F2F"/>
        </w:rPr>
        <mc:AlternateContent>
          <mc:Choice Requires="wps">
            <w:drawing>
              <wp:inline distT="0" distB="0" distL="0" distR="0">
                <wp:extent cx="304800" cy="304800"/>
                <wp:effectExtent l="0" t="0" r="0" b="0"/>
                <wp:docPr id="31" name="矩形 31" descr="https://upload-images.jianshu.io/upload_images/12016719-44d1381a6320fcca.jpg!web?imageMogr2/auto-orient/strip%7CimageView2/2/w/55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1" o:spid="_x0000_s1026" alt="说明: https://upload-images.jianshu.io/upload_images/12016719-44d1381a6320fcca.jpg!web?imageMogr2/auto-orient/strip%7CimageView2/2/w/55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zXyACJwMAAE0GAAAOAAAA&#10;AAAAAAAAAAAAAC4CAABkcnMvZTJvRG9jLnhtbFBLAQItABQABgAIAAAAIQBMoOks2AAAAAMBAAAP&#10;AAAAAAAAAAAAAAAAAIEFAABkcnMvZG93bnJldi54bWxQSwUGAAAAAAQABADzAAAAhgYAAAAA&#10;" filled="f" stroked="f">
                <o:lock v:ext="edit" aspectratio="t"/>
                <w10:anchorlock/>
              </v:rect>
            </w:pict>
          </mc:Fallback>
        </mc:AlternateConten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数据源是一个比较重要的点，毕竟如果连数据源都是垃圾，那么毫无疑问可以预见，最终产出的一定是垃圾，所以挑选数据源和对接数据源的时候都要关注，该机构产出的数据是不是都是质量比较高的数据。</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比如人行征信数据就是一个质量非常非常高的数据，主要涉及信用卡、银行流水、老赖、失信、强制执行信息等，都非常核心，任何一个点都可能是一笔坏账的苗头。以及各种行政机构提供的付费机密数据。</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比如运营商通讯数据、比如大型电商的行为数据、比如各种保险数据，以及各个机构贷款记录的互相沟通，这些数据源，都非常核心也都非常值钱，是现在反欺诈非常核心的数据。</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lastRenderedPageBreak/>
        <w:t>当然也有更加粗暴更加高效的做法，就是直接购买外部的黑名单数据，</w:t>
      </w:r>
      <w:proofErr w:type="gramStart"/>
      <w:r>
        <w:rPr>
          <w:rFonts w:ascii="Arial" w:hAnsi="Arial" w:cs="Arial"/>
          <w:color w:val="2F2F2F"/>
        </w:rPr>
        <w:t>这让反欺诈</w:t>
      </w:r>
      <w:proofErr w:type="gramEnd"/>
      <w:r>
        <w:rPr>
          <w:rFonts w:ascii="Arial" w:hAnsi="Arial" w:cs="Arial"/>
          <w:color w:val="2F2F2F"/>
        </w:rPr>
        <w:t>变得更加简单，遇到就直接拒，可以减少非常的人力物力成本去做其他的核查。</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数据抽取</w:t>
      </w:r>
    </w:p>
    <w:p w:rsidR="0020560F" w:rsidRDefault="0020560F" w:rsidP="0020560F">
      <w:pPr>
        <w:jc w:val="center"/>
        <w:rPr>
          <w:rFonts w:ascii="Arial" w:hAnsi="Arial" w:cs="Arial"/>
          <w:color w:val="2F2F2F"/>
        </w:rPr>
      </w:pPr>
      <w:r>
        <w:rPr>
          <w:rFonts w:ascii="Arial" w:hAnsi="Arial" w:cs="Arial"/>
          <w:noProof/>
          <w:color w:val="2F2F2F"/>
        </w:rPr>
        <mc:AlternateContent>
          <mc:Choice Requires="wps">
            <w:drawing>
              <wp:inline distT="0" distB="0" distL="0" distR="0">
                <wp:extent cx="304800" cy="304800"/>
                <wp:effectExtent l="0" t="0" r="0" b="0"/>
                <wp:docPr id="30" name="矩形 30" descr="https://upload-images.jianshu.io/upload_images/12016719-ae155f327aa0de03.jpg!web?imageMogr2/auto-orient/strip%7CimageView2/2/w/55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0" o:spid="_x0000_s1026" alt="说明: https://upload-images.jianshu.io/upload_images/12016719-ae155f327aa0de03.jpg!web?imageMogr2/auto-orient/strip%7CimageView2/2/w/55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5D2utiIDAABNBgAADgAAAAAAAAAA&#10;AAAAAAAuAgAAZHJzL2Uyb0RvYy54bWxQSwECLQAUAAYACAAAACEATKDpLNgAAAADAQAADwAAAAAA&#10;AAAAAAAAAAB8BQAAZHJzL2Rvd25yZXYueG1sUEsFBgAAAAAEAAQA8wAAAIEGAAAAAA==&#10;" filled="f" stroked="f">
                <o:lock v:ext="edit" aspectratio="t"/>
                <w10:anchorlock/>
              </v:rect>
            </w:pict>
          </mc:Fallback>
        </mc:AlternateConten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有了高质量的数据源后，当然就是怎么抽取的问题了，各个机构所提供的数据格式是多种多样的，其中包括</w:t>
      </w:r>
      <w:r>
        <w:rPr>
          <w:rFonts w:ascii="Arial" w:hAnsi="Arial" w:cs="Arial"/>
          <w:color w:val="2F2F2F"/>
        </w:rPr>
        <w:t xml:space="preserve"> http </w:t>
      </w:r>
      <w:r>
        <w:rPr>
          <w:rFonts w:ascii="Arial" w:hAnsi="Arial" w:cs="Arial"/>
          <w:color w:val="2F2F2F"/>
        </w:rPr>
        <w:t>接口的</w:t>
      </w:r>
      <w:proofErr w:type="spellStart"/>
      <w:r>
        <w:rPr>
          <w:rFonts w:ascii="Arial" w:hAnsi="Arial" w:cs="Arial"/>
          <w:color w:val="2F2F2F"/>
        </w:rPr>
        <w:t>json</w:t>
      </w:r>
      <w:proofErr w:type="spellEnd"/>
      <w:r>
        <w:rPr>
          <w:rFonts w:ascii="Arial" w:hAnsi="Arial" w:cs="Arial"/>
          <w:color w:val="2F2F2F"/>
        </w:rPr>
        <w:t>、</w:t>
      </w:r>
      <w:r>
        <w:rPr>
          <w:rFonts w:ascii="Arial" w:hAnsi="Arial" w:cs="Arial"/>
          <w:color w:val="2F2F2F"/>
        </w:rPr>
        <w:t>xml</w:t>
      </w:r>
      <w:r>
        <w:rPr>
          <w:rFonts w:ascii="Arial" w:hAnsi="Arial" w:cs="Arial"/>
          <w:color w:val="2F2F2F"/>
        </w:rPr>
        <w:t>，内部其他数据源的</w:t>
      </w:r>
      <w:r>
        <w:rPr>
          <w:rFonts w:ascii="Arial" w:hAnsi="Arial" w:cs="Arial"/>
          <w:color w:val="2F2F2F"/>
        </w:rPr>
        <w:t xml:space="preserve"> </w:t>
      </w:r>
      <w:proofErr w:type="spellStart"/>
      <w:r>
        <w:rPr>
          <w:rFonts w:ascii="Arial" w:hAnsi="Arial" w:cs="Arial"/>
          <w:color w:val="2F2F2F"/>
        </w:rPr>
        <w:t>etl</w:t>
      </w:r>
      <w:proofErr w:type="spellEnd"/>
      <w:r>
        <w:rPr>
          <w:rFonts w:ascii="Arial" w:hAnsi="Arial" w:cs="Arial"/>
          <w:color w:val="2F2F2F"/>
        </w:rPr>
        <w:t>、定时人工上报的</w:t>
      </w:r>
      <w:r>
        <w:rPr>
          <w:rFonts w:ascii="Arial" w:hAnsi="Arial" w:cs="Arial"/>
          <w:color w:val="2F2F2F"/>
        </w:rPr>
        <w:t xml:space="preserve"> Excel</w:t>
      </w:r>
      <w:r>
        <w:rPr>
          <w:rFonts w:ascii="Arial" w:hAnsi="Arial" w:cs="Arial"/>
          <w:color w:val="2F2F2F"/>
        </w:rPr>
        <w:t>，以及</w:t>
      </w:r>
      <w:r>
        <w:rPr>
          <w:rFonts w:ascii="Arial" w:hAnsi="Arial" w:cs="Arial"/>
          <w:color w:val="2F2F2F"/>
        </w:rPr>
        <w:t xml:space="preserve"> </w:t>
      </w:r>
      <w:proofErr w:type="spellStart"/>
      <w:r>
        <w:rPr>
          <w:rFonts w:ascii="Arial" w:hAnsi="Arial" w:cs="Arial"/>
          <w:color w:val="2F2F2F"/>
        </w:rPr>
        <w:t>sqoop+ozzie</w:t>
      </w:r>
      <w:proofErr w:type="spellEnd"/>
      <w:r>
        <w:rPr>
          <w:rFonts w:ascii="Arial" w:hAnsi="Arial" w:cs="Arial"/>
          <w:color w:val="2F2F2F"/>
        </w:rPr>
        <w:t xml:space="preserve"> </w:t>
      </w:r>
      <w:r>
        <w:rPr>
          <w:rFonts w:ascii="Arial" w:hAnsi="Arial" w:cs="Arial"/>
          <w:color w:val="2F2F2F"/>
        </w:rPr>
        <w:t>这两个直接数据抽取通道，这个过程只需要保证通道稳定，数据服务</w:t>
      </w:r>
      <w:proofErr w:type="gramStart"/>
      <w:r>
        <w:rPr>
          <w:rFonts w:ascii="Arial" w:hAnsi="Arial" w:cs="Arial"/>
          <w:color w:val="2F2F2F"/>
        </w:rPr>
        <w:t>幂</w:t>
      </w:r>
      <w:proofErr w:type="gramEnd"/>
      <w:r>
        <w:rPr>
          <w:rFonts w:ascii="Arial" w:hAnsi="Arial" w:cs="Arial"/>
          <w:color w:val="2F2F2F"/>
        </w:rPr>
        <w:t>等即可，没什么特殊的地方。</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数据存储</w:t>
      </w:r>
    </w:p>
    <w:p w:rsidR="0020560F" w:rsidRDefault="0020560F" w:rsidP="0020560F">
      <w:pPr>
        <w:jc w:val="center"/>
        <w:rPr>
          <w:rFonts w:ascii="Arial" w:hAnsi="Arial" w:cs="Arial"/>
          <w:color w:val="2F2F2F"/>
        </w:rPr>
      </w:pPr>
      <w:r>
        <w:rPr>
          <w:rFonts w:ascii="Arial" w:hAnsi="Arial" w:cs="Arial"/>
          <w:noProof/>
          <w:color w:val="2F2F2F"/>
        </w:rPr>
        <mc:AlternateContent>
          <mc:Choice Requires="wps">
            <w:drawing>
              <wp:inline distT="0" distB="0" distL="0" distR="0">
                <wp:extent cx="304800" cy="304800"/>
                <wp:effectExtent l="0" t="0" r="0" b="0"/>
                <wp:docPr id="29" name="矩形 29" descr="https://upload-images.jianshu.io/upload_images/12016719-d4527832ebe8a9db.png!web?imageMogr2/auto-orient/strip%7CimageView2/2/w/55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9" o:spid="_x0000_s1026" alt="说明: https://upload-images.jianshu.io/upload_images/12016719-d4527832ebe8a9db.png!web?imageMogr2/auto-orient/strip%7CimageView2/2/w/55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RDJm7JwMAAE0GAAAOAAAA&#10;AAAAAAAAAAAAAC4CAABkcnMvZTJvRG9jLnhtbFBLAQItABQABgAIAAAAIQBMoOks2AAAAAMBAAAP&#10;AAAAAAAAAAAAAAAAAIEFAABkcnMvZG93bnJldi54bWxQSwUGAAAAAAQABADzAAAAhgYAAAAA&#10;" filled="f" stroked="f">
                <o:lock v:ext="edit" aspectratio="t"/>
                <w10:anchorlock/>
              </v:rect>
            </w:pict>
          </mc:Fallback>
        </mc:AlternateConten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数据存储其实就是建立一个数据仓库和一个实时仓库，数据仓库用于存储来自各大数据源的原始数据，实时仓库用于业务系统的核心作业，数据仓库的数据量一般都以</w:t>
      </w:r>
      <w:r>
        <w:rPr>
          <w:rFonts w:ascii="Arial" w:hAnsi="Arial" w:cs="Arial"/>
          <w:color w:val="2F2F2F"/>
        </w:rPr>
        <w:t xml:space="preserve"> T </w:t>
      </w:r>
      <w:r>
        <w:rPr>
          <w:rFonts w:ascii="Arial" w:hAnsi="Arial" w:cs="Arial"/>
          <w:color w:val="2F2F2F"/>
        </w:rPr>
        <w:t>为单位，实时仓库以</w:t>
      </w:r>
      <w:r>
        <w:rPr>
          <w:rFonts w:ascii="Arial" w:hAnsi="Arial" w:cs="Arial"/>
          <w:color w:val="2F2F2F"/>
        </w:rPr>
        <w:t xml:space="preserve"> M </w:t>
      </w:r>
      <w:r>
        <w:rPr>
          <w:rFonts w:ascii="Arial" w:hAnsi="Arial" w:cs="Arial"/>
          <w:color w:val="2F2F2F"/>
        </w:rPr>
        <w:t>和</w:t>
      </w:r>
      <w:r>
        <w:rPr>
          <w:rFonts w:ascii="Arial" w:hAnsi="Arial" w:cs="Arial"/>
          <w:color w:val="2F2F2F"/>
        </w:rPr>
        <w:t xml:space="preserve"> G </w:t>
      </w:r>
      <w:r>
        <w:rPr>
          <w:rFonts w:ascii="Arial" w:hAnsi="Arial" w:cs="Arial"/>
          <w:color w:val="2F2F2F"/>
        </w:rPr>
        <w:t>为单位。</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离线计算</w:t>
      </w:r>
      <w:r>
        <w:rPr>
          <w:rFonts w:ascii="Arial" w:hAnsi="Arial" w:cs="Arial"/>
          <w:color w:val="2F2F2F"/>
        </w:rPr>
        <w:t>&amp;</w:t>
      </w:r>
      <w:r>
        <w:rPr>
          <w:rFonts w:ascii="Arial" w:hAnsi="Arial" w:cs="Arial"/>
          <w:color w:val="2F2F2F"/>
        </w:rPr>
        <w:t>实时计算</w:t>
      </w:r>
    </w:p>
    <w:p w:rsidR="0020560F" w:rsidRDefault="0020560F" w:rsidP="0020560F">
      <w:pPr>
        <w:jc w:val="center"/>
        <w:rPr>
          <w:rFonts w:ascii="Arial" w:hAnsi="Arial" w:cs="Arial"/>
          <w:color w:val="2F2F2F"/>
        </w:rPr>
      </w:pPr>
      <w:r>
        <w:rPr>
          <w:rFonts w:ascii="Arial" w:hAnsi="Arial" w:cs="Arial"/>
          <w:noProof/>
          <w:color w:val="2F2F2F"/>
        </w:rPr>
        <mc:AlternateContent>
          <mc:Choice Requires="wps">
            <w:drawing>
              <wp:inline distT="0" distB="0" distL="0" distR="0">
                <wp:extent cx="304800" cy="304800"/>
                <wp:effectExtent l="0" t="0" r="0" b="0"/>
                <wp:docPr id="28" name="矩形 28" descr="https://upload-images.jianshu.io/upload_images/12016719-52fb8d509260728e.jpg!web?imageMogr2/auto-orient/strip%7CimageView2/2/w/55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8" o:spid="_x0000_s1026" alt="说明: https://upload-images.jianshu.io/upload_images/12016719-52fb8d509260728e.jpg!web?imageMogr2/auto-orient/strip%7CimageView2/2/w/55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ddFiJJAMAAE0GAAAOAAAAAAAA&#10;AAAAAAAAAC4CAABkcnMvZTJvRG9jLnhtbFBLAQItABQABgAIAAAAIQBMoOks2AAAAAMBAAAPAAAA&#10;AAAAAAAAAAAAAH4FAABkcnMvZG93bnJldi54bWxQSwUGAAAAAAQABADzAAAAgwYAAAAA&#10;" filled="f" stroked="f">
                <o:lock v:ext="edit" aspectratio="t"/>
                <w10:anchorlock/>
              </v:rect>
            </w:pict>
          </mc:Fallback>
        </mc:AlternateConten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数据保证了，那么计算就是这套架构的核心之处，从大的角度来看可以分成离线计算和实时计算。</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离线计算主要会做两件事情。</w:t>
      </w:r>
      <w:r>
        <w:rPr>
          <w:rFonts w:ascii="Arial" w:hAnsi="Arial" w:cs="Arial"/>
          <w:color w:val="2F2F2F"/>
        </w:rPr>
        <w:t xml:space="preserve">Hive </w:t>
      </w:r>
      <w:r>
        <w:rPr>
          <w:rFonts w:ascii="Arial" w:hAnsi="Arial" w:cs="Arial"/>
          <w:color w:val="2F2F2F"/>
        </w:rPr>
        <w:t>、</w:t>
      </w:r>
      <w:r>
        <w:rPr>
          <w:rFonts w:ascii="Arial" w:hAnsi="Arial" w:cs="Arial"/>
          <w:color w:val="2F2F2F"/>
        </w:rPr>
        <w:t xml:space="preserve">Spark </w:t>
      </w:r>
      <w:r>
        <w:rPr>
          <w:rFonts w:ascii="Arial" w:hAnsi="Arial" w:cs="Arial"/>
          <w:color w:val="2F2F2F"/>
        </w:rPr>
        <w:t>数据整合与清洗和离线数据建模。</w:t>
      </w:r>
      <w:r>
        <w:rPr>
          <w:rFonts w:ascii="Arial" w:hAnsi="Arial" w:cs="Arial"/>
          <w:color w:val="2F2F2F"/>
        </w:rPr>
        <w:t xml:space="preserve">Hive </w:t>
      </w:r>
      <w:r>
        <w:rPr>
          <w:rFonts w:ascii="Arial" w:hAnsi="Arial" w:cs="Arial"/>
          <w:color w:val="2F2F2F"/>
        </w:rPr>
        <w:t>数据整合主要做的事情就是把各个数据库里面的东西，进行清洗和过滤，最终写到我们定义的标准表里边，提供给下游的计算使用。如果是非常复杂的数据清洗，我们会使用</w:t>
      </w:r>
      <w:r>
        <w:rPr>
          <w:rFonts w:ascii="Arial" w:hAnsi="Arial" w:cs="Arial"/>
          <w:color w:val="2F2F2F"/>
        </w:rPr>
        <w:t xml:space="preserve"> Spark </w:t>
      </w:r>
      <w:r>
        <w:rPr>
          <w:rFonts w:ascii="Arial" w:hAnsi="Arial" w:cs="Arial"/>
          <w:color w:val="2F2F2F"/>
        </w:rPr>
        <w:t>写程序来做，毕竟有一些操作不是</w:t>
      </w:r>
      <w:r>
        <w:rPr>
          <w:rFonts w:ascii="Arial" w:hAnsi="Arial" w:cs="Arial"/>
          <w:color w:val="2F2F2F"/>
        </w:rPr>
        <w:t xml:space="preserve"> Hive </w:t>
      </w:r>
      <w:r>
        <w:rPr>
          <w:rFonts w:ascii="Arial" w:hAnsi="Arial" w:cs="Arial"/>
          <w:color w:val="2F2F2F"/>
        </w:rPr>
        <w:t>这种标准</w:t>
      </w:r>
      <w:r>
        <w:rPr>
          <w:rFonts w:ascii="Arial" w:hAnsi="Arial" w:cs="Arial"/>
          <w:color w:val="2F2F2F"/>
        </w:rPr>
        <w:t xml:space="preserve"> SQL </w:t>
      </w:r>
      <w:r>
        <w:rPr>
          <w:rFonts w:ascii="Arial" w:hAnsi="Arial" w:cs="Arial"/>
          <w:color w:val="2F2F2F"/>
        </w:rPr>
        <w:t>能解决的。离线数据建模，就是对于这批数据进行建模，以便后续用于实时计算和应用中，算法嘛，精通两个基本就稳了，</w:t>
      </w:r>
      <w:proofErr w:type="spellStart"/>
      <w:r>
        <w:rPr>
          <w:rFonts w:ascii="Arial" w:hAnsi="Arial" w:cs="Arial"/>
          <w:color w:val="2F2F2F"/>
        </w:rPr>
        <w:t>LogisticRegression</w:t>
      </w:r>
      <w:proofErr w:type="spellEnd"/>
      <w:r>
        <w:rPr>
          <w:rFonts w:ascii="Arial" w:hAnsi="Arial" w:cs="Arial"/>
          <w:color w:val="2F2F2F"/>
        </w:rPr>
        <w:t xml:space="preserve"> &amp; </w:t>
      </w:r>
      <w:r>
        <w:rPr>
          <w:rFonts w:ascii="Arial" w:hAnsi="Arial" w:cs="Arial"/>
          <w:color w:val="2F2F2F"/>
        </w:rPr>
        <w:t>决策树，不要问我为什么。</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实时计算又会做些什么事情？</w:t>
      </w:r>
      <w:proofErr w:type="spellStart"/>
      <w:r>
        <w:rPr>
          <w:rFonts w:ascii="Arial" w:hAnsi="Arial" w:cs="Arial"/>
          <w:color w:val="2F2F2F"/>
        </w:rPr>
        <w:t>SparkStreaming</w:t>
      </w:r>
      <w:proofErr w:type="spellEnd"/>
      <w:r>
        <w:rPr>
          <w:rFonts w:ascii="Arial" w:hAnsi="Arial" w:cs="Arial"/>
          <w:color w:val="2F2F2F"/>
        </w:rPr>
        <w:t>和</w:t>
      </w:r>
      <w:proofErr w:type="spellStart"/>
      <w:r>
        <w:rPr>
          <w:rFonts w:ascii="Arial" w:hAnsi="Arial" w:cs="Arial"/>
          <w:color w:val="2F2F2F"/>
        </w:rPr>
        <w:t>Flink</w:t>
      </w:r>
      <w:proofErr w:type="spellEnd"/>
      <w:r>
        <w:rPr>
          <w:rFonts w:ascii="Arial" w:hAnsi="Arial" w:cs="Arial"/>
          <w:color w:val="2F2F2F"/>
        </w:rPr>
        <w:t>用于实时流计算，主要是用于一些统计类的事情，以及多个数据流的</w:t>
      </w:r>
      <w:r>
        <w:rPr>
          <w:rFonts w:ascii="Arial" w:hAnsi="Arial" w:cs="Arial"/>
          <w:color w:val="2F2F2F"/>
        </w:rPr>
        <w:t xml:space="preserve"> join </w:t>
      </w:r>
      <w:r>
        <w:rPr>
          <w:rFonts w:ascii="Arial" w:hAnsi="Arial" w:cs="Arial"/>
          <w:color w:val="2F2F2F"/>
        </w:rPr>
        <w:t>操作。在这里我们希望做到什么事情呢？就是希望服务可以准实时，什么叫准实时呢？就是在一个可以接受的范围内，我允许你有一定的延迟，这块我们一开始的任务延迟是</w:t>
      </w:r>
      <w:r>
        <w:rPr>
          <w:rFonts w:ascii="Arial" w:hAnsi="Arial" w:cs="Arial"/>
          <w:color w:val="2F2F2F"/>
        </w:rPr>
        <w:t xml:space="preserve"> 30 min</w:t>
      </w:r>
      <w:r>
        <w:rPr>
          <w:rFonts w:ascii="Arial" w:hAnsi="Arial" w:cs="Arial"/>
          <w:color w:val="2F2F2F"/>
        </w:rPr>
        <w:t>。</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我们踩过哪些坑呢？</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lastRenderedPageBreak/>
        <w:t>一开始我们希望使用流批次计算来实现实时计算，实践下来准</w:t>
      </w:r>
      <w:proofErr w:type="gramStart"/>
      <w:r>
        <w:rPr>
          <w:rFonts w:ascii="Arial" w:hAnsi="Arial" w:cs="Arial"/>
          <w:color w:val="2F2F2F"/>
        </w:rPr>
        <w:t>实时跟实时</w:t>
      </w:r>
      <w:proofErr w:type="gramEnd"/>
      <w:r>
        <w:rPr>
          <w:rFonts w:ascii="Arial" w:hAnsi="Arial" w:cs="Arial"/>
          <w:color w:val="2F2F2F"/>
        </w:rPr>
        <w:t>还是区别很大的，一个业务通常是允许不了分钟级别的延迟的，然而</w:t>
      </w:r>
      <w:r>
        <w:rPr>
          <w:rFonts w:ascii="Arial" w:hAnsi="Arial" w:cs="Arial"/>
          <w:color w:val="2F2F2F"/>
        </w:rPr>
        <w:t xml:space="preserve"> Spark </w:t>
      </w:r>
      <w:r>
        <w:rPr>
          <w:rFonts w:ascii="Arial" w:hAnsi="Arial" w:cs="Arial"/>
          <w:color w:val="2F2F2F"/>
        </w:rPr>
        <w:t>的</w:t>
      </w:r>
      <w:r>
        <w:rPr>
          <w:rFonts w:ascii="Arial" w:hAnsi="Arial" w:cs="Arial"/>
          <w:color w:val="2F2F2F"/>
        </w:rPr>
        <w:t xml:space="preserve"> </w:t>
      </w:r>
      <w:proofErr w:type="spellStart"/>
      <w:r>
        <w:rPr>
          <w:rFonts w:ascii="Arial" w:hAnsi="Arial" w:cs="Arial"/>
          <w:color w:val="2F2F2F"/>
        </w:rPr>
        <w:t>GraphX</w:t>
      </w:r>
      <w:proofErr w:type="spellEnd"/>
      <w:r>
        <w:rPr>
          <w:rFonts w:ascii="Arial" w:hAnsi="Arial" w:cs="Arial"/>
          <w:color w:val="2F2F2F"/>
        </w:rPr>
        <w:t xml:space="preserve"> </w:t>
      </w:r>
      <w:r>
        <w:rPr>
          <w:rFonts w:ascii="Arial" w:hAnsi="Arial" w:cs="Arial"/>
          <w:color w:val="2F2F2F"/>
        </w:rPr>
        <w:t>必然有分钟级别的延迟，只适合离线计算。</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Hive + Ozzie </w:t>
      </w:r>
      <w:r>
        <w:rPr>
          <w:rFonts w:ascii="Arial" w:hAnsi="Arial" w:cs="Arial"/>
          <w:color w:val="2F2F2F"/>
        </w:rPr>
        <w:t>处理离线批量处理是一个非常大的利器，很多人都以为</w:t>
      </w:r>
      <w:r>
        <w:rPr>
          <w:rFonts w:ascii="Arial" w:hAnsi="Arial" w:cs="Arial"/>
          <w:color w:val="2F2F2F"/>
        </w:rPr>
        <w:t>Hive</w:t>
      </w:r>
      <w:r>
        <w:rPr>
          <w:rFonts w:ascii="Arial" w:hAnsi="Arial" w:cs="Arial"/>
          <w:color w:val="2F2F2F"/>
        </w:rPr>
        <w:t>数据清洗不就写写几行</w:t>
      </w:r>
      <w:r>
        <w:rPr>
          <w:rFonts w:ascii="Arial" w:hAnsi="Arial" w:cs="Arial"/>
          <w:color w:val="2F2F2F"/>
        </w:rPr>
        <w:t xml:space="preserve"> SQL</w:t>
      </w:r>
      <w:r>
        <w:rPr>
          <w:rFonts w:ascii="Arial" w:hAnsi="Arial" w:cs="Arial"/>
          <w:color w:val="2F2F2F"/>
        </w:rPr>
        <w:t>？几百张乃至几千张表背后的复杂的数据清洗规则，任务依赖，任务重跑，数据质量，数据血缘关系维护。相信我，要是没有细心和工具，这些能把你搞崩溃。</w:t>
      </w:r>
    </w:p>
    <w:p w:rsidR="0020560F" w:rsidRDefault="0020560F" w:rsidP="0020560F">
      <w:pPr>
        <w:pStyle w:val="a5"/>
        <w:shd w:val="clear" w:color="auto" w:fill="FFFFFF"/>
        <w:spacing w:before="0" w:beforeAutospacing="0" w:after="375" w:afterAutospacing="0"/>
        <w:rPr>
          <w:rFonts w:ascii="Arial" w:hAnsi="Arial" w:cs="Arial"/>
          <w:color w:val="2F2F2F"/>
        </w:rPr>
      </w:pPr>
      <w:proofErr w:type="spellStart"/>
      <w:r>
        <w:rPr>
          <w:rFonts w:ascii="Arial" w:hAnsi="Arial" w:cs="Arial"/>
          <w:color w:val="2F2F2F"/>
        </w:rPr>
        <w:t>ElasticSearch</w:t>
      </w:r>
      <w:proofErr w:type="spellEnd"/>
      <w:r>
        <w:rPr>
          <w:rFonts w:ascii="Arial" w:hAnsi="Arial" w:cs="Arial"/>
          <w:color w:val="2F2F2F"/>
        </w:rPr>
        <w:t xml:space="preserve"> </w:t>
      </w:r>
      <w:r>
        <w:rPr>
          <w:rFonts w:ascii="Arial" w:hAnsi="Arial" w:cs="Arial"/>
          <w:color w:val="2F2F2F"/>
        </w:rPr>
        <w:t>集群多个机器的负载吞吐量，比单台机器高性能的要高，毕竟网络卡在那。</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我们趟了很多的坑，摸了很多的时候，最终决定把所有的实时操作都架构在</w:t>
      </w:r>
      <w:r>
        <w:rPr>
          <w:rFonts w:ascii="Arial" w:hAnsi="Arial" w:cs="Arial"/>
          <w:color w:val="2F2F2F"/>
        </w:rPr>
        <w:t xml:space="preserve"> </w:t>
      </w:r>
      <w:proofErr w:type="spellStart"/>
      <w:r>
        <w:rPr>
          <w:rFonts w:ascii="Arial" w:hAnsi="Arial" w:cs="Arial"/>
          <w:color w:val="2F2F2F"/>
        </w:rPr>
        <w:t>ElasticSearch</w:t>
      </w:r>
      <w:proofErr w:type="spellEnd"/>
      <w:r>
        <w:rPr>
          <w:rFonts w:ascii="Arial" w:hAnsi="Arial" w:cs="Arial"/>
          <w:color w:val="2F2F2F"/>
        </w:rPr>
        <w:t xml:space="preserve"> </w:t>
      </w:r>
      <w:r>
        <w:rPr>
          <w:rFonts w:ascii="Arial" w:hAnsi="Arial" w:cs="Arial"/>
          <w:color w:val="2F2F2F"/>
        </w:rPr>
        <w:t>和</w:t>
      </w:r>
      <w:r>
        <w:rPr>
          <w:rFonts w:ascii="Arial" w:hAnsi="Arial" w:cs="Arial"/>
          <w:color w:val="2F2F2F"/>
        </w:rPr>
        <w:t xml:space="preserve"> Neo4j </w:t>
      </w:r>
      <w:r>
        <w:rPr>
          <w:rFonts w:ascii="Arial" w:hAnsi="Arial" w:cs="Arial"/>
          <w:color w:val="2F2F2F"/>
        </w:rPr>
        <w:t>上，因为我们不仅仅需要实时的全文本全字段社交关系生成，更是需要实时搜索多维度多层社交关系并反欺诈分析，而这个关系可能是百万级别的，根据六度理论，决定了我们选取的层次不能太多，所以最终我们只抽取其中三层社交关系。最终确定这个架构，这</w:t>
      </w:r>
      <w:proofErr w:type="gramStart"/>
      <w:r>
        <w:rPr>
          <w:rFonts w:ascii="Arial" w:hAnsi="Arial" w:cs="Arial"/>
          <w:color w:val="2F2F2F"/>
        </w:rPr>
        <w:t>很</w:t>
      </w:r>
      <w:proofErr w:type="gramEnd"/>
      <w:r>
        <w:rPr>
          <w:rFonts w:ascii="Arial" w:hAnsi="Arial" w:cs="Arial"/>
          <w:color w:val="2F2F2F"/>
        </w:rPr>
        <w:t>核心地确定了我们的响应时间，并最终决定了我们服务的可用性。</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很多地方产生的结果数据只是整个决策链上的一个细节，所以我们还需要</w:t>
      </w:r>
      <w:r>
        <w:rPr>
          <w:rFonts w:ascii="Arial" w:hAnsi="Arial" w:cs="Arial"/>
          <w:color w:val="2F2F2F"/>
        </w:rPr>
        <w:t xml:space="preserve"> Drools </w:t>
      </w:r>
      <w:r>
        <w:rPr>
          <w:rFonts w:ascii="Arial" w:hAnsi="Arial" w:cs="Arial"/>
          <w:color w:val="2F2F2F"/>
        </w:rPr>
        <w:t>这类规则引擎帮助做一个最终决策。</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业务应用</w:t>
      </w:r>
    </w:p>
    <w:p w:rsidR="0020560F" w:rsidRDefault="0020560F" w:rsidP="0020560F">
      <w:pPr>
        <w:jc w:val="center"/>
        <w:rPr>
          <w:rFonts w:ascii="Arial" w:hAnsi="Arial" w:cs="Arial"/>
          <w:color w:val="2F2F2F"/>
        </w:rPr>
      </w:pPr>
      <w:r>
        <w:rPr>
          <w:rFonts w:ascii="Arial" w:hAnsi="Arial" w:cs="Arial"/>
          <w:noProof/>
          <w:color w:val="2F2F2F"/>
        </w:rPr>
        <mc:AlternateContent>
          <mc:Choice Requires="wps">
            <w:drawing>
              <wp:inline distT="0" distB="0" distL="0" distR="0">
                <wp:extent cx="304800" cy="304800"/>
                <wp:effectExtent l="0" t="0" r="0" b="0"/>
                <wp:docPr id="27" name="矩形 27" descr="https://upload-images.jianshu.io/upload_images/12016719-12bbfb7bf70384db.png!web?imageMogr2/auto-orient/strip%7CimageView2/2/w/55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说明: https://upload-images.jianshu.io/upload_images/12016719-12bbfb7bf70384db.png!web?imageMogr2/auto-orient/strip%7CimageView2/2/w/55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Etm9PJwMAAE0GAAAOAAAA&#10;AAAAAAAAAAAAAC4CAABkcnMvZTJvRG9jLnhtbFBLAQItABQABgAIAAAAIQBMoOks2AAAAAMBAAAP&#10;AAAAAAAAAAAAAAAAAIEFAABkcnMvZG93bnJldi54bWxQSwUGAAAAAAQABADzAAAAhgYAAAAA&#10;" filled="f" stroked="f">
                <o:lock v:ext="edit" aspectratio="t"/>
                <w10:anchorlock/>
              </v:rect>
            </w:pict>
          </mc:Fallback>
        </mc:AlternateConten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最终业务系统应该怎么使用，怎么对外提供服务？这也是一个非常核心的问题，因为这部分要求非常非常稳定，以及非常非常高效，一般来说不允许有太高的延迟，同时还要求非常高的并发量。这就要求了我们第一要尽量提高计算效率，第二要求我们对于系统的架构要有非常高的保障。</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计算效率要高效，有什么技巧呢，保证各个系统之间的交互都是聚合、加工、计算后的结果，而不是原始数据，毕竟网络传输是需要很高成本的在目标数据量非常大的场景下。比如一次性要加载几十万条数据，那全部拉回来再重新计算是不是就显得很蠢了？为什么不在目标系统里以数据服务的形式提供呢？</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技术架构保障，其实大部分都是基础架构的事情了，比如动态负载均衡、一主多从、异地多机房容灾、断网演练、上游服务故障预案等等。</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建模之社交网络</w:t>
      </w:r>
    </w:p>
    <w:p w:rsidR="0020560F" w:rsidRDefault="0020560F" w:rsidP="0020560F">
      <w:pPr>
        <w:jc w:val="center"/>
        <w:rPr>
          <w:rFonts w:ascii="Arial" w:hAnsi="Arial" w:cs="Arial"/>
          <w:color w:val="2F2F2F"/>
        </w:rPr>
      </w:pPr>
      <w:r>
        <w:rPr>
          <w:rFonts w:ascii="Arial" w:hAnsi="Arial" w:cs="Arial"/>
          <w:noProof/>
          <w:color w:val="2F2F2F"/>
        </w:rPr>
        <w:lastRenderedPageBreak/>
        <mc:AlternateContent>
          <mc:Choice Requires="wps">
            <w:drawing>
              <wp:inline distT="0" distB="0" distL="0" distR="0">
                <wp:extent cx="304800" cy="304800"/>
                <wp:effectExtent l="0" t="0" r="0" b="0"/>
                <wp:docPr id="26" name="矩形 26" descr="https://upload-images.jianshu.io/upload_images/12016719-dc75d094be9aa6ee.png!web?imageMogr2/auto-orient/strip%7CimageView2/2/w/32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说明: https://upload-images.jianshu.io/upload_images/12016719-dc75d094be9aa6ee.png!web?imageMogr2/auto-orient/strip%7CimageView2/2/w/32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q/c80mAwAATQYAAA4AAAAA&#10;AAAAAAAAAAAALgIAAGRycy9lMm9Eb2MueG1sUEsBAi0AFAAGAAgAAAAhAEyg6SzYAAAAAwEAAA8A&#10;AAAAAAAAAAAAAAAAgAUAAGRycy9kb3ducmV2LnhtbFBLBQYAAAAABAAEAPMAAACFBgAAAAA=&#10;" filled="f" stroked="f">
                <o:lock v:ext="edit" aspectratio="t"/>
                <w10:anchorlock/>
              </v:rect>
            </w:pict>
          </mc:Fallback>
        </mc:AlternateConten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很久以前就已经介绍了各种社区发现算法，这里就不再赘述，有兴趣的自己点进去细致了解一下。</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这里聊聊一个知识图谱的标准建立过程。</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1</w:t>
      </w:r>
      <w:r>
        <w:rPr>
          <w:rFonts w:ascii="Arial" w:hAnsi="Arial" w:cs="Arial"/>
          <w:color w:val="2F2F2F"/>
        </w:rPr>
        <w:t>、主体确认</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2</w:t>
      </w:r>
      <w:r>
        <w:rPr>
          <w:rFonts w:ascii="Arial" w:hAnsi="Arial" w:cs="Arial"/>
          <w:color w:val="2F2F2F"/>
        </w:rPr>
        <w:t>、关系建立。</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3</w:t>
      </w:r>
      <w:r>
        <w:rPr>
          <w:rFonts w:ascii="Arial" w:hAnsi="Arial" w:cs="Arial"/>
          <w:color w:val="2F2F2F"/>
        </w:rPr>
        <w:t>、逻辑推理建立。</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4</w:t>
      </w:r>
      <w:r>
        <w:rPr>
          <w:rFonts w:ascii="Arial" w:hAnsi="Arial" w:cs="Arial"/>
          <w:color w:val="2F2F2F"/>
        </w:rPr>
        <w:t>、图谱检索</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主体确认，从图的角度来看就是确认各个顶点，这些顶点有自己的属性，代表着网络里的一个个个体。</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关系建立，从其他资料关系得来，也可以根据第三步的逻辑推理得来，从图的角度来看就是确认各个边，这些边有起点有终点也有自己的属性，代表着网络里各个个体的关联。</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逻辑推理建立，这是非常重要的一个部分，比如姚明的老婆的母亲，就是姚明的岳母，这种先验知识的推理可以在图谱的帮助下，为我们解决很多的实际问题。</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图谱检索，有了图谱我们就开始使用，我们有四件套，主体属性搜索，关系属性搜索，广度优先搜索，宽度优先搜索。我们一般的使用策略都是，优先确定一个顶点比如目标人物，然后向外扩散，直到找到所有符合条件的个体。</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这里我们踩了什么坑做了什么优化呢？我们一开始是把整个搜索结果拉到本地再进行计算，而图谱搜索后的结果总是很大，毕竟我们找了很多维的关系，所以总是卡在网络这块。经过探索和咨询，最终确认了</w:t>
      </w:r>
      <w:r>
        <w:rPr>
          <w:rFonts w:ascii="Arial" w:hAnsi="Arial" w:cs="Arial"/>
          <w:color w:val="2F2F2F"/>
        </w:rPr>
        <w:t xml:space="preserve"> Neo4j </w:t>
      </w:r>
      <w:r>
        <w:rPr>
          <w:rFonts w:ascii="Arial" w:hAnsi="Arial" w:cs="Arial"/>
          <w:color w:val="2F2F2F"/>
        </w:rPr>
        <w:t>这种图数据库不仅仅提供数据查询服务，还做了基于定制化的社交网络分析的</w:t>
      </w:r>
      <w:proofErr w:type="gramStart"/>
      <w:r>
        <w:rPr>
          <w:rFonts w:ascii="Arial" w:hAnsi="Arial" w:cs="Arial"/>
          <w:color w:val="2F2F2F"/>
        </w:rPr>
        <w:t>插件化开发</w:t>
      </w:r>
      <w:proofErr w:type="gramEnd"/>
      <w:r>
        <w:rPr>
          <w:rFonts w:ascii="Arial" w:hAnsi="Arial" w:cs="Arial"/>
          <w:color w:val="2F2F2F"/>
        </w:rPr>
        <w:t>，把我们的反欺诈服务以</w:t>
      </w:r>
      <w:proofErr w:type="gramStart"/>
      <w:r>
        <w:rPr>
          <w:rFonts w:ascii="Arial" w:hAnsi="Arial" w:cs="Arial"/>
          <w:color w:val="2F2F2F"/>
        </w:rPr>
        <w:t>插件化</w:t>
      </w:r>
      <w:proofErr w:type="gramEnd"/>
      <w:r>
        <w:rPr>
          <w:rFonts w:ascii="Arial" w:hAnsi="Arial" w:cs="Arial"/>
          <w:color w:val="2F2F2F"/>
        </w:rPr>
        <w:t>的形式部署到服务器中，这就减少了非常多的网络开销，保障了我们服务的秒级响应。</w: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完整架构图</w:t>
      </w:r>
    </w:p>
    <w:p w:rsidR="0020560F" w:rsidRDefault="0020560F" w:rsidP="0020560F">
      <w:pPr>
        <w:jc w:val="center"/>
        <w:rPr>
          <w:rFonts w:ascii="Arial" w:hAnsi="Arial" w:cs="Arial"/>
          <w:color w:val="2F2F2F"/>
        </w:rPr>
      </w:pPr>
      <w:r>
        <w:rPr>
          <w:rFonts w:ascii="Arial" w:hAnsi="Arial" w:cs="Arial"/>
          <w:noProof/>
          <w:color w:val="2F2F2F"/>
        </w:rPr>
        <mc:AlternateContent>
          <mc:Choice Requires="wps">
            <w:drawing>
              <wp:inline distT="0" distB="0" distL="0" distR="0">
                <wp:extent cx="304800" cy="304800"/>
                <wp:effectExtent l="0" t="0" r="0" b="0"/>
                <wp:docPr id="25" name="矩形 25" descr="https://upload-images.jianshu.io/upload_images/12016719-a821e2ff57b9dedb.jpg!web?imageMogr2/auto-orient/strip%7CimageView2/2/w/55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说明: https://upload-images.jianshu.io/upload_images/12016719-a821e2ff57b9dedb.jpg!web?imageMogr2/auto-orient/strip%7CimageView2/2/w/55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wDswiIDAABNBgAADgAAAAAAAAAA&#10;AAAAAAAuAgAAZHJzL2Uyb0RvYy54bWxQSwECLQAUAAYACAAAACEATKDpLNgAAAADAQAADwAAAAAA&#10;AAAAAAAAAAB8BQAAZHJzL2Rvd25yZXYueG1sUEsFBgAAAAAEAAQA8wAAAIEGAAAAAA==&#10;" filled="f" stroked="f">
                <o:lock v:ext="edit" aspectratio="t"/>
                <w10:anchorlock/>
              </v:rect>
            </w:pict>
          </mc:Fallback>
        </mc:AlternateContent>
      </w:r>
    </w:p>
    <w:p w:rsidR="0020560F" w:rsidRDefault="0020560F" w:rsidP="0020560F">
      <w:pPr>
        <w:pStyle w:val="a5"/>
        <w:shd w:val="clear" w:color="auto" w:fill="FFFFFF"/>
        <w:spacing w:before="0" w:beforeAutospacing="0" w:after="375" w:afterAutospacing="0"/>
        <w:rPr>
          <w:rFonts w:ascii="Arial" w:hAnsi="Arial" w:cs="Arial"/>
          <w:color w:val="2F2F2F"/>
        </w:rPr>
      </w:pPr>
      <w:r>
        <w:rPr>
          <w:rFonts w:ascii="Arial" w:hAnsi="Arial" w:cs="Arial"/>
          <w:color w:val="2F2F2F"/>
        </w:rPr>
        <w:t>从数据来源、获取、存储、加工、应用，一步到位，万一有点帮助那就更好了，如果还心存疑虑，这篇文章从下往上，再看一遍。</w:t>
      </w:r>
    </w:p>
    <w:p w:rsidR="0020560F" w:rsidRPr="0020560F" w:rsidRDefault="0020560F" w:rsidP="0020560F">
      <w:pPr>
        <w:widowControl/>
        <w:shd w:val="clear" w:color="auto" w:fill="FFFFFF"/>
        <w:spacing w:before="100" w:beforeAutospacing="1" w:after="180"/>
        <w:jc w:val="left"/>
        <w:rPr>
          <w:rFonts w:ascii="微软雅黑" w:eastAsia="微软雅黑" w:hAnsi="微软雅黑"/>
          <w:sz w:val="27"/>
          <w:szCs w:val="27"/>
        </w:rPr>
      </w:pPr>
    </w:p>
    <w:p w:rsidR="00E56CA3" w:rsidRPr="00E56CA3" w:rsidRDefault="00E56CA3" w:rsidP="00E56CA3"/>
    <w:p w:rsidR="008C2DED" w:rsidRDefault="008C2DED" w:rsidP="00235AED">
      <w:pPr>
        <w:pStyle w:val="3"/>
      </w:pPr>
      <w:r>
        <w:rPr>
          <w:rFonts w:hint="eastAsia"/>
        </w:rPr>
        <w:t>三方数据系统</w:t>
      </w:r>
      <w:r w:rsidR="00E56CA3">
        <w:rPr>
          <w:rFonts w:hint="eastAsia"/>
        </w:rPr>
        <w:t>(</w:t>
      </w:r>
      <w:r w:rsidR="000D0D1A">
        <w:rPr>
          <w:rFonts w:hint="eastAsia"/>
        </w:rPr>
        <w:t>data-service</w:t>
      </w:r>
      <w:r w:rsidR="00E56CA3">
        <w:rPr>
          <w:rFonts w:hint="eastAsia"/>
        </w:rPr>
        <w:t>)</w:t>
      </w:r>
    </w:p>
    <w:p w:rsidR="008C2DED" w:rsidRDefault="008C2DED" w:rsidP="00235AED">
      <w:pPr>
        <w:pStyle w:val="3"/>
      </w:pPr>
      <w:proofErr w:type="gramStart"/>
      <w:r>
        <w:rPr>
          <w:rFonts w:hint="eastAsia"/>
        </w:rPr>
        <w:t>风控系统</w:t>
      </w:r>
      <w:proofErr w:type="gramEnd"/>
      <w:r w:rsidR="000D0D1A">
        <w:rPr>
          <w:rFonts w:hint="eastAsia"/>
        </w:rPr>
        <w:t>(risk-service)</w:t>
      </w:r>
    </w:p>
    <w:p w:rsidR="00ED6077" w:rsidRDefault="00ED6077" w:rsidP="00ED6077"/>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风险管理的程序：</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第一步是进行风险识别，识别存在怎样的风险；</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第二步是进行风险估测，可能会造成多大的损失；</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第三步是风险评价，发生概率有多大，是否是主要风险；</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第四步是风险控制；第五步是</w:t>
      </w:r>
      <w:proofErr w:type="gramStart"/>
      <w:r w:rsidRPr="00ED6077">
        <w:rPr>
          <w:rFonts w:ascii="微软雅黑" w:eastAsia="微软雅黑" w:hAnsi="微软雅黑" w:cs="宋体" w:hint="eastAsia"/>
          <w:color w:val="333333"/>
          <w:spacing w:val="15"/>
          <w:kern w:val="0"/>
          <w:sz w:val="24"/>
          <w:szCs w:val="24"/>
        </w:rPr>
        <w:t>对风控措施</w:t>
      </w:r>
      <w:proofErr w:type="gramEnd"/>
      <w:r w:rsidRPr="00ED6077">
        <w:rPr>
          <w:rFonts w:ascii="微软雅黑" w:eastAsia="微软雅黑" w:hAnsi="微软雅黑" w:cs="宋体" w:hint="eastAsia"/>
          <w:color w:val="333333"/>
          <w:spacing w:val="15"/>
          <w:kern w:val="0"/>
          <w:sz w:val="24"/>
          <w:szCs w:val="24"/>
        </w:rPr>
        <w:t>的效果评价，需要定期用标准去检验自己</w:t>
      </w:r>
      <w:proofErr w:type="gramStart"/>
      <w:r w:rsidRPr="00ED6077">
        <w:rPr>
          <w:rFonts w:ascii="微软雅黑" w:eastAsia="微软雅黑" w:hAnsi="微软雅黑" w:cs="宋体" w:hint="eastAsia"/>
          <w:color w:val="333333"/>
          <w:spacing w:val="15"/>
          <w:kern w:val="0"/>
          <w:sz w:val="24"/>
          <w:szCs w:val="24"/>
        </w:rPr>
        <w:t>的风控措施</w:t>
      </w:r>
      <w:proofErr w:type="gramEnd"/>
      <w:r w:rsidRPr="00ED6077">
        <w:rPr>
          <w:rFonts w:ascii="微软雅黑" w:eastAsia="微软雅黑" w:hAnsi="微软雅黑" w:cs="宋体" w:hint="eastAsia"/>
          <w:color w:val="333333"/>
          <w:spacing w:val="15"/>
          <w:kern w:val="0"/>
          <w:sz w:val="24"/>
          <w:szCs w:val="24"/>
        </w:rPr>
        <w:t>是否合适，是否需要调整。</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b/>
          <w:bCs/>
          <w:color w:val="333333"/>
          <w:spacing w:val="15"/>
          <w:kern w:val="0"/>
          <w:sz w:val="24"/>
          <w:szCs w:val="24"/>
        </w:rPr>
        <w:t>互联网金融与传统金融的存在一定的差异，互联网金融有两重风险，第一重是互联网的风险，第二重是金融的风险。</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互联网里面常见风险主要有：信用风险，操作风险，政治性风险，流动性风险。</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金融的业务流程风险管</w:t>
      </w:r>
      <w:proofErr w:type="gramStart"/>
      <w:r w:rsidRPr="00ED6077">
        <w:rPr>
          <w:rFonts w:ascii="微软雅黑" w:eastAsia="微软雅黑" w:hAnsi="微软雅黑" w:cs="宋体" w:hint="eastAsia"/>
          <w:color w:val="333333"/>
          <w:spacing w:val="15"/>
          <w:kern w:val="0"/>
          <w:sz w:val="24"/>
          <w:szCs w:val="24"/>
        </w:rPr>
        <w:t>控整体</w:t>
      </w:r>
      <w:proofErr w:type="gramEnd"/>
      <w:r w:rsidRPr="00ED6077">
        <w:rPr>
          <w:rFonts w:ascii="微软雅黑" w:eastAsia="微软雅黑" w:hAnsi="微软雅黑" w:cs="宋体" w:hint="eastAsia"/>
          <w:color w:val="333333"/>
          <w:spacing w:val="15"/>
          <w:kern w:val="0"/>
          <w:sz w:val="24"/>
          <w:szCs w:val="24"/>
        </w:rPr>
        <w:t>流程有三个部分，贷前审核，贷中预警，贷后催收。</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Pr>
          <w:rFonts w:ascii="微软雅黑" w:eastAsia="微软雅黑" w:hAnsi="微软雅黑" w:cs="宋体"/>
          <w:noProof/>
          <w:color w:val="333333"/>
          <w:spacing w:val="15"/>
          <w:kern w:val="0"/>
          <w:sz w:val="24"/>
          <w:szCs w:val="24"/>
        </w:rPr>
        <w:lastRenderedPageBreak/>
        <w:drawing>
          <wp:inline distT="0" distB="0" distL="0" distR="0">
            <wp:extent cx="12192000" cy="6858000"/>
            <wp:effectExtent l="0" t="0" r="0" b="0"/>
            <wp:docPr id="21" name="图片 21" descr="http://img2.ctoutiao.com/uploads/2018/03/28/db004749080e2575fab9cb90806162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2.ctoutiao.com/uploads/2018/03/28/db004749080e2575fab9cb90806162b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大数据平台的产品架构图：</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Pr>
          <w:rFonts w:ascii="微软雅黑" w:eastAsia="微软雅黑" w:hAnsi="微软雅黑" w:cs="宋体"/>
          <w:noProof/>
          <w:color w:val="333333"/>
          <w:spacing w:val="15"/>
          <w:kern w:val="0"/>
          <w:sz w:val="24"/>
          <w:szCs w:val="24"/>
        </w:rPr>
        <w:lastRenderedPageBreak/>
        <w:drawing>
          <wp:inline distT="0" distB="0" distL="0" distR="0">
            <wp:extent cx="12192000" cy="6858000"/>
            <wp:effectExtent l="0" t="0" r="0" b="0"/>
            <wp:docPr id="20" name="图片 20" descr="http://img2.ctoutiao.com/uploads/2018/03/28/9ed29e531d09ce63fa9ce42097ec5f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ctoutiao.com/uploads/2018/03/28/9ed29e531d09ce63fa9ce42097ec5fb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proofErr w:type="gramStart"/>
      <w:r w:rsidRPr="00ED6077">
        <w:rPr>
          <w:rFonts w:ascii="微软雅黑" w:eastAsia="微软雅黑" w:hAnsi="微软雅黑" w:cs="宋体" w:hint="eastAsia"/>
          <w:color w:val="333333"/>
          <w:spacing w:val="15"/>
          <w:kern w:val="0"/>
          <w:sz w:val="24"/>
          <w:szCs w:val="24"/>
        </w:rPr>
        <w:t>风控产品</w:t>
      </w:r>
      <w:proofErr w:type="gramEnd"/>
      <w:r w:rsidRPr="00ED6077">
        <w:rPr>
          <w:rFonts w:ascii="微软雅黑" w:eastAsia="微软雅黑" w:hAnsi="微软雅黑" w:cs="宋体" w:hint="eastAsia"/>
          <w:color w:val="333333"/>
          <w:spacing w:val="15"/>
          <w:kern w:val="0"/>
          <w:sz w:val="24"/>
          <w:szCs w:val="24"/>
        </w:rPr>
        <w:t>主要有四大系统：</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1、大数据征信系统：偏线下的自主查询大数据征信系统，通过各种数据维度对用户进行信用评估，标识风险信息。相比于人工筛选用户效率会更高。</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lastRenderedPageBreak/>
        <w:t>2、</w:t>
      </w:r>
      <w:proofErr w:type="gramStart"/>
      <w:r w:rsidRPr="00ED6077">
        <w:rPr>
          <w:rFonts w:ascii="微软雅黑" w:eastAsia="微软雅黑" w:hAnsi="微软雅黑" w:cs="宋体" w:hint="eastAsia"/>
          <w:color w:val="333333"/>
          <w:spacing w:val="15"/>
          <w:kern w:val="0"/>
          <w:sz w:val="24"/>
          <w:szCs w:val="24"/>
        </w:rPr>
        <w:t>风控决策</w:t>
      </w:r>
      <w:proofErr w:type="gramEnd"/>
      <w:r w:rsidRPr="00ED6077">
        <w:rPr>
          <w:rFonts w:ascii="微软雅黑" w:eastAsia="微软雅黑" w:hAnsi="微软雅黑" w:cs="宋体" w:hint="eastAsia"/>
          <w:color w:val="333333"/>
          <w:spacing w:val="15"/>
          <w:kern w:val="0"/>
          <w:sz w:val="24"/>
          <w:szCs w:val="24"/>
        </w:rPr>
        <w:t>系统：灵活配置的</w:t>
      </w:r>
      <w:proofErr w:type="gramStart"/>
      <w:r w:rsidRPr="00ED6077">
        <w:rPr>
          <w:rFonts w:ascii="微软雅黑" w:eastAsia="微软雅黑" w:hAnsi="微软雅黑" w:cs="宋体" w:hint="eastAsia"/>
          <w:color w:val="333333"/>
          <w:spacing w:val="15"/>
          <w:kern w:val="0"/>
          <w:sz w:val="24"/>
          <w:szCs w:val="24"/>
        </w:rPr>
        <w:t>风控决策</w:t>
      </w:r>
      <w:proofErr w:type="gramEnd"/>
      <w:r w:rsidRPr="00ED6077">
        <w:rPr>
          <w:rFonts w:ascii="微软雅黑" w:eastAsia="微软雅黑" w:hAnsi="微软雅黑" w:cs="宋体" w:hint="eastAsia"/>
          <w:color w:val="333333"/>
          <w:spacing w:val="15"/>
          <w:kern w:val="0"/>
          <w:sz w:val="24"/>
          <w:szCs w:val="24"/>
        </w:rPr>
        <w:t>系统，满足互联网</w:t>
      </w:r>
      <w:proofErr w:type="gramStart"/>
      <w:r w:rsidRPr="00ED6077">
        <w:rPr>
          <w:rFonts w:ascii="微软雅黑" w:eastAsia="微软雅黑" w:hAnsi="微软雅黑" w:cs="宋体" w:hint="eastAsia"/>
          <w:color w:val="333333"/>
          <w:spacing w:val="15"/>
          <w:kern w:val="0"/>
          <w:sz w:val="24"/>
          <w:szCs w:val="24"/>
        </w:rPr>
        <w:t>金融风控实时</w:t>
      </w:r>
      <w:proofErr w:type="gramEnd"/>
      <w:r w:rsidRPr="00ED6077">
        <w:rPr>
          <w:rFonts w:ascii="微软雅黑" w:eastAsia="微软雅黑" w:hAnsi="微软雅黑" w:cs="宋体" w:hint="eastAsia"/>
          <w:color w:val="333333"/>
          <w:spacing w:val="15"/>
          <w:kern w:val="0"/>
          <w:sz w:val="24"/>
          <w:szCs w:val="24"/>
        </w:rPr>
        <w:t>性、灵活性的要求；</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3、反欺诈系统：基于关系图谱和</w:t>
      </w:r>
      <w:proofErr w:type="gramStart"/>
      <w:r w:rsidRPr="00ED6077">
        <w:rPr>
          <w:rFonts w:ascii="微软雅黑" w:eastAsia="微软雅黑" w:hAnsi="微软雅黑" w:cs="宋体" w:hint="eastAsia"/>
          <w:color w:val="333333"/>
          <w:spacing w:val="15"/>
          <w:kern w:val="0"/>
          <w:sz w:val="24"/>
          <w:szCs w:val="24"/>
        </w:rPr>
        <w:t>图结构</w:t>
      </w:r>
      <w:proofErr w:type="gramEnd"/>
      <w:r w:rsidRPr="00ED6077">
        <w:rPr>
          <w:rFonts w:ascii="微软雅黑" w:eastAsia="微软雅黑" w:hAnsi="微软雅黑" w:cs="宋体" w:hint="eastAsia"/>
          <w:color w:val="333333"/>
          <w:spacing w:val="15"/>
          <w:kern w:val="0"/>
          <w:sz w:val="24"/>
          <w:szCs w:val="24"/>
        </w:rPr>
        <w:t>数据的</w:t>
      </w:r>
      <w:proofErr w:type="gramStart"/>
      <w:r w:rsidRPr="00ED6077">
        <w:rPr>
          <w:rFonts w:ascii="微软雅黑" w:eastAsia="微软雅黑" w:hAnsi="微软雅黑" w:cs="宋体" w:hint="eastAsia"/>
          <w:color w:val="333333"/>
          <w:spacing w:val="15"/>
          <w:kern w:val="0"/>
          <w:sz w:val="24"/>
          <w:szCs w:val="24"/>
        </w:rPr>
        <w:t>离线反</w:t>
      </w:r>
      <w:proofErr w:type="gramEnd"/>
      <w:r w:rsidRPr="00ED6077">
        <w:rPr>
          <w:rFonts w:ascii="微软雅黑" w:eastAsia="微软雅黑" w:hAnsi="微软雅黑" w:cs="宋体" w:hint="eastAsia"/>
          <w:color w:val="333333"/>
          <w:spacing w:val="15"/>
          <w:kern w:val="0"/>
          <w:sz w:val="24"/>
          <w:szCs w:val="24"/>
        </w:rPr>
        <w:t>欺诈分析系统，发现风险用户的欺诈特征，并在</w:t>
      </w:r>
      <w:proofErr w:type="gramStart"/>
      <w:r w:rsidRPr="00ED6077">
        <w:rPr>
          <w:rFonts w:ascii="微软雅黑" w:eastAsia="微软雅黑" w:hAnsi="微软雅黑" w:cs="宋体" w:hint="eastAsia"/>
          <w:color w:val="333333"/>
          <w:spacing w:val="15"/>
          <w:kern w:val="0"/>
          <w:sz w:val="24"/>
          <w:szCs w:val="24"/>
        </w:rPr>
        <w:t>风控决策</w:t>
      </w:r>
      <w:proofErr w:type="gramEnd"/>
      <w:r w:rsidRPr="00ED6077">
        <w:rPr>
          <w:rFonts w:ascii="微软雅黑" w:eastAsia="微软雅黑" w:hAnsi="微软雅黑" w:cs="宋体" w:hint="eastAsia"/>
          <w:color w:val="333333"/>
          <w:spacing w:val="15"/>
          <w:kern w:val="0"/>
          <w:sz w:val="24"/>
          <w:szCs w:val="24"/>
        </w:rPr>
        <w:t>系统中一键生成，</w:t>
      </w:r>
      <w:proofErr w:type="gramStart"/>
      <w:r w:rsidRPr="00ED6077">
        <w:rPr>
          <w:rFonts w:ascii="微软雅黑" w:eastAsia="微软雅黑" w:hAnsi="微软雅黑" w:cs="宋体" w:hint="eastAsia"/>
          <w:color w:val="333333"/>
          <w:spacing w:val="15"/>
          <w:kern w:val="0"/>
          <w:sz w:val="24"/>
          <w:szCs w:val="24"/>
        </w:rPr>
        <w:t>打造风控闭环</w:t>
      </w:r>
      <w:proofErr w:type="gramEnd"/>
      <w:r w:rsidRPr="00ED6077">
        <w:rPr>
          <w:rFonts w:ascii="微软雅黑" w:eastAsia="微软雅黑" w:hAnsi="微软雅黑" w:cs="宋体" w:hint="eastAsia"/>
          <w:color w:val="333333"/>
          <w:spacing w:val="15"/>
          <w:kern w:val="0"/>
          <w:sz w:val="24"/>
          <w:szCs w:val="24"/>
        </w:rPr>
        <w:t>；</w:t>
      </w:r>
    </w:p>
    <w:p w:rsidR="00ED6077" w:rsidRPr="00ED6077" w:rsidRDefault="00ED6077" w:rsidP="00ED6077">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ED6077">
        <w:rPr>
          <w:rFonts w:ascii="微软雅黑" w:eastAsia="微软雅黑" w:hAnsi="微软雅黑" w:cs="宋体" w:hint="eastAsia"/>
          <w:color w:val="333333"/>
          <w:spacing w:val="15"/>
          <w:kern w:val="0"/>
          <w:sz w:val="24"/>
          <w:szCs w:val="24"/>
        </w:rPr>
        <w:t>4、用户标签系统：挖掘用户的标签，包括实时定义标签和离线定义标签，从而让信用审核人员能够根据标签进行审单，提高效率，减少主观判断。</w:t>
      </w:r>
    </w:p>
    <w:p w:rsidR="00A549C8" w:rsidRPr="00A549C8" w:rsidRDefault="00A549C8" w:rsidP="00A549C8">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A549C8">
        <w:rPr>
          <w:rFonts w:ascii="微软雅黑" w:eastAsia="微软雅黑" w:hAnsi="微软雅黑" w:cs="宋体" w:hint="eastAsia"/>
          <w:b/>
          <w:bCs/>
          <w:color w:val="333333"/>
          <w:spacing w:val="15"/>
          <w:kern w:val="0"/>
          <w:sz w:val="24"/>
          <w:szCs w:val="24"/>
        </w:rPr>
        <w:t>个人服务是现金贷，消费金融，社区金融等</w:t>
      </w:r>
      <w:r w:rsidRPr="00A549C8">
        <w:rPr>
          <w:rFonts w:ascii="微软雅黑" w:eastAsia="微软雅黑" w:hAnsi="微软雅黑" w:cs="宋体" w:hint="eastAsia"/>
          <w:color w:val="333333"/>
          <w:spacing w:val="15"/>
          <w:kern w:val="0"/>
          <w:sz w:val="24"/>
          <w:szCs w:val="24"/>
        </w:rPr>
        <w:t>，有交易有增值，底层都是支付系统和统一用户体系，上层的功能业务，系统后台等都依托底层支付系统和统一用户体系来做规划。国内</w:t>
      </w:r>
      <w:proofErr w:type="gramStart"/>
      <w:r w:rsidRPr="00A549C8">
        <w:rPr>
          <w:rFonts w:ascii="微软雅黑" w:eastAsia="微软雅黑" w:hAnsi="微软雅黑" w:cs="宋体" w:hint="eastAsia"/>
          <w:color w:val="333333"/>
          <w:spacing w:val="15"/>
          <w:kern w:val="0"/>
          <w:sz w:val="24"/>
          <w:szCs w:val="24"/>
        </w:rPr>
        <w:t>的风控模型</w:t>
      </w:r>
      <w:proofErr w:type="gramEnd"/>
      <w:r w:rsidRPr="00A549C8">
        <w:rPr>
          <w:rFonts w:ascii="微软雅黑" w:eastAsia="微软雅黑" w:hAnsi="微软雅黑" w:cs="宋体" w:hint="eastAsia"/>
          <w:color w:val="333333"/>
          <w:spacing w:val="15"/>
          <w:kern w:val="0"/>
          <w:sz w:val="24"/>
          <w:szCs w:val="24"/>
        </w:rPr>
        <w:t>核心的还是银行</w:t>
      </w:r>
      <w:proofErr w:type="gramStart"/>
      <w:r w:rsidRPr="00A549C8">
        <w:rPr>
          <w:rFonts w:ascii="微软雅黑" w:eastAsia="微软雅黑" w:hAnsi="微软雅黑" w:cs="宋体" w:hint="eastAsia"/>
          <w:color w:val="333333"/>
          <w:spacing w:val="15"/>
          <w:kern w:val="0"/>
          <w:sz w:val="24"/>
          <w:szCs w:val="24"/>
        </w:rPr>
        <w:t>的风控模型</w:t>
      </w:r>
      <w:proofErr w:type="gramEnd"/>
      <w:r w:rsidRPr="00A549C8">
        <w:rPr>
          <w:rFonts w:ascii="微软雅黑" w:eastAsia="微软雅黑" w:hAnsi="微软雅黑" w:cs="宋体" w:hint="eastAsia"/>
          <w:color w:val="333333"/>
          <w:spacing w:val="15"/>
          <w:kern w:val="0"/>
          <w:sz w:val="24"/>
          <w:szCs w:val="24"/>
        </w:rPr>
        <w:t>，国内的投融资公司做的</w:t>
      </w:r>
      <w:proofErr w:type="gramStart"/>
      <w:r w:rsidRPr="00A549C8">
        <w:rPr>
          <w:rFonts w:ascii="微软雅黑" w:eastAsia="微软雅黑" w:hAnsi="微软雅黑" w:cs="宋体" w:hint="eastAsia"/>
          <w:color w:val="333333"/>
          <w:spacing w:val="15"/>
          <w:kern w:val="0"/>
          <w:sz w:val="24"/>
          <w:szCs w:val="24"/>
        </w:rPr>
        <w:t>所谓风控模型</w:t>
      </w:r>
      <w:proofErr w:type="gramEnd"/>
      <w:r w:rsidRPr="00A549C8">
        <w:rPr>
          <w:rFonts w:ascii="微软雅黑" w:eastAsia="微软雅黑" w:hAnsi="微软雅黑" w:cs="宋体" w:hint="eastAsia"/>
          <w:color w:val="333333"/>
          <w:spacing w:val="15"/>
          <w:kern w:val="0"/>
          <w:sz w:val="24"/>
          <w:szCs w:val="24"/>
        </w:rPr>
        <w:t>也就是把目前的客户群体筛选出来，</w:t>
      </w:r>
      <w:r w:rsidRPr="00A549C8">
        <w:rPr>
          <w:rFonts w:ascii="微软雅黑" w:eastAsia="微软雅黑" w:hAnsi="微软雅黑" w:cs="宋体" w:hint="eastAsia"/>
          <w:b/>
          <w:bCs/>
          <w:color w:val="333333"/>
          <w:spacing w:val="15"/>
          <w:kern w:val="0"/>
          <w:sz w:val="24"/>
          <w:szCs w:val="24"/>
        </w:rPr>
        <w:t>把客户群体类型列出来，用几个维度分析：基本信息维度、身份维度、社会行为属性维度、行为偏好贡献值和价值属性这五个维度。</w:t>
      </w:r>
      <w:r w:rsidRPr="00A549C8">
        <w:rPr>
          <w:rFonts w:ascii="微软雅黑" w:eastAsia="微软雅黑" w:hAnsi="微软雅黑" w:cs="宋体" w:hint="eastAsia"/>
          <w:color w:val="333333"/>
          <w:spacing w:val="15"/>
          <w:kern w:val="0"/>
          <w:sz w:val="24"/>
          <w:szCs w:val="24"/>
        </w:rPr>
        <w:t>有了这些信息后台根据规则引擎计算之后才能做一个精准的推送。</w:t>
      </w:r>
    </w:p>
    <w:p w:rsidR="00A549C8" w:rsidRPr="00A549C8" w:rsidRDefault="00A549C8" w:rsidP="00A549C8">
      <w:pPr>
        <w:widowControl/>
        <w:shd w:val="clear" w:color="auto" w:fill="FFFFFF"/>
        <w:spacing w:line="450" w:lineRule="atLeast"/>
        <w:jc w:val="left"/>
        <w:rPr>
          <w:rFonts w:ascii="微软雅黑" w:eastAsia="微软雅黑" w:hAnsi="微软雅黑" w:cs="宋体"/>
          <w:color w:val="333333"/>
          <w:spacing w:val="15"/>
          <w:kern w:val="0"/>
          <w:sz w:val="24"/>
          <w:szCs w:val="24"/>
        </w:rPr>
      </w:pPr>
      <w:r w:rsidRPr="00A549C8">
        <w:rPr>
          <w:rFonts w:ascii="微软雅黑" w:eastAsia="微软雅黑" w:hAnsi="微软雅黑" w:cs="宋体" w:hint="eastAsia"/>
          <w:color w:val="333333"/>
          <w:spacing w:val="15"/>
          <w:kern w:val="0"/>
          <w:sz w:val="24"/>
          <w:szCs w:val="24"/>
        </w:rPr>
        <w:t>创新金融产品的核心还是传统金融产品，只是在传统金融产品的基础上进行了包装，看起来像是创新金融产品，本质是不变的。</w:t>
      </w:r>
    </w:p>
    <w:p w:rsidR="00ED6077" w:rsidRPr="00A549C8" w:rsidRDefault="00ED6077" w:rsidP="00ED6077"/>
    <w:p w:rsidR="008C2DED" w:rsidRDefault="008C2DED" w:rsidP="00235AED">
      <w:pPr>
        <w:pStyle w:val="3"/>
      </w:pPr>
      <w:r>
        <w:rPr>
          <w:rFonts w:hint="eastAsia"/>
        </w:rPr>
        <w:t>账户管理系统</w:t>
      </w:r>
      <w:r w:rsidR="000D0D1A">
        <w:rPr>
          <w:rFonts w:hint="eastAsia"/>
        </w:rPr>
        <w:t>(account-service)</w:t>
      </w:r>
    </w:p>
    <w:p w:rsidR="001F2B02" w:rsidRDefault="001F2B02" w:rsidP="001F2B02">
      <w:pPr>
        <w:pStyle w:val="4"/>
      </w:pPr>
      <w:r>
        <w:rPr>
          <w:rFonts w:hint="eastAsia"/>
        </w:rPr>
        <w:t>何为账户</w:t>
      </w:r>
    </w:p>
    <w:p w:rsidR="001F2B02" w:rsidRDefault="007B1FBB" w:rsidP="00161612">
      <w:pPr>
        <w:rPr>
          <w:shd w:val="clear" w:color="auto" w:fill="FFFFFF"/>
        </w:rPr>
      </w:pPr>
      <w:r>
        <w:rPr>
          <w:shd w:val="clear" w:color="auto" w:fill="FFFFFF"/>
        </w:rPr>
        <w:t>账户体系设计首先要区分两个概念，支付账户和登录账号。</w:t>
      </w:r>
      <w:r>
        <w:rPr>
          <w:shd w:val="clear" w:color="auto" w:fill="FFFFFF"/>
        </w:rPr>
        <w:t xml:space="preserve"> </w:t>
      </w:r>
      <w:r>
        <w:rPr>
          <w:shd w:val="clear" w:color="auto" w:fill="FFFFFF"/>
        </w:rPr>
        <w:t>这是两个不同业务领域的概念。</w:t>
      </w:r>
      <w:r>
        <w:rPr>
          <w:shd w:val="clear" w:color="auto" w:fill="FFFFFF"/>
        </w:rPr>
        <w:t> </w:t>
      </w:r>
      <w:r>
        <w:rPr>
          <w:rStyle w:val="a8"/>
          <w:rFonts w:ascii="Arial" w:hAnsi="Arial" w:cs="Arial"/>
          <w:color w:val="404040"/>
          <w:shd w:val="clear" w:color="auto" w:fill="FFFFFF"/>
        </w:rPr>
        <w:t>支付账户</w:t>
      </w:r>
      <w:r>
        <w:rPr>
          <w:shd w:val="clear" w:color="auto" w:fill="FFFFFF"/>
        </w:rPr>
        <w:t> </w:t>
      </w:r>
      <w:r>
        <w:rPr>
          <w:shd w:val="clear" w:color="auto" w:fill="FFFFFF"/>
        </w:rPr>
        <w:t>指用户在支付系统中用于交易的资金所有者权益的凭证。</w:t>
      </w:r>
      <w:r>
        <w:rPr>
          <w:shd w:val="clear" w:color="auto" w:fill="FFFFFF"/>
        </w:rPr>
        <w:t> </w:t>
      </w:r>
      <w:r>
        <w:rPr>
          <w:rStyle w:val="a8"/>
          <w:rFonts w:ascii="Arial" w:hAnsi="Arial" w:cs="Arial"/>
          <w:color w:val="404040"/>
          <w:shd w:val="clear" w:color="auto" w:fill="FFFFFF"/>
        </w:rPr>
        <w:t>登录账号</w:t>
      </w:r>
      <w:r>
        <w:rPr>
          <w:shd w:val="clear" w:color="auto" w:fill="FFFFFF"/>
        </w:rPr>
        <w:t> </w:t>
      </w:r>
      <w:r>
        <w:rPr>
          <w:shd w:val="clear" w:color="auto" w:fill="FFFFFF"/>
        </w:rPr>
        <w:t>指用户在系统中的登录的凭证和个人信息。</w:t>
      </w:r>
      <w:r>
        <w:rPr>
          <w:shd w:val="clear" w:color="auto" w:fill="FFFFFF"/>
        </w:rPr>
        <w:t xml:space="preserve"> </w:t>
      </w:r>
      <w:r>
        <w:rPr>
          <w:shd w:val="clear" w:color="auto" w:fill="FFFFFF"/>
        </w:rPr>
        <w:t>一个用户可以有多个登录账户，一个登录账户可以有多</w:t>
      </w:r>
      <w:r>
        <w:rPr>
          <w:shd w:val="clear" w:color="auto" w:fill="FFFFFF"/>
        </w:rPr>
        <w:lastRenderedPageBreak/>
        <w:t>个支付账户，比如零钱账户，储值卡账户等。</w:t>
      </w:r>
      <w:r>
        <w:rPr>
          <w:shd w:val="clear" w:color="auto" w:fill="FFFFFF"/>
        </w:rPr>
        <w:t xml:space="preserve"> </w:t>
      </w:r>
      <w:r>
        <w:rPr>
          <w:shd w:val="clear" w:color="auto" w:fill="FFFFFF"/>
        </w:rPr>
        <w:t>一般来说，支付账户不会在多个登录账户之间共用。如果没有特殊说明，下文中的账户，都</w:t>
      </w:r>
      <w:proofErr w:type="gramStart"/>
      <w:r>
        <w:rPr>
          <w:shd w:val="clear" w:color="auto" w:fill="FFFFFF"/>
        </w:rPr>
        <w:t>默认指</w:t>
      </w:r>
      <w:proofErr w:type="gramEnd"/>
      <w:r>
        <w:rPr>
          <w:shd w:val="clear" w:color="auto" w:fill="FFFFFF"/>
        </w:rPr>
        <w:t>支付账户。</w:t>
      </w:r>
    </w:p>
    <w:p w:rsidR="003511BC" w:rsidRPr="001F2B02" w:rsidRDefault="006500FD" w:rsidP="006500FD">
      <w:pPr>
        <w:pStyle w:val="4"/>
      </w:pPr>
      <w:r>
        <w:rPr>
          <w:rFonts w:hint="eastAsia"/>
          <w:shd w:val="clear" w:color="auto" w:fill="FFFFFF"/>
        </w:rPr>
        <w:t>账户的需求设计</w:t>
      </w:r>
    </w:p>
    <w:p w:rsidR="00AB0977" w:rsidRDefault="00AB0977" w:rsidP="00AB0977"/>
    <w:p w:rsidR="00ED1CA8" w:rsidRDefault="00AB0977" w:rsidP="00ED1CA8">
      <w:r>
        <w:rPr>
          <w:noProof/>
        </w:rPr>
        <w:drawing>
          <wp:inline distT="0" distB="0" distL="0" distR="0" wp14:anchorId="094E0689" wp14:editId="46E64FB5">
            <wp:extent cx="5274310" cy="260419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04191"/>
                    </a:xfrm>
                    <a:prstGeom prst="rect">
                      <a:avLst/>
                    </a:prstGeom>
                  </pic:spPr>
                </pic:pic>
              </a:graphicData>
            </a:graphic>
          </wp:inline>
        </w:drawing>
      </w:r>
    </w:p>
    <w:p w:rsidR="00B302ED" w:rsidRDefault="00B302ED" w:rsidP="00B302ED">
      <w:r>
        <w:rPr>
          <w:rFonts w:hint="eastAsia"/>
        </w:rPr>
        <w:t>首先账户分为用户账户和业务账户。业务账户初始值为</w:t>
      </w:r>
      <w:r>
        <w:rPr>
          <w:rFonts w:hint="eastAsia"/>
        </w:rPr>
        <w:t>0</w:t>
      </w:r>
      <w:r>
        <w:rPr>
          <w:rFonts w:hint="eastAsia"/>
        </w:rPr>
        <w:t>，但是可以不断透支。一个用户完成某个动作，产生的一条从对应的业务账户到该用户对应账户的交易记录。至于具体是哪个账户，可以按照需求增加，比如积分账户、红包账户、人民币账户、提现账户等等。同理，交易记录也可分为红包、充值、转账、提现等等。</w:t>
      </w:r>
    </w:p>
    <w:p w:rsidR="00B302ED" w:rsidRDefault="00B302ED" w:rsidP="00B302ED"/>
    <w:p w:rsidR="00B302ED" w:rsidRDefault="00B302ED" w:rsidP="00B302ED">
      <w:r>
        <w:rPr>
          <w:rFonts w:hint="eastAsia"/>
        </w:rPr>
        <w:t>而交易记录根据是否需要审核，决定是直接生成流水记录，还是通过审核记录来生成流水记录。</w:t>
      </w:r>
    </w:p>
    <w:p w:rsidR="00102AA4" w:rsidRDefault="00ED43F1" w:rsidP="00E420D3">
      <w:pPr>
        <w:pStyle w:val="4"/>
      </w:pPr>
      <w:r>
        <w:rPr>
          <w:rFonts w:hint="eastAsia"/>
        </w:rPr>
        <w:t>账户建模</w:t>
      </w:r>
    </w:p>
    <w:p w:rsidR="00ED43F1" w:rsidRDefault="00A6187E" w:rsidP="00ED43F1">
      <w:pPr>
        <w:rPr>
          <w:rFonts w:ascii="Arial" w:hAnsi="Arial" w:cs="Arial"/>
          <w:color w:val="404040"/>
          <w:shd w:val="clear" w:color="auto" w:fill="FFFFFF"/>
        </w:rPr>
      </w:pPr>
      <w:r>
        <w:rPr>
          <w:rFonts w:ascii="Arial" w:hAnsi="Arial" w:cs="Arial"/>
          <w:color w:val="404040"/>
          <w:shd w:val="clear" w:color="auto" w:fill="FFFFFF"/>
        </w:rPr>
        <w:t>账户建模本身包括三大核心模型：实体模型、账户模型和交易模型。</w:t>
      </w:r>
      <w:r>
        <w:rPr>
          <w:rFonts w:ascii="Arial" w:hAnsi="Arial" w:cs="Arial"/>
          <w:color w:val="404040"/>
          <w:shd w:val="clear" w:color="auto" w:fill="FFFFFF"/>
        </w:rPr>
        <w:t xml:space="preserve"> </w:t>
      </w:r>
      <w:r>
        <w:rPr>
          <w:rFonts w:ascii="Arial" w:hAnsi="Arial" w:cs="Arial"/>
          <w:color w:val="404040"/>
          <w:shd w:val="clear" w:color="auto" w:fill="FFFFFF"/>
        </w:rPr>
        <w:t>从交易模型中可以衍生出针对各个角色的账户流水，即明细模型，用于支持对账。</w:t>
      </w:r>
    </w:p>
    <w:p w:rsidR="00034046" w:rsidRPr="00ED43F1" w:rsidRDefault="007A65CA" w:rsidP="00ED43F1">
      <w:r>
        <w:rPr>
          <w:noProof/>
        </w:rPr>
        <w:lastRenderedPageBreak/>
        <w:drawing>
          <wp:inline distT="0" distB="0" distL="0" distR="0" wp14:anchorId="672695DA" wp14:editId="64954B6B">
            <wp:extent cx="5274310" cy="2828227"/>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28227"/>
                    </a:xfrm>
                    <a:prstGeom prst="rect">
                      <a:avLst/>
                    </a:prstGeom>
                  </pic:spPr>
                </pic:pic>
              </a:graphicData>
            </a:graphic>
          </wp:inline>
        </w:drawing>
      </w:r>
    </w:p>
    <w:p w:rsidR="00E420D3" w:rsidRDefault="00162DF3" w:rsidP="00162DF3">
      <w:pPr>
        <w:pStyle w:val="4"/>
      </w:pPr>
      <w:r>
        <w:rPr>
          <w:rFonts w:hint="eastAsia"/>
        </w:rPr>
        <w:t>交易设计</w:t>
      </w:r>
    </w:p>
    <w:p w:rsidR="00162DF3" w:rsidRDefault="006F377F" w:rsidP="004E5C73">
      <w:pPr>
        <w:rPr>
          <w:shd w:val="clear" w:color="auto" w:fill="FFFFFF"/>
        </w:rPr>
      </w:pPr>
      <w:r>
        <w:rPr>
          <w:shd w:val="clear" w:color="auto" w:fill="FFFFFF"/>
        </w:rPr>
        <w:t>交易记录，交易流水，账户流水，交易台账，这三个容易混淆的概念，从数据上来说，却并不复杂，它们的核心是交易流水，账户流水是从账户视角的交易流水。那对一笔交易，涉及到的方方面面内容很多，有哪些需要记录的呢？考虑到交易记录将被</w:t>
      </w:r>
      <w:proofErr w:type="gramStart"/>
      <w:r>
        <w:rPr>
          <w:shd w:val="clear" w:color="auto" w:fill="FFFFFF"/>
        </w:rPr>
        <w:t>用于风控和</w:t>
      </w:r>
      <w:proofErr w:type="gramEnd"/>
      <w:r>
        <w:rPr>
          <w:shd w:val="clear" w:color="auto" w:fill="FFFFFF"/>
        </w:rPr>
        <w:t>信用分析，能收集到的信息是越全面越好。</w:t>
      </w:r>
    </w:p>
    <w:p w:rsidR="004E5C73" w:rsidRDefault="004E5C73" w:rsidP="004E5C73">
      <w:pPr>
        <w:rPr>
          <w:shd w:val="clear" w:color="auto" w:fill="FFFFFF"/>
        </w:rPr>
      </w:pPr>
    </w:p>
    <w:p w:rsidR="004E5C73" w:rsidRPr="00162DF3" w:rsidRDefault="00225D67" w:rsidP="004E5C73">
      <w:r>
        <w:rPr>
          <w:noProof/>
        </w:rPr>
        <w:drawing>
          <wp:inline distT="0" distB="0" distL="0" distR="0" wp14:anchorId="30FD1BE2" wp14:editId="70830901">
            <wp:extent cx="5274310" cy="3771376"/>
            <wp:effectExtent l="0" t="0" r="254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771376"/>
                    </a:xfrm>
                    <a:prstGeom prst="rect">
                      <a:avLst/>
                    </a:prstGeom>
                  </pic:spPr>
                </pic:pic>
              </a:graphicData>
            </a:graphic>
          </wp:inline>
        </w:drawing>
      </w:r>
    </w:p>
    <w:p w:rsidR="00102AA4" w:rsidRDefault="00102AA4" w:rsidP="00ED1CA8"/>
    <w:p w:rsidR="008C2DED" w:rsidRDefault="008C2DED" w:rsidP="00235AED">
      <w:pPr>
        <w:pStyle w:val="3"/>
      </w:pPr>
      <w:r>
        <w:rPr>
          <w:rFonts w:hint="eastAsia"/>
        </w:rPr>
        <w:t>授信管理</w:t>
      </w:r>
      <w:r w:rsidR="000D0D1A">
        <w:rPr>
          <w:rFonts w:hint="eastAsia"/>
        </w:rPr>
        <w:t>(credit-service)</w:t>
      </w:r>
    </w:p>
    <w:p w:rsidR="00E75349" w:rsidRDefault="00E75349" w:rsidP="00E75349"/>
    <w:p w:rsidR="00E75349" w:rsidRDefault="007B3605" w:rsidP="00AE427D">
      <w:pPr>
        <w:pStyle w:val="4"/>
      </w:pPr>
      <w:r>
        <w:rPr>
          <w:rFonts w:hint="eastAsia"/>
        </w:rPr>
        <w:t>何为企业授信</w:t>
      </w:r>
    </w:p>
    <w:p w:rsidR="00893189" w:rsidRDefault="00893189" w:rsidP="00893189">
      <w:pPr>
        <w:widowControl/>
        <w:spacing w:before="100" w:beforeAutospacing="1" w:after="225"/>
        <w:jc w:val="left"/>
        <w:rPr>
          <w:rFonts w:ascii="微软雅黑" w:eastAsia="微软雅黑" w:hAnsi="微软雅黑" w:cs="宋体"/>
          <w:kern w:val="0"/>
          <w:sz w:val="27"/>
          <w:szCs w:val="27"/>
        </w:rPr>
      </w:pPr>
      <w:r w:rsidRPr="00A7618F">
        <w:rPr>
          <w:rFonts w:ascii="微软雅黑" w:eastAsia="微软雅黑" w:hAnsi="微软雅黑" w:cs="宋体" w:hint="eastAsia"/>
          <w:kern w:val="0"/>
          <w:sz w:val="27"/>
          <w:szCs w:val="27"/>
        </w:rPr>
        <w:t>简单来说，企业授信是指</w:t>
      </w:r>
      <w:r w:rsidR="00FD5658">
        <w:rPr>
          <w:rFonts w:ascii="微软雅黑" w:eastAsia="微软雅黑" w:hAnsi="微软雅黑" w:cs="宋体" w:hint="eastAsia"/>
          <w:kern w:val="0"/>
          <w:sz w:val="27"/>
          <w:szCs w:val="27"/>
        </w:rPr>
        <w:t>资金方(资金来源)</w:t>
      </w:r>
      <w:r w:rsidRPr="00A7618F">
        <w:rPr>
          <w:rFonts w:ascii="微软雅黑" w:eastAsia="微软雅黑" w:hAnsi="微软雅黑" w:cs="宋体" w:hint="eastAsia"/>
          <w:kern w:val="0"/>
          <w:sz w:val="27"/>
          <w:szCs w:val="27"/>
        </w:rPr>
        <w:t>向</w:t>
      </w:r>
      <w:r w:rsidR="00F7531F">
        <w:rPr>
          <w:rFonts w:ascii="微软雅黑" w:eastAsia="微软雅黑" w:hAnsi="微软雅黑" w:cs="宋体" w:hint="eastAsia"/>
          <w:kern w:val="0"/>
          <w:sz w:val="27"/>
          <w:szCs w:val="27"/>
        </w:rPr>
        <w:t>资产方(资金使用方)</w:t>
      </w:r>
      <w:r w:rsidRPr="00A7618F">
        <w:rPr>
          <w:rFonts w:ascii="微软雅黑" w:eastAsia="微软雅黑" w:hAnsi="微软雅黑" w:cs="宋体" w:hint="eastAsia"/>
          <w:kern w:val="0"/>
          <w:sz w:val="27"/>
          <w:szCs w:val="27"/>
        </w:rPr>
        <w:t>直接提供资金支持，授信不能等同于贷款，授信是一种风险控制的总的概念。当融资企业需要贷款时，贷款金额不能超过其企业的授信金额。</w:t>
      </w:r>
    </w:p>
    <w:p w:rsidR="001E3364" w:rsidRDefault="001E3364" w:rsidP="00BF4949">
      <w:pPr>
        <w:pStyle w:val="4"/>
      </w:pPr>
      <w:r>
        <w:rPr>
          <w:rFonts w:hint="eastAsia"/>
        </w:rPr>
        <w:t>授信内容</w:t>
      </w:r>
      <w:r w:rsidR="00031A53">
        <w:rPr>
          <w:rFonts w:hint="eastAsia"/>
        </w:rPr>
        <w:t>概述</w:t>
      </w:r>
    </w:p>
    <w:p w:rsidR="00F015C6" w:rsidRDefault="00526B01" w:rsidP="00F015C6">
      <w:pPr>
        <w:rPr>
          <w:rFonts w:ascii="微软雅黑" w:eastAsia="微软雅黑" w:hAnsi="微软雅黑" w:cs="宋体"/>
          <w:kern w:val="0"/>
          <w:sz w:val="27"/>
          <w:szCs w:val="27"/>
        </w:rPr>
      </w:pPr>
      <w:r>
        <w:rPr>
          <w:rFonts w:ascii="微软雅黑" w:eastAsia="微软雅黑" w:hAnsi="微软雅黑" w:cs="宋体" w:hint="eastAsia"/>
          <w:kern w:val="0"/>
          <w:sz w:val="27"/>
          <w:szCs w:val="27"/>
        </w:rPr>
        <w:t>企业授</w:t>
      </w:r>
      <w:proofErr w:type="gramStart"/>
      <w:r>
        <w:rPr>
          <w:rFonts w:ascii="微软雅黑" w:eastAsia="微软雅黑" w:hAnsi="微软雅黑" w:cs="宋体" w:hint="eastAsia"/>
          <w:kern w:val="0"/>
          <w:sz w:val="27"/>
          <w:szCs w:val="27"/>
        </w:rPr>
        <w:t>信涉及</w:t>
      </w:r>
      <w:proofErr w:type="gramEnd"/>
      <w:r>
        <w:rPr>
          <w:rFonts w:ascii="微软雅黑" w:eastAsia="微软雅黑" w:hAnsi="微软雅黑" w:cs="宋体" w:hint="eastAsia"/>
          <w:kern w:val="0"/>
          <w:sz w:val="27"/>
          <w:szCs w:val="27"/>
        </w:rPr>
        <w:t>到单个</w:t>
      </w:r>
      <w:r w:rsidR="00F015C6" w:rsidRPr="00A7618F">
        <w:rPr>
          <w:rFonts w:ascii="微软雅黑" w:eastAsia="微软雅黑" w:hAnsi="微软雅黑" w:cs="宋体" w:hint="eastAsia"/>
          <w:kern w:val="0"/>
          <w:sz w:val="27"/>
          <w:szCs w:val="27"/>
        </w:rPr>
        <w:t>企业授信和集团企业授信</w:t>
      </w:r>
      <w:r w:rsidR="00EA4EC2" w:rsidRPr="00A7618F">
        <w:rPr>
          <w:rFonts w:ascii="微软雅黑" w:eastAsia="微软雅黑" w:hAnsi="微软雅黑" w:cs="宋体" w:hint="eastAsia"/>
          <w:kern w:val="0"/>
          <w:sz w:val="27"/>
          <w:szCs w:val="27"/>
        </w:rPr>
        <w:t>。</w:t>
      </w:r>
    </w:p>
    <w:p w:rsidR="0083476F" w:rsidRDefault="0083476F" w:rsidP="00F015C6">
      <w:r>
        <w:rPr>
          <w:noProof/>
        </w:rPr>
        <w:drawing>
          <wp:inline distT="0" distB="0" distL="0" distR="0" wp14:anchorId="003F9DA9" wp14:editId="1F464BB0">
            <wp:extent cx="5274310" cy="26499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49975"/>
                    </a:xfrm>
                    <a:prstGeom prst="rect">
                      <a:avLst/>
                    </a:prstGeom>
                  </pic:spPr>
                </pic:pic>
              </a:graphicData>
            </a:graphic>
          </wp:inline>
        </w:drawing>
      </w:r>
    </w:p>
    <w:p w:rsidR="00031A53" w:rsidRDefault="00031A53" w:rsidP="00EE4251">
      <w:pPr>
        <w:pStyle w:val="4"/>
      </w:pPr>
      <w:r>
        <w:rPr>
          <w:rFonts w:hint="eastAsia"/>
        </w:rPr>
        <w:t>授信内容详解</w:t>
      </w:r>
    </w:p>
    <w:p w:rsidR="00EE4251" w:rsidRPr="00C9087A" w:rsidRDefault="00B37B5A" w:rsidP="00C9087A">
      <w:pPr>
        <w:pStyle w:val="5"/>
      </w:pPr>
      <w:r>
        <w:rPr>
          <w:rFonts w:hint="eastAsia"/>
        </w:rPr>
        <w:t>基本授信信息</w:t>
      </w:r>
    </w:p>
    <w:p w:rsidR="00B37B5A" w:rsidRDefault="00B37B5A" w:rsidP="00B37B5A">
      <w:pPr>
        <w:rPr>
          <w:rFonts w:ascii="微软雅黑" w:eastAsia="微软雅黑" w:hAnsi="微软雅黑" w:cs="宋体"/>
          <w:kern w:val="0"/>
          <w:sz w:val="27"/>
          <w:szCs w:val="27"/>
        </w:rPr>
      </w:pPr>
      <w:r w:rsidRPr="00AD0B88">
        <w:rPr>
          <w:rFonts w:ascii="微软雅黑" w:eastAsia="微软雅黑" w:hAnsi="微软雅黑" w:cs="宋体" w:hint="eastAsia"/>
          <w:b/>
          <w:kern w:val="0"/>
          <w:sz w:val="27"/>
          <w:szCs w:val="27"/>
        </w:rPr>
        <w:t>额度类型</w:t>
      </w:r>
      <w:r w:rsidRPr="00996691">
        <w:rPr>
          <w:rFonts w:ascii="微软雅黑" w:eastAsia="微软雅黑" w:hAnsi="微软雅黑" w:cs="宋体" w:hint="eastAsia"/>
          <w:kern w:val="0"/>
          <w:sz w:val="27"/>
          <w:szCs w:val="27"/>
        </w:rPr>
        <w:t>:</w:t>
      </w:r>
    </w:p>
    <w:p w:rsidR="00B9399D" w:rsidRDefault="00B9399D" w:rsidP="00B37B5A">
      <w:pPr>
        <w:rPr>
          <w:rFonts w:ascii="微软雅黑" w:eastAsia="微软雅黑" w:hAnsi="微软雅黑" w:cs="宋体"/>
          <w:kern w:val="0"/>
          <w:sz w:val="27"/>
          <w:szCs w:val="27"/>
        </w:rPr>
      </w:pPr>
      <w:r>
        <w:rPr>
          <w:rFonts w:ascii="微软雅黑" w:eastAsia="微软雅黑" w:hAnsi="微软雅黑" w:cs="宋体" w:hint="eastAsia"/>
          <w:kern w:val="0"/>
          <w:sz w:val="27"/>
          <w:szCs w:val="27"/>
        </w:rPr>
        <w:lastRenderedPageBreak/>
        <w:t xml:space="preserve">       新贷</w:t>
      </w:r>
      <w:r>
        <w:rPr>
          <w:rFonts w:ascii="微软雅黑" w:eastAsia="微软雅黑" w:hAnsi="微软雅黑" w:cs="宋体"/>
          <w:kern w:val="0"/>
          <w:sz w:val="27"/>
          <w:szCs w:val="27"/>
        </w:rPr>
        <w:t>:</w:t>
      </w:r>
      <w:r>
        <w:rPr>
          <w:rFonts w:ascii="微软雅黑" w:eastAsia="微软雅黑" w:hAnsi="微软雅黑" w:cs="宋体" w:hint="eastAsia"/>
          <w:kern w:val="0"/>
          <w:sz w:val="27"/>
          <w:szCs w:val="27"/>
        </w:rPr>
        <w:t>企业第一次办理授信</w:t>
      </w:r>
    </w:p>
    <w:p w:rsidR="00B9399D" w:rsidRDefault="00B9399D" w:rsidP="00B37B5A">
      <w:pPr>
        <w:rPr>
          <w:rFonts w:ascii="微软雅黑" w:eastAsia="微软雅黑" w:hAnsi="微软雅黑" w:cs="宋体"/>
          <w:kern w:val="0"/>
          <w:sz w:val="27"/>
          <w:szCs w:val="27"/>
        </w:rPr>
      </w:pPr>
      <w:r>
        <w:rPr>
          <w:rFonts w:ascii="微软雅黑" w:eastAsia="微软雅黑" w:hAnsi="微软雅黑" w:cs="宋体" w:hint="eastAsia"/>
          <w:kern w:val="0"/>
          <w:sz w:val="27"/>
          <w:szCs w:val="27"/>
        </w:rPr>
        <w:t xml:space="preserve">       增贷:本年内业务变更需要提额</w:t>
      </w:r>
    </w:p>
    <w:p w:rsidR="00B9399D" w:rsidRDefault="00B9399D" w:rsidP="00B37B5A">
      <w:pPr>
        <w:rPr>
          <w:rFonts w:ascii="微软雅黑" w:eastAsia="微软雅黑" w:hAnsi="微软雅黑" w:cs="宋体"/>
          <w:kern w:val="0"/>
          <w:sz w:val="27"/>
          <w:szCs w:val="27"/>
        </w:rPr>
      </w:pPr>
      <w:r>
        <w:rPr>
          <w:rFonts w:ascii="微软雅黑" w:eastAsia="微软雅黑" w:hAnsi="微软雅黑" w:cs="宋体" w:hint="eastAsia"/>
          <w:kern w:val="0"/>
          <w:sz w:val="27"/>
          <w:szCs w:val="27"/>
        </w:rPr>
        <w:t xml:space="preserve">       年审:每年重新发起一次审核</w:t>
      </w:r>
    </w:p>
    <w:p w:rsidR="00B9399D" w:rsidRDefault="00B9399D" w:rsidP="00B37B5A">
      <w:pPr>
        <w:rPr>
          <w:rFonts w:ascii="微软雅黑" w:eastAsia="微软雅黑" w:hAnsi="微软雅黑" w:cs="宋体"/>
          <w:kern w:val="0"/>
          <w:sz w:val="27"/>
          <w:szCs w:val="27"/>
        </w:rPr>
      </w:pPr>
      <w:r>
        <w:rPr>
          <w:rFonts w:ascii="微软雅黑" w:eastAsia="微软雅黑" w:hAnsi="微软雅黑" w:cs="宋体" w:hint="eastAsia"/>
          <w:kern w:val="0"/>
          <w:sz w:val="27"/>
          <w:szCs w:val="27"/>
        </w:rPr>
        <w:t xml:space="preserve">       变更:条件变更需要修改额度信息</w:t>
      </w:r>
    </w:p>
    <w:p w:rsidR="00AD0B88" w:rsidRDefault="00AD0B88" w:rsidP="00B37B5A">
      <w:pPr>
        <w:rPr>
          <w:rFonts w:ascii="微软雅黑" w:eastAsia="微软雅黑" w:hAnsi="微软雅黑" w:cs="宋体"/>
          <w:kern w:val="0"/>
          <w:sz w:val="27"/>
          <w:szCs w:val="27"/>
        </w:rPr>
      </w:pPr>
      <w:r w:rsidRPr="00AD0B88">
        <w:rPr>
          <w:rFonts w:ascii="微软雅黑" w:eastAsia="微软雅黑" w:hAnsi="微软雅黑" w:cs="宋体" w:hint="eastAsia"/>
          <w:b/>
          <w:kern w:val="0"/>
          <w:sz w:val="27"/>
          <w:szCs w:val="27"/>
        </w:rPr>
        <w:t>申请的额度</w:t>
      </w:r>
      <w:r>
        <w:rPr>
          <w:rFonts w:ascii="微软雅黑" w:eastAsia="微软雅黑" w:hAnsi="微软雅黑" w:cs="宋体" w:hint="eastAsia"/>
          <w:kern w:val="0"/>
          <w:sz w:val="27"/>
          <w:szCs w:val="27"/>
        </w:rPr>
        <w:t>:</w:t>
      </w:r>
    </w:p>
    <w:p w:rsidR="00AD0B88" w:rsidRDefault="00AD0B88" w:rsidP="00B37B5A">
      <w:pPr>
        <w:rPr>
          <w:rFonts w:ascii="微软雅黑" w:eastAsia="微软雅黑" w:hAnsi="微软雅黑" w:cs="宋体"/>
          <w:kern w:val="0"/>
          <w:sz w:val="27"/>
          <w:szCs w:val="27"/>
        </w:rPr>
      </w:pPr>
      <w:r>
        <w:rPr>
          <w:rFonts w:ascii="微软雅黑" w:eastAsia="微软雅黑" w:hAnsi="微软雅黑" w:cs="宋体" w:hint="eastAsia"/>
          <w:kern w:val="0"/>
          <w:sz w:val="27"/>
          <w:szCs w:val="27"/>
        </w:rPr>
        <w:t xml:space="preserve">       本次授信的金额(一般根据尽职调查报告等授</w:t>
      </w:r>
      <w:proofErr w:type="gramStart"/>
      <w:r>
        <w:rPr>
          <w:rFonts w:ascii="微软雅黑" w:eastAsia="微软雅黑" w:hAnsi="微软雅黑" w:cs="宋体" w:hint="eastAsia"/>
          <w:kern w:val="0"/>
          <w:sz w:val="27"/>
          <w:szCs w:val="27"/>
        </w:rPr>
        <w:t>信资料</w:t>
      </w:r>
      <w:proofErr w:type="gramEnd"/>
      <w:r>
        <w:rPr>
          <w:rFonts w:ascii="微软雅黑" w:eastAsia="微软雅黑" w:hAnsi="微软雅黑" w:cs="宋体" w:hint="eastAsia"/>
          <w:kern w:val="0"/>
          <w:sz w:val="27"/>
          <w:szCs w:val="27"/>
        </w:rPr>
        <w:t>获取额度)</w:t>
      </w:r>
    </w:p>
    <w:p w:rsidR="00AD0B88" w:rsidRDefault="00AD0B88" w:rsidP="00B37B5A">
      <w:pPr>
        <w:rPr>
          <w:rFonts w:ascii="微软雅黑" w:eastAsia="微软雅黑" w:hAnsi="微软雅黑" w:cs="宋体"/>
          <w:kern w:val="0"/>
          <w:sz w:val="27"/>
          <w:szCs w:val="27"/>
        </w:rPr>
      </w:pPr>
      <w:r w:rsidRPr="00AD0B88">
        <w:rPr>
          <w:rFonts w:ascii="微软雅黑" w:eastAsia="微软雅黑" w:hAnsi="微软雅黑" w:cs="宋体" w:hint="eastAsia"/>
          <w:b/>
          <w:kern w:val="0"/>
          <w:sz w:val="27"/>
          <w:szCs w:val="27"/>
        </w:rPr>
        <w:t>是否循环</w:t>
      </w:r>
      <w:r>
        <w:rPr>
          <w:rFonts w:ascii="微软雅黑" w:eastAsia="微软雅黑" w:hAnsi="微软雅黑" w:cs="宋体" w:hint="eastAsia"/>
          <w:kern w:val="0"/>
          <w:sz w:val="27"/>
          <w:szCs w:val="27"/>
        </w:rPr>
        <w:t>:</w:t>
      </w:r>
    </w:p>
    <w:p w:rsidR="00AD0B88" w:rsidRDefault="00AD0B88" w:rsidP="00B37B5A">
      <w:pPr>
        <w:rPr>
          <w:rFonts w:ascii="微软雅黑" w:eastAsia="微软雅黑" w:hAnsi="微软雅黑" w:cs="宋体"/>
          <w:kern w:val="0"/>
          <w:sz w:val="27"/>
          <w:szCs w:val="27"/>
        </w:rPr>
      </w:pPr>
      <w:r>
        <w:rPr>
          <w:rFonts w:ascii="微软雅黑" w:eastAsia="微软雅黑" w:hAnsi="微软雅黑" w:cs="宋体" w:hint="eastAsia"/>
          <w:kern w:val="0"/>
          <w:sz w:val="27"/>
          <w:szCs w:val="27"/>
        </w:rPr>
        <w:t xml:space="preserve">       额度是否可以循环使用</w:t>
      </w:r>
    </w:p>
    <w:p w:rsidR="008E00E9" w:rsidRPr="00A7618F" w:rsidRDefault="008E00E9" w:rsidP="008E00E9">
      <w:pPr>
        <w:widowControl/>
        <w:spacing w:before="100" w:beforeAutospacing="1" w:after="225"/>
        <w:jc w:val="left"/>
        <w:rPr>
          <w:rFonts w:ascii="微软雅黑" w:eastAsia="微软雅黑" w:hAnsi="微软雅黑" w:cs="宋体"/>
          <w:kern w:val="0"/>
          <w:sz w:val="27"/>
          <w:szCs w:val="27"/>
        </w:rPr>
      </w:pPr>
      <w:r w:rsidRPr="00A7618F">
        <w:rPr>
          <w:rFonts w:ascii="微软雅黑" w:eastAsia="微软雅黑" w:hAnsi="微软雅黑" w:cs="宋体" w:hint="eastAsia"/>
          <w:kern w:val="0"/>
          <w:sz w:val="27"/>
          <w:szCs w:val="27"/>
        </w:rPr>
        <w:t>循环授信与非循环授信的区别：</w:t>
      </w:r>
    </w:p>
    <w:p w:rsidR="008E00E9" w:rsidRPr="00A7618F" w:rsidRDefault="008E00E9" w:rsidP="008E00E9">
      <w:pPr>
        <w:widowControl/>
        <w:spacing w:before="100" w:beforeAutospacing="1" w:after="225"/>
        <w:jc w:val="left"/>
        <w:rPr>
          <w:rFonts w:ascii="微软雅黑" w:eastAsia="微软雅黑" w:hAnsi="微软雅黑" w:cs="宋体"/>
          <w:kern w:val="0"/>
          <w:sz w:val="27"/>
          <w:szCs w:val="27"/>
        </w:rPr>
      </w:pPr>
      <w:r w:rsidRPr="00A7618F">
        <w:rPr>
          <w:rFonts w:ascii="微软雅黑" w:eastAsia="微软雅黑" w:hAnsi="微软雅黑" w:cs="宋体" w:hint="eastAsia"/>
          <w:b/>
          <w:bCs/>
          <w:kern w:val="0"/>
          <w:sz w:val="27"/>
          <w:szCs w:val="27"/>
        </w:rPr>
        <w:t>循环授信：</w:t>
      </w:r>
      <w:r w:rsidRPr="00A7618F">
        <w:rPr>
          <w:rFonts w:ascii="微软雅黑" w:eastAsia="微软雅黑" w:hAnsi="微软雅黑" w:cs="宋体" w:hint="eastAsia"/>
          <w:kern w:val="0"/>
          <w:sz w:val="27"/>
          <w:szCs w:val="27"/>
        </w:rPr>
        <w:t>授信500W，用信200W后，剩余额度为300W，</w:t>
      </w:r>
      <w:proofErr w:type="gramStart"/>
      <w:r w:rsidRPr="00A7618F">
        <w:rPr>
          <w:rFonts w:ascii="微软雅黑" w:eastAsia="微软雅黑" w:hAnsi="微软雅黑" w:cs="宋体" w:hint="eastAsia"/>
          <w:kern w:val="0"/>
          <w:sz w:val="27"/>
          <w:szCs w:val="27"/>
        </w:rPr>
        <w:t>当核心</w:t>
      </w:r>
      <w:proofErr w:type="gramEnd"/>
      <w:r w:rsidRPr="00A7618F">
        <w:rPr>
          <w:rFonts w:ascii="微软雅黑" w:eastAsia="微软雅黑" w:hAnsi="微软雅黑" w:cs="宋体" w:hint="eastAsia"/>
          <w:kern w:val="0"/>
          <w:sz w:val="27"/>
          <w:szCs w:val="27"/>
        </w:rPr>
        <w:t>企业还款后，剩余额度变为500W。</w:t>
      </w:r>
    </w:p>
    <w:p w:rsidR="008E00E9" w:rsidRDefault="008E00E9" w:rsidP="008E00E9">
      <w:pPr>
        <w:widowControl/>
        <w:spacing w:before="100" w:beforeAutospacing="1" w:after="225"/>
        <w:jc w:val="left"/>
        <w:rPr>
          <w:rFonts w:ascii="微软雅黑" w:eastAsia="微软雅黑" w:hAnsi="微软雅黑" w:cs="宋体"/>
          <w:kern w:val="0"/>
          <w:sz w:val="27"/>
          <w:szCs w:val="27"/>
        </w:rPr>
      </w:pPr>
      <w:r w:rsidRPr="00A7618F">
        <w:rPr>
          <w:rFonts w:ascii="微软雅黑" w:eastAsia="微软雅黑" w:hAnsi="微软雅黑" w:cs="宋体" w:hint="eastAsia"/>
          <w:b/>
          <w:bCs/>
          <w:kern w:val="0"/>
          <w:sz w:val="27"/>
          <w:szCs w:val="27"/>
        </w:rPr>
        <w:t>非循环授信：</w:t>
      </w:r>
      <w:r w:rsidRPr="00A7618F">
        <w:rPr>
          <w:rFonts w:ascii="微软雅黑" w:eastAsia="微软雅黑" w:hAnsi="微软雅黑" w:cs="宋体" w:hint="eastAsia"/>
          <w:kern w:val="0"/>
          <w:sz w:val="27"/>
          <w:szCs w:val="27"/>
        </w:rPr>
        <w:t>授信500W，用信200W后，剩余额度为300W，</w:t>
      </w:r>
      <w:proofErr w:type="gramStart"/>
      <w:r w:rsidRPr="00A7618F">
        <w:rPr>
          <w:rFonts w:ascii="微软雅黑" w:eastAsia="微软雅黑" w:hAnsi="微软雅黑" w:cs="宋体" w:hint="eastAsia"/>
          <w:kern w:val="0"/>
          <w:sz w:val="27"/>
          <w:szCs w:val="27"/>
        </w:rPr>
        <w:t>当核心</w:t>
      </w:r>
      <w:proofErr w:type="gramEnd"/>
      <w:r w:rsidRPr="00A7618F">
        <w:rPr>
          <w:rFonts w:ascii="微软雅黑" w:eastAsia="微软雅黑" w:hAnsi="微软雅黑" w:cs="宋体" w:hint="eastAsia"/>
          <w:kern w:val="0"/>
          <w:sz w:val="27"/>
          <w:szCs w:val="27"/>
        </w:rPr>
        <w:t>企业还款后，剩余额度为300W。</w:t>
      </w:r>
    </w:p>
    <w:p w:rsidR="00F7710B" w:rsidRDefault="00F7710B" w:rsidP="008E00E9">
      <w:pPr>
        <w:widowControl/>
        <w:spacing w:before="100" w:beforeAutospacing="1" w:after="225"/>
        <w:jc w:val="left"/>
        <w:rPr>
          <w:rFonts w:ascii="微软雅黑" w:eastAsia="微软雅黑" w:hAnsi="微软雅黑" w:cs="宋体"/>
          <w:kern w:val="0"/>
          <w:sz w:val="27"/>
          <w:szCs w:val="27"/>
        </w:rPr>
      </w:pPr>
      <w:r w:rsidRPr="00F7710B">
        <w:rPr>
          <w:rFonts w:ascii="微软雅黑" w:eastAsia="微软雅黑" w:hAnsi="微软雅黑" w:cs="宋体" w:hint="eastAsia"/>
          <w:b/>
          <w:kern w:val="0"/>
          <w:sz w:val="27"/>
          <w:szCs w:val="27"/>
        </w:rPr>
        <w:t>额度的起止时间</w:t>
      </w:r>
      <w:r>
        <w:rPr>
          <w:rFonts w:ascii="微软雅黑" w:eastAsia="微软雅黑" w:hAnsi="微软雅黑" w:cs="宋体" w:hint="eastAsia"/>
          <w:kern w:val="0"/>
          <w:sz w:val="27"/>
          <w:szCs w:val="27"/>
        </w:rPr>
        <w:t>:额度生效时间与额度到期时间</w:t>
      </w:r>
    </w:p>
    <w:p w:rsidR="00F7710B" w:rsidRDefault="00F7710B" w:rsidP="008E00E9">
      <w:pPr>
        <w:widowControl/>
        <w:spacing w:before="100" w:beforeAutospacing="1" w:after="225"/>
        <w:jc w:val="left"/>
        <w:rPr>
          <w:rFonts w:ascii="微软雅黑" w:eastAsia="微软雅黑" w:hAnsi="微软雅黑" w:cs="宋体"/>
          <w:kern w:val="0"/>
          <w:sz w:val="27"/>
          <w:szCs w:val="27"/>
        </w:rPr>
      </w:pPr>
      <w:r w:rsidRPr="00F7710B">
        <w:rPr>
          <w:rFonts w:ascii="微软雅黑" w:eastAsia="微软雅黑" w:hAnsi="微软雅黑" w:cs="宋体" w:hint="eastAsia"/>
          <w:b/>
          <w:kern w:val="0"/>
          <w:sz w:val="27"/>
          <w:szCs w:val="27"/>
        </w:rPr>
        <w:t>是否担保</w:t>
      </w:r>
      <w:r>
        <w:rPr>
          <w:rFonts w:ascii="微软雅黑" w:eastAsia="微软雅黑" w:hAnsi="微软雅黑" w:cs="宋体" w:hint="eastAsia"/>
          <w:kern w:val="0"/>
          <w:sz w:val="27"/>
          <w:szCs w:val="27"/>
        </w:rPr>
        <w:t>:授信过程中可以不提供担保企业或者担保人</w:t>
      </w:r>
    </w:p>
    <w:p w:rsidR="00F7710B" w:rsidRDefault="00F7710B" w:rsidP="008E00E9">
      <w:pPr>
        <w:widowControl/>
        <w:spacing w:before="100" w:beforeAutospacing="1" w:after="225"/>
        <w:jc w:val="left"/>
        <w:rPr>
          <w:rFonts w:ascii="微软雅黑" w:eastAsia="微软雅黑" w:hAnsi="微软雅黑" w:cs="宋体"/>
          <w:kern w:val="0"/>
          <w:sz w:val="27"/>
          <w:szCs w:val="27"/>
        </w:rPr>
      </w:pPr>
      <w:r w:rsidRPr="00F7710B">
        <w:rPr>
          <w:rFonts w:ascii="微软雅黑" w:eastAsia="微软雅黑" w:hAnsi="微软雅黑" w:cs="宋体" w:hint="eastAsia"/>
          <w:b/>
          <w:kern w:val="0"/>
          <w:sz w:val="27"/>
          <w:szCs w:val="27"/>
        </w:rPr>
        <w:t>还款来源</w:t>
      </w:r>
      <w:r>
        <w:rPr>
          <w:rFonts w:ascii="微软雅黑" w:eastAsia="微软雅黑" w:hAnsi="微软雅黑" w:cs="宋体" w:hint="eastAsia"/>
          <w:kern w:val="0"/>
          <w:sz w:val="27"/>
          <w:szCs w:val="27"/>
        </w:rPr>
        <w:t>:描述信息</w:t>
      </w:r>
    </w:p>
    <w:p w:rsidR="008B6AC5" w:rsidRDefault="008B6AC5" w:rsidP="00C9087A">
      <w:pPr>
        <w:pStyle w:val="5"/>
        <w:rPr>
          <w:rFonts w:ascii="微软雅黑" w:eastAsia="微软雅黑" w:hAnsi="微软雅黑" w:cs="宋体"/>
          <w:kern w:val="0"/>
          <w:sz w:val="27"/>
          <w:szCs w:val="27"/>
        </w:rPr>
      </w:pPr>
      <w:r w:rsidRPr="008B6AC5">
        <w:rPr>
          <w:rStyle w:val="5Char"/>
          <w:rFonts w:hint="eastAsia"/>
        </w:rPr>
        <w:lastRenderedPageBreak/>
        <w:t>分项额度信息</w:t>
      </w:r>
    </w:p>
    <w:p w:rsidR="00F95C06" w:rsidRDefault="00F95C06" w:rsidP="00F95C06">
      <w:pPr>
        <w:widowControl/>
        <w:spacing w:before="100" w:beforeAutospacing="1" w:after="225"/>
        <w:jc w:val="left"/>
        <w:rPr>
          <w:rFonts w:ascii="微软雅黑" w:eastAsia="微软雅黑" w:hAnsi="微软雅黑" w:cs="宋体"/>
          <w:kern w:val="0"/>
          <w:sz w:val="27"/>
          <w:szCs w:val="27"/>
        </w:rPr>
      </w:pPr>
      <w:r w:rsidRPr="00A7618F">
        <w:rPr>
          <w:rFonts w:ascii="微软雅黑" w:eastAsia="微软雅黑" w:hAnsi="微软雅黑" w:cs="宋体" w:hint="eastAsia"/>
          <w:kern w:val="0"/>
          <w:sz w:val="27"/>
          <w:szCs w:val="27"/>
        </w:rPr>
        <w:t>分项额度指</w:t>
      </w:r>
      <w:r w:rsidR="00A2470A">
        <w:rPr>
          <w:rFonts w:ascii="微软雅黑" w:eastAsia="微软雅黑" w:hAnsi="微软雅黑" w:cs="宋体" w:hint="eastAsia"/>
          <w:kern w:val="0"/>
          <w:sz w:val="27"/>
          <w:szCs w:val="27"/>
        </w:rPr>
        <w:t>资金方针对每一项基础产品来对</w:t>
      </w:r>
      <w:r w:rsidRPr="00A7618F">
        <w:rPr>
          <w:rFonts w:ascii="微软雅黑" w:eastAsia="微软雅黑" w:hAnsi="微软雅黑" w:cs="宋体" w:hint="eastAsia"/>
          <w:kern w:val="0"/>
          <w:sz w:val="27"/>
          <w:szCs w:val="27"/>
        </w:rPr>
        <w:t>企业授信，一般情况下，</w:t>
      </w:r>
      <w:r w:rsidR="00A2470A">
        <w:rPr>
          <w:rFonts w:ascii="微软雅黑" w:eastAsia="微软雅黑" w:hAnsi="微软雅黑" w:cs="宋体" w:hint="eastAsia"/>
          <w:kern w:val="0"/>
          <w:sz w:val="27"/>
          <w:szCs w:val="27"/>
        </w:rPr>
        <w:t>资金方会有多种产品</w:t>
      </w:r>
      <w:r w:rsidRPr="00A7618F">
        <w:rPr>
          <w:rFonts w:ascii="微软雅黑" w:eastAsia="微软雅黑" w:hAnsi="微软雅黑" w:cs="宋体" w:hint="eastAsia"/>
          <w:kern w:val="0"/>
          <w:sz w:val="27"/>
          <w:szCs w:val="27"/>
        </w:rPr>
        <w:t>组合。</w:t>
      </w:r>
    </w:p>
    <w:p w:rsidR="00D45701" w:rsidRDefault="00653A0F" w:rsidP="00F95C06">
      <w:pPr>
        <w:widowControl/>
        <w:spacing w:before="100" w:beforeAutospacing="1" w:after="225"/>
        <w:jc w:val="left"/>
        <w:rPr>
          <w:rFonts w:ascii="微软雅黑" w:eastAsia="微软雅黑" w:hAnsi="微软雅黑" w:cs="宋体"/>
          <w:kern w:val="0"/>
          <w:sz w:val="27"/>
          <w:szCs w:val="27"/>
        </w:rPr>
      </w:pPr>
      <w:r w:rsidRPr="00653A0F">
        <w:rPr>
          <w:rFonts w:ascii="微软雅黑" w:eastAsia="微软雅黑" w:hAnsi="微软雅黑" w:cs="宋体" w:hint="eastAsia"/>
          <w:b/>
          <w:kern w:val="0"/>
          <w:sz w:val="27"/>
          <w:szCs w:val="27"/>
        </w:rPr>
        <w:t>产品名称</w:t>
      </w:r>
      <w:r>
        <w:rPr>
          <w:rFonts w:ascii="微软雅黑" w:eastAsia="微软雅黑" w:hAnsi="微软雅黑" w:cs="宋体" w:hint="eastAsia"/>
          <w:kern w:val="0"/>
          <w:sz w:val="27"/>
          <w:szCs w:val="27"/>
        </w:rPr>
        <w:t>:基础产品</w:t>
      </w:r>
    </w:p>
    <w:p w:rsidR="00653A0F" w:rsidRDefault="00653A0F" w:rsidP="00F95C06">
      <w:pPr>
        <w:widowControl/>
        <w:spacing w:before="100" w:beforeAutospacing="1" w:after="225"/>
        <w:jc w:val="left"/>
        <w:rPr>
          <w:rFonts w:ascii="微软雅黑" w:eastAsia="微软雅黑" w:hAnsi="微软雅黑" w:cs="宋体"/>
          <w:kern w:val="0"/>
          <w:sz w:val="27"/>
          <w:szCs w:val="27"/>
        </w:rPr>
      </w:pPr>
      <w:r w:rsidRPr="00653A0F">
        <w:rPr>
          <w:rFonts w:ascii="微软雅黑" w:eastAsia="微软雅黑" w:hAnsi="微软雅黑" w:cs="宋体" w:hint="eastAsia"/>
          <w:b/>
          <w:kern w:val="0"/>
          <w:sz w:val="27"/>
          <w:szCs w:val="27"/>
        </w:rPr>
        <w:t>授予金额</w:t>
      </w:r>
      <w:r>
        <w:rPr>
          <w:rFonts w:ascii="微软雅黑" w:eastAsia="微软雅黑" w:hAnsi="微软雅黑" w:cs="宋体" w:hint="eastAsia"/>
          <w:kern w:val="0"/>
          <w:sz w:val="27"/>
          <w:szCs w:val="27"/>
        </w:rPr>
        <w:t>:该项产品的授予金额</w:t>
      </w:r>
    </w:p>
    <w:p w:rsidR="00653A0F" w:rsidRDefault="00653A0F" w:rsidP="00F95C06">
      <w:pPr>
        <w:widowControl/>
        <w:spacing w:before="100" w:beforeAutospacing="1" w:after="225"/>
        <w:jc w:val="left"/>
        <w:rPr>
          <w:rFonts w:ascii="微软雅黑" w:eastAsia="微软雅黑" w:hAnsi="微软雅黑" w:cs="宋体"/>
          <w:kern w:val="0"/>
          <w:sz w:val="27"/>
          <w:szCs w:val="27"/>
        </w:rPr>
      </w:pPr>
      <w:r w:rsidRPr="00653A0F">
        <w:rPr>
          <w:rFonts w:ascii="微软雅黑" w:eastAsia="微软雅黑" w:hAnsi="微软雅黑" w:cs="宋体" w:hint="eastAsia"/>
          <w:b/>
          <w:kern w:val="0"/>
          <w:sz w:val="27"/>
          <w:szCs w:val="27"/>
        </w:rPr>
        <w:t>额度类型</w:t>
      </w:r>
      <w:r>
        <w:rPr>
          <w:rFonts w:ascii="微软雅黑" w:eastAsia="微软雅黑" w:hAnsi="微软雅黑" w:cs="宋体" w:hint="eastAsia"/>
          <w:kern w:val="0"/>
          <w:sz w:val="27"/>
          <w:szCs w:val="27"/>
        </w:rPr>
        <w:t>:额度共享和额度独立</w:t>
      </w:r>
    </w:p>
    <w:p w:rsidR="00653A0F" w:rsidRPr="00A7618F" w:rsidRDefault="00653A0F" w:rsidP="00653A0F">
      <w:pPr>
        <w:widowControl/>
        <w:spacing w:before="100" w:beforeAutospacing="1" w:after="225"/>
        <w:jc w:val="left"/>
        <w:rPr>
          <w:rFonts w:ascii="微软雅黑" w:eastAsia="微软雅黑" w:hAnsi="微软雅黑" w:cs="宋体"/>
          <w:kern w:val="0"/>
          <w:sz w:val="27"/>
          <w:szCs w:val="27"/>
        </w:rPr>
      </w:pPr>
      <w:r w:rsidRPr="00A7618F">
        <w:rPr>
          <w:rFonts w:ascii="微软雅黑" w:eastAsia="微软雅黑" w:hAnsi="微软雅黑" w:cs="宋体" w:hint="eastAsia"/>
          <w:b/>
          <w:bCs/>
          <w:kern w:val="0"/>
          <w:sz w:val="27"/>
          <w:szCs w:val="27"/>
        </w:rPr>
        <w:t>额度共享：</w:t>
      </w:r>
      <w:r w:rsidRPr="00A7618F">
        <w:rPr>
          <w:rFonts w:ascii="微软雅黑" w:eastAsia="微软雅黑" w:hAnsi="微软雅黑" w:cs="宋体" w:hint="eastAsia"/>
          <w:kern w:val="0"/>
          <w:sz w:val="27"/>
          <w:szCs w:val="27"/>
        </w:rPr>
        <w:t>指不同的产品授予金额可以小于等于企业的申请额度。</w:t>
      </w:r>
    </w:p>
    <w:p w:rsidR="00653A0F" w:rsidRPr="00A7618F" w:rsidRDefault="00653A0F" w:rsidP="00653A0F">
      <w:pPr>
        <w:widowControl/>
        <w:spacing w:before="100" w:beforeAutospacing="1" w:after="225"/>
        <w:jc w:val="left"/>
        <w:rPr>
          <w:rFonts w:ascii="微软雅黑" w:eastAsia="微软雅黑" w:hAnsi="微软雅黑" w:cs="宋体"/>
          <w:kern w:val="0"/>
          <w:sz w:val="27"/>
          <w:szCs w:val="27"/>
        </w:rPr>
      </w:pPr>
      <w:r w:rsidRPr="00A7618F">
        <w:rPr>
          <w:rFonts w:ascii="微软雅黑" w:eastAsia="微软雅黑" w:hAnsi="微软雅黑" w:cs="宋体" w:hint="eastAsia"/>
          <w:b/>
          <w:bCs/>
          <w:kern w:val="0"/>
          <w:sz w:val="27"/>
          <w:szCs w:val="27"/>
        </w:rPr>
        <w:t>额度独立：</w:t>
      </w:r>
      <w:r w:rsidRPr="00A7618F">
        <w:rPr>
          <w:rFonts w:ascii="微软雅黑" w:eastAsia="微软雅黑" w:hAnsi="微软雅黑" w:cs="宋体" w:hint="eastAsia"/>
          <w:kern w:val="0"/>
          <w:sz w:val="27"/>
          <w:szCs w:val="27"/>
        </w:rPr>
        <w:t>指所有的产品授予总金额不能大于企业的申请额度。</w:t>
      </w:r>
    </w:p>
    <w:p w:rsidR="00653A0F" w:rsidRDefault="00891E3F" w:rsidP="00F95C06">
      <w:pPr>
        <w:widowControl/>
        <w:spacing w:before="100" w:beforeAutospacing="1" w:after="225"/>
        <w:jc w:val="left"/>
        <w:rPr>
          <w:rFonts w:ascii="微软雅黑" w:eastAsia="微软雅黑" w:hAnsi="微软雅黑" w:cs="宋体"/>
          <w:kern w:val="0"/>
          <w:sz w:val="27"/>
          <w:szCs w:val="27"/>
        </w:rPr>
      </w:pPr>
      <w:r w:rsidRPr="0016613D">
        <w:rPr>
          <w:rFonts w:ascii="微软雅黑" w:eastAsia="微软雅黑" w:hAnsi="微软雅黑" w:cs="宋体" w:hint="eastAsia"/>
          <w:kern w:val="0"/>
          <w:sz w:val="27"/>
          <w:szCs w:val="27"/>
        </w:rPr>
        <w:t>企业申请额度为100W，额度</w:t>
      </w:r>
      <w:proofErr w:type="gramStart"/>
      <w:r w:rsidRPr="0016613D">
        <w:rPr>
          <w:rFonts w:ascii="微软雅黑" w:eastAsia="微软雅黑" w:hAnsi="微软雅黑" w:cs="宋体" w:hint="eastAsia"/>
          <w:kern w:val="0"/>
          <w:sz w:val="27"/>
          <w:szCs w:val="27"/>
        </w:rPr>
        <w:t>共享指</w:t>
      </w:r>
      <w:proofErr w:type="gramEnd"/>
      <w:r w:rsidRPr="0016613D">
        <w:rPr>
          <w:rFonts w:ascii="微软雅黑" w:eastAsia="微软雅黑" w:hAnsi="微软雅黑" w:cs="宋体" w:hint="eastAsia"/>
          <w:kern w:val="0"/>
          <w:sz w:val="27"/>
          <w:szCs w:val="27"/>
        </w:rPr>
        <w:t>所有产品都可以是100W.额度独立指的是一个产品如果是50W，那么其他额度共享的产品只能是50W,了。相当于从100W中单独分配了50W给这个额度独立的产品</w:t>
      </w:r>
    </w:p>
    <w:p w:rsidR="007026C3" w:rsidRDefault="0058751E" w:rsidP="007026C3">
      <w:pPr>
        <w:pStyle w:val="5"/>
      </w:pPr>
      <w:r w:rsidRPr="00A7618F">
        <w:rPr>
          <w:rFonts w:hint="eastAsia"/>
        </w:rPr>
        <w:t>担保信息</w:t>
      </w:r>
    </w:p>
    <w:p w:rsidR="0058751E" w:rsidRPr="00A7618F" w:rsidRDefault="0058751E" w:rsidP="0058751E">
      <w:pPr>
        <w:widowControl/>
        <w:spacing w:before="100" w:beforeAutospacing="1" w:after="225"/>
        <w:jc w:val="left"/>
        <w:rPr>
          <w:rFonts w:ascii="微软雅黑" w:eastAsia="微软雅黑" w:hAnsi="微软雅黑" w:cs="宋体"/>
          <w:kern w:val="0"/>
          <w:sz w:val="27"/>
          <w:szCs w:val="27"/>
        </w:rPr>
      </w:pPr>
      <w:proofErr w:type="gramStart"/>
      <w:r w:rsidRPr="00A7618F">
        <w:rPr>
          <w:rFonts w:ascii="微软雅黑" w:eastAsia="微软雅黑" w:hAnsi="微软雅黑" w:cs="宋体" w:hint="eastAsia"/>
          <w:kern w:val="0"/>
          <w:sz w:val="27"/>
          <w:szCs w:val="27"/>
        </w:rPr>
        <w:t>若申请</w:t>
      </w:r>
      <w:proofErr w:type="gramEnd"/>
      <w:r w:rsidRPr="00A7618F">
        <w:rPr>
          <w:rFonts w:ascii="微软雅黑" w:eastAsia="微软雅黑" w:hAnsi="微软雅黑" w:cs="宋体" w:hint="eastAsia"/>
          <w:kern w:val="0"/>
          <w:sz w:val="27"/>
          <w:szCs w:val="27"/>
        </w:rPr>
        <w:t>信息有担保，则担保信息必填；</w:t>
      </w:r>
      <w:proofErr w:type="gramStart"/>
      <w:r w:rsidRPr="00A7618F">
        <w:rPr>
          <w:rFonts w:ascii="微软雅黑" w:eastAsia="微软雅黑" w:hAnsi="微软雅黑" w:cs="宋体" w:hint="eastAsia"/>
          <w:kern w:val="0"/>
          <w:sz w:val="27"/>
          <w:szCs w:val="27"/>
        </w:rPr>
        <w:t>若申请</w:t>
      </w:r>
      <w:proofErr w:type="gramEnd"/>
      <w:r w:rsidRPr="00A7618F">
        <w:rPr>
          <w:rFonts w:ascii="微软雅黑" w:eastAsia="微软雅黑" w:hAnsi="微软雅黑" w:cs="宋体" w:hint="eastAsia"/>
          <w:kern w:val="0"/>
          <w:sz w:val="27"/>
          <w:szCs w:val="27"/>
        </w:rPr>
        <w:t>信息无担保，则担保信息可不填。</w:t>
      </w:r>
    </w:p>
    <w:p w:rsidR="0058751E" w:rsidRPr="00A7618F" w:rsidRDefault="0058751E" w:rsidP="007026C3">
      <w:pPr>
        <w:widowControl/>
        <w:spacing w:before="100" w:beforeAutospacing="1" w:after="180"/>
        <w:jc w:val="left"/>
        <w:rPr>
          <w:rFonts w:ascii="微软雅黑" w:eastAsia="微软雅黑" w:hAnsi="微软雅黑" w:cs="宋体"/>
          <w:kern w:val="0"/>
          <w:sz w:val="27"/>
          <w:szCs w:val="27"/>
        </w:rPr>
      </w:pPr>
      <w:r w:rsidRPr="001550AA">
        <w:rPr>
          <w:rFonts w:ascii="微软雅黑" w:eastAsia="微软雅黑" w:hAnsi="微软雅黑" w:cs="宋体" w:hint="eastAsia"/>
          <w:b/>
          <w:kern w:val="0"/>
          <w:sz w:val="27"/>
          <w:szCs w:val="27"/>
        </w:rPr>
        <w:t>担保类型</w:t>
      </w:r>
      <w:r w:rsidRPr="00A7618F">
        <w:rPr>
          <w:rFonts w:ascii="微软雅黑" w:eastAsia="微软雅黑" w:hAnsi="微软雅黑" w:cs="宋体" w:hint="eastAsia"/>
          <w:kern w:val="0"/>
          <w:sz w:val="27"/>
          <w:szCs w:val="27"/>
        </w:rPr>
        <w:t>：企业担保/</w:t>
      </w:r>
      <w:r w:rsidR="001550AA">
        <w:rPr>
          <w:rFonts w:ascii="微软雅黑" w:eastAsia="微软雅黑" w:hAnsi="微软雅黑" w:cs="宋体" w:hint="eastAsia"/>
          <w:kern w:val="0"/>
          <w:sz w:val="27"/>
          <w:szCs w:val="27"/>
        </w:rPr>
        <w:t>自然人担保</w:t>
      </w:r>
    </w:p>
    <w:p w:rsidR="0058751E" w:rsidRPr="00A7618F" w:rsidRDefault="0058751E" w:rsidP="007026C3">
      <w:pPr>
        <w:widowControl/>
        <w:spacing w:before="100" w:beforeAutospacing="1" w:after="180"/>
        <w:jc w:val="left"/>
        <w:rPr>
          <w:rFonts w:ascii="微软雅黑" w:eastAsia="微软雅黑" w:hAnsi="微软雅黑" w:cs="宋体"/>
          <w:kern w:val="0"/>
          <w:sz w:val="27"/>
          <w:szCs w:val="27"/>
        </w:rPr>
      </w:pPr>
      <w:r w:rsidRPr="001550AA">
        <w:rPr>
          <w:rFonts w:ascii="微软雅黑" w:eastAsia="微软雅黑" w:hAnsi="微软雅黑" w:cs="宋体" w:hint="eastAsia"/>
          <w:b/>
          <w:kern w:val="0"/>
          <w:sz w:val="27"/>
          <w:szCs w:val="27"/>
        </w:rPr>
        <w:t>担保方名称</w:t>
      </w:r>
      <w:r w:rsidR="001550AA">
        <w:rPr>
          <w:rFonts w:ascii="微软雅黑" w:eastAsia="微软雅黑" w:hAnsi="微软雅黑" w:cs="宋体" w:hint="eastAsia"/>
          <w:kern w:val="0"/>
          <w:sz w:val="27"/>
          <w:szCs w:val="27"/>
        </w:rPr>
        <w:t>:企业名称/法人名称</w:t>
      </w:r>
    </w:p>
    <w:p w:rsidR="007026C3" w:rsidRDefault="007026C3" w:rsidP="007D4FCC">
      <w:pPr>
        <w:pStyle w:val="5"/>
      </w:pPr>
      <w:r>
        <w:rPr>
          <w:rFonts w:hint="eastAsia"/>
        </w:rPr>
        <w:lastRenderedPageBreak/>
        <w:t>授信资料</w:t>
      </w:r>
    </w:p>
    <w:p w:rsidR="00653A0F" w:rsidRDefault="007D4FCC" w:rsidP="0058751E">
      <w:pPr>
        <w:widowControl/>
        <w:spacing w:before="100" w:beforeAutospacing="1" w:after="225"/>
        <w:jc w:val="left"/>
        <w:rPr>
          <w:rFonts w:ascii="微软雅黑" w:eastAsia="微软雅黑" w:hAnsi="微软雅黑" w:cs="宋体"/>
          <w:kern w:val="0"/>
          <w:sz w:val="27"/>
          <w:szCs w:val="27"/>
        </w:rPr>
      </w:pPr>
      <w:r w:rsidRPr="00E62EB1">
        <w:rPr>
          <w:rFonts w:ascii="微软雅黑" w:eastAsia="微软雅黑" w:hAnsi="微软雅黑" w:cs="宋体" w:hint="eastAsia"/>
          <w:kern w:val="0"/>
          <w:sz w:val="27"/>
          <w:szCs w:val="27"/>
        </w:rPr>
        <w:t>授</w:t>
      </w:r>
      <w:proofErr w:type="gramStart"/>
      <w:r w:rsidRPr="00E62EB1">
        <w:rPr>
          <w:rFonts w:ascii="微软雅黑" w:eastAsia="微软雅黑" w:hAnsi="微软雅黑" w:cs="宋体" w:hint="eastAsia"/>
          <w:kern w:val="0"/>
          <w:sz w:val="27"/>
          <w:szCs w:val="27"/>
        </w:rPr>
        <w:t>信资料</w:t>
      </w:r>
      <w:proofErr w:type="gramEnd"/>
      <w:r w:rsidR="0058751E" w:rsidRPr="00A7618F">
        <w:rPr>
          <w:rFonts w:ascii="微软雅黑" w:eastAsia="微软雅黑" w:hAnsi="微软雅黑" w:cs="宋体" w:hint="eastAsia"/>
          <w:kern w:val="0"/>
          <w:sz w:val="27"/>
          <w:szCs w:val="27"/>
        </w:rPr>
        <w:t>直接影响了整个业务环节的授信情况。</w:t>
      </w:r>
    </w:p>
    <w:p w:rsidR="001C3B89" w:rsidRDefault="00EF2590" w:rsidP="00EF2590">
      <w:pPr>
        <w:pStyle w:val="4"/>
      </w:pPr>
      <w:r>
        <w:rPr>
          <w:rFonts w:hint="eastAsia"/>
        </w:rPr>
        <w:t>授信功能设计</w:t>
      </w:r>
    </w:p>
    <w:p w:rsidR="00EF2590" w:rsidRPr="00EF2590" w:rsidRDefault="00EF2590" w:rsidP="00EF2590"/>
    <w:p w:rsidR="00F7710B" w:rsidRPr="00F95C06" w:rsidRDefault="00F7710B" w:rsidP="008E00E9">
      <w:pPr>
        <w:widowControl/>
        <w:spacing w:before="100" w:beforeAutospacing="1" w:after="225"/>
        <w:jc w:val="left"/>
        <w:rPr>
          <w:rFonts w:ascii="微软雅黑" w:eastAsia="微软雅黑" w:hAnsi="微软雅黑" w:cs="宋体"/>
          <w:kern w:val="0"/>
          <w:sz w:val="27"/>
          <w:szCs w:val="27"/>
        </w:rPr>
      </w:pPr>
    </w:p>
    <w:p w:rsidR="008E00E9" w:rsidRPr="008E00E9" w:rsidRDefault="008E00E9" w:rsidP="00B37B5A">
      <w:pPr>
        <w:rPr>
          <w:rFonts w:ascii="微软雅黑" w:eastAsia="微软雅黑" w:hAnsi="微软雅黑" w:cs="宋体"/>
          <w:kern w:val="0"/>
          <w:sz w:val="27"/>
          <w:szCs w:val="27"/>
        </w:rPr>
      </w:pPr>
    </w:p>
    <w:p w:rsidR="00BD765A" w:rsidRPr="00893189" w:rsidRDefault="00BD765A" w:rsidP="00BD765A"/>
    <w:p w:rsidR="007B3605" w:rsidRDefault="007B3605" w:rsidP="00E75349"/>
    <w:p w:rsidR="00E75349" w:rsidRPr="00E75349" w:rsidRDefault="00E75349" w:rsidP="00E75349"/>
    <w:p w:rsidR="008C2DED" w:rsidRDefault="008C2DED" w:rsidP="00235AED">
      <w:pPr>
        <w:pStyle w:val="3"/>
      </w:pPr>
      <w:r>
        <w:rPr>
          <w:rFonts w:hint="eastAsia"/>
        </w:rPr>
        <w:t>金融产品系统</w:t>
      </w:r>
      <w:r w:rsidR="000D0D1A">
        <w:rPr>
          <w:rFonts w:hint="eastAsia"/>
        </w:rPr>
        <w:t>(product-service)</w:t>
      </w:r>
    </w:p>
    <w:p w:rsidR="008C2DED" w:rsidRDefault="008C2DED" w:rsidP="00235AED">
      <w:pPr>
        <w:pStyle w:val="3"/>
      </w:pPr>
      <w:r>
        <w:rPr>
          <w:rFonts w:hint="eastAsia"/>
        </w:rPr>
        <w:t>商品管理系统</w:t>
      </w:r>
      <w:r w:rsidR="00503460">
        <w:rPr>
          <w:rFonts w:hint="eastAsia"/>
        </w:rPr>
        <w:t>(item-service)</w:t>
      </w:r>
    </w:p>
    <w:p w:rsidR="003B731F" w:rsidRPr="003B731F" w:rsidRDefault="003B731F" w:rsidP="003B731F"/>
    <w:p w:rsidR="008C2DED" w:rsidRDefault="008C2DED" w:rsidP="00235AED">
      <w:pPr>
        <w:pStyle w:val="3"/>
      </w:pPr>
      <w:r>
        <w:rPr>
          <w:rFonts w:hint="eastAsia"/>
        </w:rPr>
        <w:lastRenderedPageBreak/>
        <w:t>订单管理系统</w:t>
      </w:r>
      <w:r w:rsidR="00503460">
        <w:rPr>
          <w:rFonts w:hint="eastAsia"/>
        </w:rPr>
        <w:t>(order-service)</w:t>
      </w:r>
    </w:p>
    <w:p w:rsidR="008C2DED" w:rsidRDefault="008C2DED" w:rsidP="00235AED">
      <w:pPr>
        <w:pStyle w:val="3"/>
      </w:pPr>
      <w:r>
        <w:rPr>
          <w:rFonts w:hint="eastAsia"/>
        </w:rPr>
        <w:t>工单系统</w:t>
      </w:r>
      <w:r w:rsidR="00503460">
        <w:rPr>
          <w:rFonts w:hint="eastAsia"/>
        </w:rPr>
        <w:t>(work-service)</w:t>
      </w:r>
    </w:p>
    <w:p w:rsidR="008C2DED" w:rsidRDefault="008C2DED" w:rsidP="00235AED">
      <w:pPr>
        <w:pStyle w:val="3"/>
      </w:pPr>
      <w:r>
        <w:rPr>
          <w:rFonts w:hint="eastAsia"/>
        </w:rPr>
        <w:t>账单系统</w:t>
      </w:r>
      <w:r w:rsidR="00ED5321">
        <w:rPr>
          <w:rFonts w:hint="eastAsia"/>
        </w:rPr>
        <w:t>(bill-service)</w:t>
      </w:r>
    </w:p>
    <w:p w:rsidR="008C2DED" w:rsidRDefault="008C2DED" w:rsidP="00235AED">
      <w:pPr>
        <w:pStyle w:val="3"/>
      </w:pPr>
      <w:r>
        <w:rPr>
          <w:rFonts w:hint="eastAsia"/>
        </w:rPr>
        <w:t>账务系统</w:t>
      </w:r>
      <w:r w:rsidR="00ED5321">
        <w:rPr>
          <w:rFonts w:hint="eastAsia"/>
        </w:rPr>
        <w:t>(transaction-service)</w:t>
      </w:r>
    </w:p>
    <w:p w:rsidR="008C2DED" w:rsidRDefault="008C2DED" w:rsidP="00235AED">
      <w:pPr>
        <w:pStyle w:val="3"/>
      </w:pPr>
      <w:r>
        <w:rPr>
          <w:rFonts w:hint="eastAsia"/>
        </w:rPr>
        <w:t>资金管理系统</w:t>
      </w:r>
      <w:r w:rsidR="00ED5321">
        <w:rPr>
          <w:rFonts w:hint="eastAsia"/>
        </w:rPr>
        <w:t>(fund-service)</w:t>
      </w:r>
    </w:p>
    <w:p w:rsidR="008C2DED" w:rsidRDefault="008C2DED" w:rsidP="00235AED">
      <w:pPr>
        <w:pStyle w:val="3"/>
      </w:pPr>
      <w:r>
        <w:rPr>
          <w:rFonts w:hint="eastAsia"/>
        </w:rPr>
        <w:t>渠道路由系统</w:t>
      </w:r>
      <w:r w:rsidR="00ED5321">
        <w:rPr>
          <w:rFonts w:hint="eastAsia"/>
        </w:rPr>
        <w:t>(route-service)</w:t>
      </w:r>
    </w:p>
    <w:p w:rsidR="008C2DED" w:rsidRDefault="008C2DED" w:rsidP="00235AED">
      <w:pPr>
        <w:pStyle w:val="3"/>
      </w:pPr>
      <w:r>
        <w:rPr>
          <w:rFonts w:hint="eastAsia"/>
        </w:rPr>
        <w:t>支付系统</w:t>
      </w:r>
      <w:r w:rsidR="00ED5321">
        <w:rPr>
          <w:rFonts w:hint="eastAsia"/>
        </w:rPr>
        <w:t>(payment-service)</w:t>
      </w:r>
    </w:p>
    <w:p w:rsidR="008C2DED" w:rsidRDefault="008C2DED" w:rsidP="00235AED">
      <w:pPr>
        <w:pStyle w:val="3"/>
      </w:pPr>
      <w:r>
        <w:rPr>
          <w:rFonts w:hint="eastAsia"/>
        </w:rPr>
        <w:t>开票系统</w:t>
      </w:r>
      <w:r w:rsidR="00ED5321">
        <w:rPr>
          <w:rFonts w:hint="eastAsia"/>
        </w:rPr>
        <w:t>(</w:t>
      </w:r>
      <w:r w:rsidR="00ED5321" w:rsidRPr="00D417D2">
        <w:t>invoice</w:t>
      </w:r>
      <w:r w:rsidR="00ED5321">
        <w:t>-</w:t>
      </w:r>
      <w:r w:rsidR="00ED5321">
        <w:rPr>
          <w:rFonts w:hint="eastAsia"/>
        </w:rPr>
        <w:t>service)</w:t>
      </w:r>
    </w:p>
    <w:p w:rsidR="008C2DED" w:rsidRDefault="008C2DED" w:rsidP="00235AED">
      <w:pPr>
        <w:pStyle w:val="3"/>
      </w:pPr>
      <w:r>
        <w:rPr>
          <w:rFonts w:hint="eastAsia"/>
        </w:rPr>
        <w:t>费用系统</w:t>
      </w:r>
      <w:r w:rsidR="00714797">
        <w:rPr>
          <w:rFonts w:hint="eastAsia"/>
        </w:rPr>
        <w:t>(fee-service)</w:t>
      </w:r>
    </w:p>
    <w:p w:rsidR="008C2DED" w:rsidRDefault="008C2DED" w:rsidP="00235AED">
      <w:pPr>
        <w:pStyle w:val="3"/>
      </w:pPr>
      <w:r>
        <w:rPr>
          <w:rFonts w:hint="eastAsia"/>
        </w:rPr>
        <w:t>贷后系统</w:t>
      </w:r>
      <w:r w:rsidR="00714797">
        <w:rPr>
          <w:rFonts w:hint="eastAsia"/>
        </w:rPr>
        <w:t>(</w:t>
      </w:r>
      <w:proofErr w:type="spellStart"/>
      <w:r w:rsidR="00714797">
        <w:rPr>
          <w:rFonts w:hint="eastAsia"/>
        </w:rPr>
        <w:t>afterloan</w:t>
      </w:r>
      <w:proofErr w:type="spellEnd"/>
      <w:r w:rsidR="00714797">
        <w:rPr>
          <w:rFonts w:hint="eastAsia"/>
        </w:rPr>
        <w:t>-service)</w:t>
      </w:r>
    </w:p>
    <w:p w:rsidR="008C2DED" w:rsidRDefault="008C2DED" w:rsidP="00235AED">
      <w:pPr>
        <w:pStyle w:val="3"/>
      </w:pPr>
      <w:r>
        <w:rPr>
          <w:rFonts w:hint="eastAsia"/>
        </w:rPr>
        <w:t>告警系统</w:t>
      </w:r>
      <w:r w:rsidR="00714797">
        <w:rPr>
          <w:rFonts w:hint="eastAsia"/>
        </w:rPr>
        <w:t>(alert-service)</w:t>
      </w:r>
    </w:p>
    <w:p w:rsidR="008C2DED" w:rsidRDefault="008C2DED" w:rsidP="00235AED">
      <w:pPr>
        <w:pStyle w:val="3"/>
      </w:pPr>
      <w:r>
        <w:rPr>
          <w:rFonts w:hint="eastAsia"/>
        </w:rPr>
        <w:t>会员管理系统</w:t>
      </w:r>
      <w:r w:rsidR="00714797">
        <w:rPr>
          <w:rFonts w:hint="eastAsia"/>
        </w:rPr>
        <w:t>(</w:t>
      </w:r>
      <w:proofErr w:type="spellStart"/>
      <w:r w:rsidR="00714797">
        <w:rPr>
          <w:rFonts w:hint="eastAsia"/>
        </w:rPr>
        <w:t>vip</w:t>
      </w:r>
      <w:proofErr w:type="spellEnd"/>
      <w:r w:rsidR="00714797">
        <w:rPr>
          <w:rFonts w:hint="eastAsia"/>
        </w:rPr>
        <w:t>-service)</w:t>
      </w:r>
    </w:p>
    <w:p w:rsidR="008C2DED" w:rsidRDefault="008C2DED" w:rsidP="00235AED">
      <w:pPr>
        <w:pStyle w:val="3"/>
      </w:pPr>
      <w:r>
        <w:rPr>
          <w:rFonts w:hint="eastAsia"/>
        </w:rPr>
        <w:t>营销管理系统</w:t>
      </w:r>
      <w:r w:rsidR="00714797">
        <w:rPr>
          <w:rFonts w:hint="eastAsia"/>
        </w:rPr>
        <w:t>(marketing-service)</w:t>
      </w:r>
    </w:p>
    <w:p w:rsidR="008C2DED" w:rsidRDefault="008C2DED" w:rsidP="00235AED">
      <w:pPr>
        <w:pStyle w:val="3"/>
      </w:pPr>
      <w:r>
        <w:rPr>
          <w:rFonts w:hint="eastAsia"/>
        </w:rPr>
        <w:t>客户关系管理系统</w:t>
      </w:r>
      <w:r w:rsidR="00714797">
        <w:rPr>
          <w:rFonts w:hint="eastAsia"/>
        </w:rPr>
        <w:t>(CRM-service)</w:t>
      </w:r>
    </w:p>
    <w:p w:rsidR="008C2DED" w:rsidRDefault="008C2DED" w:rsidP="00235AED">
      <w:pPr>
        <w:pStyle w:val="3"/>
      </w:pPr>
      <w:r>
        <w:rPr>
          <w:rFonts w:hint="eastAsia"/>
        </w:rPr>
        <w:t>合同协议管理系统</w:t>
      </w:r>
      <w:r w:rsidR="00714797">
        <w:rPr>
          <w:rFonts w:hint="eastAsia"/>
        </w:rPr>
        <w:t>(contract-service)</w:t>
      </w:r>
    </w:p>
    <w:p w:rsidR="009750F3" w:rsidRPr="00D87757" w:rsidRDefault="009750F3" w:rsidP="00D87757">
      <w:pPr>
        <w:pStyle w:val="3"/>
      </w:pPr>
      <w:r w:rsidRPr="00D87757">
        <w:rPr>
          <w:rFonts w:hint="eastAsia"/>
        </w:rPr>
        <w:t>用户画像服务</w:t>
      </w:r>
      <w:r w:rsidRPr="00D87757">
        <w:rPr>
          <w:rFonts w:hint="eastAsia"/>
        </w:rPr>
        <w:t>(</w:t>
      </w:r>
      <w:r w:rsidR="00195DBC" w:rsidRPr="00D87757">
        <w:rPr>
          <w:rFonts w:hint="eastAsia"/>
        </w:rPr>
        <w:t>p</w:t>
      </w:r>
      <w:r w:rsidR="00195DBC" w:rsidRPr="00D87757">
        <w:t>ortrait-</w:t>
      </w:r>
      <w:r w:rsidR="00195DBC" w:rsidRPr="00D87757">
        <w:rPr>
          <w:rFonts w:hint="eastAsia"/>
        </w:rPr>
        <w:t>service</w:t>
      </w:r>
      <w:r w:rsidRPr="00D87757">
        <w:rPr>
          <w:rFonts w:hint="eastAsia"/>
        </w:rPr>
        <w:t>)</w:t>
      </w:r>
    </w:p>
    <w:p w:rsidR="006516AA" w:rsidRDefault="006516AA" w:rsidP="006516AA">
      <w:pPr>
        <w:pStyle w:val="a5"/>
        <w:shd w:val="clear" w:color="auto" w:fill="F2F5FB"/>
        <w:spacing w:after="225" w:afterAutospacing="0"/>
        <w:rPr>
          <w:rFonts w:ascii="微软雅黑" w:eastAsia="微软雅黑" w:hAnsi="微软雅黑"/>
          <w:color w:val="243342"/>
          <w:sz w:val="27"/>
          <w:szCs w:val="27"/>
        </w:rPr>
      </w:pPr>
      <w:r>
        <w:rPr>
          <w:rFonts w:ascii="微软雅黑" w:eastAsia="微软雅黑" w:hAnsi="微软雅黑" w:hint="eastAsia"/>
          <w:color w:val="243342"/>
          <w:sz w:val="27"/>
          <w:szCs w:val="27"/>
        </w:rPr>
        <w:lastRenderedPageBreak/>
        <w:t>互联网金融的</w:t>
      </w:r>
      <w:proofErr w:type="gramStart"/>
      <w:r>
        <w:rPr>
          <w:rFonts w:ascii="微软雅黑" w:eastAsia="微软雅黑" w:hAnsi="微软雅黑" w:hint="eastAsia"/>
          <w:color w:val="243342"/>
          <w:sz w:val="27"/>
          <w:szCs w:val="27"/>
        </w:rPr>
        <w:t>的</w:t>
      </w:r>
      <w:proofErr w:type="gramEnd"/>
      <w:r>
        <w:rPr>
          <w:rFonts w:ascii="微软雅黑" w:eastAsia="微软雅黑" w:hAnsi="微软雅黑" w:hint="eastAsia"/>
          <w:color w:val="243342"/>
          <w:sz w:val="27"/>
          <w:szCs w:val="27"/>
        </w:rPr>
        <w:t>核心</w:t>
      </w:r>
      <w:proofErr w:type="gramStart"/>
      <w:r>
        <w:rPr>
          <w:rFonts w:ascii="微软雅黑" w:eastAsia="微软雅黑" w:hAnsi="微软雅黑" w:hint="eastAsia"/>
          <w:color w:val="243342"/>
          <w:sz w:val="27"/>
          <w:szCs w:val="27"/>
        </w:rPr>
        <w:t>在于风控系统</w:t>
      </w:r>
      <w:proofErr w:type="gramEnd"/>
      <w:r>
        <w:rPr>
          <w:rFonts w:ascii="微软雅黑" w:eastAsia="微软雅黑" w:hAnsi="微软雅黑" w:hint="eastAsia"/>
          <w:color w:val="243342"/>
          <w:sz w:val="27"/>
          <w:szCs w:val="27"/>
        </w:rPr>
        <w:t>，这篇文章就给大家讲下风控模块里边的用户信用画像构建、反欺诈服务。</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extent cx="7620000" cy="4286250"/>
            <wp:effectExtent l="0" t="0" r="0" b="0"/>
            <wp:docPr id="18" name="图片 18" descr="http://image.woshipm.com/wp-files/2018/11/z7BhezRznCKVnfIkXnko.jp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8/11/z7BhezRznCKVnfIkXnko.jpg!v.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4286250"/>
                    </a:xfrm>
                    <a:prstGeom prst="rect">
                      <a:avLst/>
                    </a:prstGeom>
                    <a:noFill/>
                    <a:ln>
                      <a:noFill/>
                    </a:ln>
                  </pic:spPr>
                </pic:pic>
              </a:graphicData>
            </a:graphic>
          </wp:inline>
        </w:drawing>
      </w:r>
    </w:p>
    <w:p w:rsidR="006516AA" w:rsidRDefault="006516AA" w:rsidP="006516AA">
      <w:pPr>
        <w:pStyle w:val="2"/>
        <w:pBdr>
          <w:left w:val="single" w:sz="24" w:space="6" w:color="auto"/>
        </w:pBdr>
        <w:shd w:val="clear" w:color="auto" w:fill="FFFFFF"/>
        <w:spacing w:before="450" w:after="150"/>
        <w:rPr>
          <w:rFonts w:ascii="微软雅黑" w:eastAsia="微软雅黑" w:hAnsi="微软雅黑"/>
          <w:sz w:val="30"/>
          <w:szCs w:val="30"/>
        </w:rPr>
      </w:pPr>
      <w:r>
        <w:rPr>
          <w:rStyle w:val="a8"/>
          <w:rFonts w:ascii="微软雅黑" w:eastAsia="微软雅黑" w:hAnsi="微软雅黑" w:hint="eastAsia"/>
          <w:b/>
          <w:bCs/>
          <w:sz w:val="30"/>
          <w:szCs w:val="30"/>
        </w:rPr>
        <w:t> 一、用户信用画像构建</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说到用户信用画像的构建对于</w:t>
      </w:r>
      <w:proofErr w:type="gramStart"/>
      <w:r>
        <w:rPr>
          <w:rFonts w:ascii="微软雅黑" w:eastAsia="微软雅黑" w:hAnsi="微软雅黑" w:hint="eastAsia"/>
          <w:sz w:val="27"/>
          <w:szCs w:val="27"/>
        </w:rPr>
        <w:t>整个风控体系</w:t>
      </w:r>
      <w:proofErr w:type="gramEnd"/>
      <w:r>
        <w:rPr>
          <w:rFonts w:ascii="微软雅黑" w:eastAsia="微软雅黑" w:hAnsi="微软雅黑" w:hint="eastAsia"/>
          <w:sz w:val="27"/>
          <w:szCs w:val="27"/>
        </w:rPr>
        <w:t>的作用毋庸置疑，不同的金融平台可以根据自身的业务场景以及能力构建自己用户画像，毕竟有些画像的数据自身没有也很难从其他的三方平台获取，所以构建的时候要根据自身的业务场景和公司情况量力而行。</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用户信用画像的组成体系包括但不限于以下几点：用户身份信息、婚恋社交数据、芝麻信用、用户认证数据、消费收支数据、用户行为数据、人行征信报告、</w:t>
      </w:r>
      <w:proofErr w:type="gramStart"/>
      <w:r>
        <w:rPr>
          <w:rFonts w:ascii="微软雅黑" w:eastAsia="微软雅黑" w:hAnsi="微软雅黑" w:hint="eastAsia"/>
          <w:sz w:val="27"/>
          <w:szCs w:val="27"/>
        </w:rPr>
        <w:t>互金和</w:t>
      </w:r>
      <w:proofErr w:type="gramEnd"/>
      <w:r>
        <w:rPr>
          <w:rFonts w:ascii="微软雅黑" w:eastAsia="微软雅黑" w:hAnsi="微软雅黑" w:hint="eastAsia"/>
          <w:sz w:val="27"/>
          <w:szCs w:val="27"/>
        </w:rPr>
        <w:t>银行黑灰名单、设备相关数据等。</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extent cx="4343400" cy="4648200"/>
            <wp:effectExtent l="0" t="0" r="0" b="0"/>
            <wp:docPr id="17" name="图片 17" descr="http://image.woshipm.com/wp-files/2018/11/lDHwMRs8mBjHnC1SfDZC.pn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8/11/lDHwMRs8mBjHnC1SfDZC.png!v.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4648200"/>
                    </a:xfrm>
                    <a:prstGeom prst="rect">
                      <a:avLst/>
                    </a:prstGeom>
                    <a:noFill/>
                    <a:ln>
                      <a:noFill/>
                    </a:ln>
                  </pic:spPr>
                </pic:pic>
              </a:graphicData>
            </a:graphic>
          </wp:inline>
        </w:drawing>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t>1.1 用户身份信息</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该信息的获取是这九大数据里边比较容易获取到的数据，其中包括用户的三身或四身数据、居住地、婚姻状况、子女情况、工作单位、职位、房产、收入、联系人数据等，该数据用途多用于贷前信用评估、用户平台入驻前的认证。</w:t>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lastRenderedPageBreak/>
        <w:t>1.2 婚恋社交数据</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婚恋社交数据在整个信用体系里边承担着一个什么样的角色呢？</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其他数据类型可以看出一个人的信用水平、还贷能力，消费水准、用户行为等等，但是涉及到人格品质方面的评估就略显乏力了，一个人在家庭的</w:t>
      </w:r>
      <w:proofErr w:type="gramStart"/>
      <w:r>
        <w:rPr>
          <w:rFonts w:ascii="微软雅黑" w:eastAsia="微软雅黑" w:hAnsi="微软雅黑" w:hint="eastAsia"/>
          <w:sz w:val="27"/>
          <w:szCs w:val="27"/>
        </w:rPr>
        <w:t>的</w:t>
      </w:r>
      <w:proofErr w:type="gramEnd"/>
      <w:r>
        <w:rPr>
          <w:rFonts w:ascii="微软雅黑" w:eastAsia="微软雅黑" w:hAnsi="微软雅黑" w:hint="eastAsia"/>
          <w:sz w:val="27"/>
          <w:szCs w:val="27"/>
        </w:rPr>
        <w:t>责任、社交的言论、人生的规划、社交圈子等种种产生的行为的数据，更能反映一个在当下社会主流的人格品质范畴属于什么角色定义。</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在婚恋社交情况里边有几点数据尤为重要：家庭情况、房产情况、学历情况、生活作息、爱情规划、爱情账户等级、婚恋社交信用度、社交</w:t>
      </w:r>
      <w:proofErr w:type="gramStart"/>
      <w:r>
        <w:rPr>
          <w:rFonts w:ascii="微软雅黑" w:eastAsia="微软雅黑" w:hAnsi="微软雅黑" w:hint="eastAsia"/>
          <w:sz w:val="27"/>
          <w:szCs w:val="27"/>
        </w:rPr>
        <w:t>人脉圈等</w:t>
      </w:r>
      <w:proofErr w:type="gramEnd"/>
      <w:r>
        <w:rPr>
          <w:rFonts w:ascii="微软雅黑" w:eastAsia="微软雅黑" w:hAnsi="微软雅黑" w:hint="eastAsia"/>
          <w:sz w:val="27"/>
          <w:szCs w:val="27"/>
        </w:rPr>
        <w:t>。</w:t>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t>1.3 芝麻信用</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芝麻信用在现有的信用体系里边也是占据了一定的地位，很多涉及到资金一块的信用认证多数会将芝麻信用列为评判标准之一。</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其中主要包括信用评分、行业关注名单、申请欺诈评分、欺诈信息验证、欺诈关注清单、企业信用评分。</w:t>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lastRenderedPageBreak/>
        <w:t>1.4 用户认证数据</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现在用户的认证数据主要有几块，公积金社保、运营商通信、学历数据（学信网）、职业数据（脉脉、猎聘、BOSS等职业招聘平台的认证数据）</w:t>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t>1.5 消费收支数据</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消费数据在几个数据里边是比重比较重的一个，关系到个人的经济水平、偿还能力、以及消费行为的判断，消费收支数据主要包括以下几点：线上电商和线下消费、银联消费、银行卡收支、航旅出行数据等。</w:t>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t>1.6 用户行为数据</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用户行为数据可以将申请表单的填写时间和借款协议页面停留时间，作为参考数据之一。</w:t>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t>1.7 人行征信报告</w:t>
      </w:r>
    </w:p>
    <w:p w:rsidR="006516AA" w:rsidRDefault="006516AA" w:rsidP="006516AA">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人行征信的数据就不用多说了，是金融征信取证的重要依据之一，包括用户的贷款信息、信贷交易信息、个人公共信息。</w:t>
      </w:r>
    </w:p>
    <w:p w:rsidR="006516AA" w:rsidRDefault="006516AA" w:rsidP="006516AA">
      <w:pPr>
        <w:pStyle w:val="3"/>
        <w:pBdr>
          <w:bottom w:val="single" w:sz="6" w:space="4" w:color="E9E9E9"/>
        </w:pBdr>
        <w:shd w:val="clear" w:color="auto" w:fill="FFFFFF"/>
        <w:spacing w:before="450" w:after="150"/>
        <w:rPr>
          <w:rFonts w:ascii="微软雅黑" w:eastAsia="微软雅黑" w:hAnsi="微软雅黑"/>
          <w:sz w:val="27"/>
          <w:szCs w:val="27"/>
        </w:rPr>
      </w:pPr>
      <w:r>
        <w:rPr>
          <w:rFonts w:ascii="微软雅黑" w:eastAsia="微软雅黑" w:hAnsi="微软雅黑" w:hint="eastAsia"/>
        </w:rPr>
        <w:lastRenderedPageBreak/>
        <w:t xml:space="preserve">1.8 </w:t>
      </w:r>
      <w:proofErr w:type="gramStart"/>
      <w:r>
        <w:rPr>
          <w:rFonts w:ascii="微软雅黑" w:eastAsia="微软雅黑" w:hAnsi="微软雅黑" w:hint="eastAsia"/>
        </w:rPr>
        <w:t>互金和</w:t>
      </w:r>
      <w:proofErr w:type="gramEnd"/>
      <w:r>
        <w:rPr>
          <w:rFonts w:ascii="微软雅黑" w:eastAsia="微软雅黑" w:hAnsi="微软雅黑" w:hint="eastAsia"/>
        </w:rPr>
        <w:t>银行黑灰名单</w:t>
      </w:r>
    </w:p>
    <w:p w:rsidR="006516AA" w:rsidRDefault="006516AA" w:rsidP="006516AA">
      <w:pPr>
        <w:pStyle w:val="a5"/>
        <w:shd w:val="clear" w:color="auto" w:fill="FFFFFF"/>
        <w:spacing w:after="225" w:afterAutospacing="0"/>
        <w:rPr>
          <w:rFonts w:ascii="微软雅黑" w:eastAsia="微软雅黑" w:hAnsi="微软雅黑"/>
          <w:sz w:val="27"/>
          <w:szCs w:val="27"/>
        </w:rPr>
      </w:pPr>
      <w:proofErr w:type="gramStart"/>
      <w:r>
        <w:rPr>
          <w:rFonts w:ascii="微软雅黑" w:eastAsia="微软雅黑" w:hAnsi="微软雅黑" w:hint="eastAsia"/>
          <w:sz w:val="27"/>
          <w:szCs w:val="27"/>
        </w:rPr>
        <w:t>互金和</w:t>
      </w:r>
      <w:proofErr w:type="gramEnd"/>
      <w:r>
        <w:rPr>
          <w:rFonts w:ascii="微软雅黑" w:eastAsia="微软雅黑" w:hAnsi="微软雅黑" w:hint="eastAsia"/>
          <w:sz w:val="27"/>
          <w:szCs w:val="27"/>
        </w:rPr>
        <w:t>银行的黑灰名单可以作为</w:t>
      </w:r>
      <w:proofErr w:type="gramStart"/>
      <w:r>
        <w:rPr>
          <w:rFonts w:ascii="微软雅黑" w:eastAsia="微软雅黑" w:hAnsi="微软雅黑" w:hint="eastAsia"/>
          <w:sz w:val="27"/>
          <w:szCs w:val="27"/>
        </w:rPr>
        <w:t>搭建风控</w:t>
      </w:r>
      <w:proofErr w:type="gramEnd"/>
      <w:r>
        <w:rPr>
          <w:rFonts w:ascii="微软雅黑" w:eastAsia="微软雅黑" w:hAnsi="微软雅黑" w:hint="eastAsia"/>
          <w:sz w:val="27"/>
          <w:szCs w:val="27"/>
        </w:rPr>
        <w:t>里边黑灰名单的一个重要依据，黑灰名单里边包含信贷逾期名单、司法不良名单、多头申请和多头负债名单、团队欺诈名单等。</w:t>
      </w:r>
    </w:p>
    <w:p w:rsidR="00493D8A" w:rsidRDefault="00493D8A" w:rsidP="00493D8A">
      <w:pPr>
        <w:pStyle w:val="2"/>
        <w:shd w:val="clear" w:color="auto" w:fill="FFFFFF"/>
        <w:spacing w:before="75"/>
        <w:rPr>
          <w:rFonts w:ascii="微软雅黑" w:eastAsia="微软雅黑" w:hAnsi="微软雅黑"/>
          <w:sz w:val="33"/>
          <w:szCs w:val="33"/>
        </w:rPr>
      </w:pPr>
      <w:r>
        <w:rPr>
          <w:rFonts w:ascii="微软雅黑" w:eastAsia="微软雅黑" w:hAnsi="微软雅黑" w:hint="eastAsia"/>
          <w:sz w:val="33"/>
          <w:szCs w:val="33"/>
        </w:rPr>
        <w:t>信贷反欺诈的常用手段：名单库、专家策略、机器学习</w:t>
      </w:r>
    </w:p>
    <w:p w:rsidR="002A46A0" w:rsidRPr="001C77B3" w:rsidRDefault="002A46A0" w:rsidP="001C77B3">
      <w:pPr>
        <w:pStyle w:val="a5"/>
        <w:shd w:val="clear" w:color="auto" w:fill="F2F5FB"/>
        <w:spacing w:after="225" w:afterAutospacing="0"/>
        <w:rPr>
          <w:rFonts w:ascii="微软雅黑" w:eastAsia="微软雅黑" w:hAnsi="微软雅黑"/>
          <w:color w:val="243342"/>
          <w:sz w:val="27"/>
          <w:szCs w:val="27"/>
        </w:rPr>
      </w:pPr>
      <w:r>
        <w:rPr>
          <w:rFonts w:ascii="微软雅黑" w:eastAsia="微软雅黑" w:hAnsi="微软雅黑" w:hint="eastAsia"/>
          <w:color w:val="243342"/>
          <w:sz w:val="27"/>
          <w:szCs w:val="27"/>
        </w:rPr>
        <w:t>欺诈从本质上来看是操作风险的一种，而信贷反欺诈的常用手段有名单库、专家策略、机器学习三种。信贷反欺诈的手段虽多，但是都必须建立在深入理解平台业务的基础之上。</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低廉的造假成本和层出不穷的欺诈手段，给一个信贷机构带来的不仅仅是风险损失，更给信贷机构带来极大的挑战。</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在整个信贷流程中，如何在贷前申请中准备快速地识别欺诈风险，将欺诈群体拒之门外是业务的重中之重。</w:t>
      </w:r>
    </w:p>
    <w:p w:rsidR="002A46A0" w:rsidRDefault="002A46A0" w:rsidP="002A46A0">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t>一、信贷欺诈的类别</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欺诈从本质上来看是操作风险的一种。</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在信贷行业，据悉70%以上的风险来自欺诈风险，而欺诈形式多种多样，如身份造假、中介黑产、内外勾结等等。从欺诈主体来看，可以分为第一方欺诈、第二方欺诈、第三方欺诈。</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第一方欺诈，主要是申请贷款本人恶意骗贷、还款意愿极低、拒绝还款等；第二方欺诈是指内部欺诈或内外勾结；而第三方欺诈主要是盗用冒用他人身份、他人账号以及团伙欺诈等。</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这其中：团伙欺诈已形成一个黑色产业链，黑中介通过购买个人信息、和客户联合等手段进行欺诈。</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所以，信贷反欺诈就是和欺诈人员斗智斗勇的过程：欺诈分子一直在寻找业务的漏洞，而反欺诈人员则需要在不断变化的漏洞中打上一个个“补丁”。</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那么，该如何在贷前阶段做好申请反欺诈呢？</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其实要解决的问题无非就是判断申请借款的是人还是机器？是本人还是他人？是价值用户还是无效用户？</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目前贷前反欺诈常用的手段有名单库、专家策略、机器学习等。</w:t>
      </w:r>
    </w:p>
    <w:p w:rsidR="002A46A0" w:rsidRDefault="002A46A0" w:rsidP="002A46A0">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t>二、名单库筛选</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名单库筛选就是我们常说的黑白名单。名单</w:t>
      </w:r>
      <w:proofErr w:type="gramStart"/>
      <w:r>
        <w:rPr>
          <w:rFonts w:ascii="微软雅黑" w:eastAsia="微软雅黑" w:hAnsi="微软雅黑" w:hint="eastAsia"/>
          <w:sz w:val="27"/>
          <w:szCs w:val="27"/>
        </w:rPr>
        <w:t>库一般</w:t>
      </w:r>
      <w:proofErr w:type="gramEnd"/>
      <w:r>
        <w:rPr>
          <w:rFonts w:ascii="微软雅黑" w:eastAsia="微软雅黑" w:hAnsi="微软雅黑" w:hint="eastAsia"/>
          <w:sz w:val="27"/>
          <w:szCs w:val="27"/>
        </w:rPr>
        <w:t>通过平台内部进行积累，或与其他合作机构合作进行获取。黑名单在很大程度上避免了重复欺诈行为的发生，也是一种逻辑简单、成本较低的反欺诈手段。</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当然，黑名单覆盖群体较小、需要时间积累，也存在准确率较低、</w:t>
      </w:r>
      <w:proofErr w:type="gramStart"/>
      <w:r>
        <w:rPr>
          <w:rFonts w:ascii="微软雅黑" w:eastAsia="微软雅黑" w:hAnsi="微软雅黑" w:hint="eastAsia"/>
          <w:sz w:val="27"/>
          <w:szCs w:val="27"/>
        </w:rPr>
        <w:t>名单库易污染</w:t>
      </w:r>
      <w:proofErr w:type="gramEnd"/>
      <w:r>
        <w:rPr>
          <w:rFonts w:ascii="微软雅黑" w:eastAsia="微软雅黑" w:hAnsi="微软雅黑" w:hint="eastAsia"/>
          <w:sz w:val="27"/>
          <w:szCs w:val="27"/>
        </w:rPr>
        <w:t>等缺点，但是可以作为反欺诈的第一道过滤。</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同理，白名单一般指平台内部的优质客户列表，建立白名单库可以有效</w:t>
      </w:r>
      <w:proofErr w:type="gramStart"/>
      <w:r>
        <w:rPr>
          <w:rFonts w:ascii="微软雅黑" w:eastAsia="微软雅黑" w:hAnsi="微软雅黑" w:hint="eastAsia"/>
          <w:sz w:val="27"/>
          <w:szCs w:val="27"/>
        </w:rPr>
        <w:t>且降低</w:t>
      </w:r>
      <w:proofErr w:type="gramEnd"/>
      <w:r>
        <w:rPr>
          <w:rFonts w:ascii="微软雅黑" w:eastAsia="微软雅黑" w:hAnsi="微软雅黑" w:hint="eastAsia"/>
          <w:sz w:val="27"/>
          <w:szCs w:val="27"/>
        </w:rPr>
        <w:t>公司的成本和信用风险，提高放款效率。</w:t>
      </w:r>
    </w:p>
    <w:p w:rsidR="002A46A0" w:rsidRDefault="002A46A0" w:rsidP="002A46A0">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t>三、专家策略</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贷前反欺诈一般都是先有专家策略进行冷启动，等数据积累到一定程度的时再慢慢地对数据进行挖掘，并对策略进行调</w:t>
      </w:r>
      <w:proofErr w:type="gramStart"/>
      <w:r>
        <w:rPr>
          <w:rFonts w:ascii="微软雅黑" w:eastAsia="微软雅黑" w:hAnsi="微软雅黑" w:hint="eastAsia"/>
          <w:sz w:val="27"/>
          <w:szCs w:val="27"/>
        </w:rPr>
        <w:t>优或者</w:t>
      </w:r>
      <w:proofErr w:type="gramEnd"/>
      <w:r>
        <w:rPr>
          <w:rFonts w:ascii="微软雅黑" w:eastAsia="微软雅黑" w:hAnsi="微软雅黑" w:hint="eastAsia"/>
          <w:sz w:val="27"/>
          <w:szCs w:val="27"/>
        </w:rPr>
        <w:t>构建模型。</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很多人都觉得专家策略不过是“拍脑袋”，其实反欺诈策略往往基于策略人员以往的经验和踩过的“坑”，并以研究欺诈者的行为和心理为基础而制定。</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而且，目前的信贷反欺诈手段中，专家策略比较常用且较为成熟。当借款人的操作请求和操作行为触发反欺诈规则、并达到一定的程度时，即被认定为欺诈行为。合作方可以启动拦截，或进行人工审核，如客户的行为异常监测策略、设备类异常策略、聚集度策略等。</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现在欺诈手段日新月异，欺诈人员和策略人员处于攻与防的角色，如果无法在第一时间做出反应，需要事后进行大量的数据分析和挖掘后才能提取新的特征和规则。</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而专家策略往往存在一定程度上的误杀率，而误杀率的高低取决于策略人员的经验水平，不同的策略人员制定的专家策略也会存在较大的区别，呈现不同的效果。</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此外，策略需要不定期进行更新，并要严格保密，一旦泄露将对平台造成不可挽回的损失。因此，专家策略实现简单，可解释性强，但会存在滞后性。</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顶</w:t>
      </w:r>
      <w:proofErr w:type="gramStart"/>
      <w:r>
        <w:rPr>
          <w:rFonts w:ascii="微软雅黑" w:eastAsia="微软雅黑" w:hAnsi="微软雅黑" w:hint="eastAsia"/>
          <w:sz w:val="27"/>
          <w:szCs w:val="27"/>
        </w:rPr>
        <w:t>象</w:t>
      </w:r>
      <w:proofErr w:type="gramEnd"/>
      <w:r>
        <w:rPr>
          <w:rFonts w:ascii="微软雅黑" w:eastAsia="微软雅黑" w:hAnsi="微软雅黑" w:hint="eastAsia"/>
          <w:sz w:val="27"/>
          <w:szCs w:val="27"/>
        </w:rPr>
        <w:t>技术在贷前反欺诈策略方面有较为丰富的策略模板，通过对客户个人信息、设备指纹、操作行为、位置等各个维度进行欺诈识别，帮助合作方识别出风险较高的客户，力争将合作方的欺诈风险降至最低。</w:t>
      </w:r>
    </w:p>
    <w:p w:rsidR="002A46A0" w:rsidRDefault="002A46A0" w:rsidP="002A46A0">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t>四、机器学习</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近年来，机器学习在反欺诈方面的应用越来越广。</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常见的机器学习反欺诈分为有监督和无监督两种，它们通过机器学习方法，收集客户各个维度的数据，结合当前用户特征，与欺诈建立起关联关系，实时识别用户欺诈行为。</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有监督机器学习反欺诈是目前机器学习反欺诈中较为成熟的一种方法，它通过大量客户的历史表现数据，进行标签化，并利用相关算法，提取特征，发现欺诈行为的共同点，进行识别。</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而无监督机器学习反欺诈则相对较新，只是通过对用户的各纬度数据特征的聚类，找出与大多数用户和行为差异较大的用户和操作请求，并予以拦截。采用无监督机器学习，可以有效地识别团伙欺诈行为，让欺诈团伙无处遁行。</w:t>
      </w:r>
    </w:p>
    <w:p w:rsidR="002A46A0" w:rsidRDefault="002A46A0" w:rsidP="002A46A0">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lastRenderedPageBreak/>
        <w:t>俗话说：“不管黑猫白猫，能抓到老鼠的就是好猫”，无论是专家策略、还是机器学习，无论是有监督还是无监督，都有其优劣性，没有所谓的好坏之分，只有合适与否。总之，反欺诈的方法虽然很多，但信贷反欺诈必须建立在深入理解平台业务的基础之上。</w:t>
      </w:r>
    </w:p>
    <w:p w:rsidR="0020047F" w:rsidRDefault="0020047F" w:rsidP="002A46A0">
      <w:pPr>
        <w:pStyle w:val="a5"/>
        <w:shd w:val="clear" w:color="auto" w:fill="FFFFFF"/>
        <w:spacing w:after="225" w:afterAutospacing="0"/>
        <w:rPr>
          <w:rFonts w:ascii="微软雅黑" w:eastAsia="微软雅黑" w:hAnsi="微软雅黑"/>
          <w:sz w:val="27"/>
          <w:szCs w:val="27"/>
        </w:rPr>
      </w:pPr>
    </w:p>
    <w:p w:rsidR="0020047F" w:rsidRDefault="0020047F" w:rsidP="0020047F">
      <w:pPr>
        <w:pStyle w:val="3"/>
      </w:pPr>
      <w:r>
        <w:rPr>
          <w:rFonts w:hint="eastAsia"/>
        </w:rPr>
        <w:t>同盾</w:t>
      </w:r>
    </w:p>
    <w:p w:rsidR="0020047F" w:rsidRDefault="0020047F" w:rsidP="0020047F">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t>同盾分</w:t>
      </w:r>
    </w:p>
    <w:p w:rsidR="0020047F" w:rsidRDefault="0020047F" w:rsidP="002004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同盾贷前审核报告中，</w:t>
      </w:r>
      <w:proofErr w:type="gramStart"/>
      <w:r>
        <w:rPr>
          <w:rFonts w:ascii="微软雅黑" w:eastAsia="微软雅黑" w:hAnsi="微软雅黑" w:hint="eastAsia"/>
          <w:sz w:val="27"/>
          <w:szCs w:val="27"/>
        </w:rPr>
        <w:t>同盾分范围</w:t>
      </w:r>
      <w:proofErr w:type="gramEnd"/>
      <w:r>
        <w:rPr>
          <w:rFonts w:ascii="微软雅黑" w:eastAsia="微软雅黑" w:hAnsi="微软雅黑" w:hint="eastAsia"/>
          <w:sz w:val="27"/>
          <w:szCs w:val="27"/>
        </w:rPr>
        <w:t>是0-100分。评分</w:t>
      </w:r>
      <w:proofErr w:type="gramStart"/>
      <w:r>
        <w:rPr>
          <w:rFonts w:ascii="微软雅黑" w:eastAsia="微软雅黑" w:hAnsi="微软雅黑" w:hint="eastAsia"/>
          <w:sz w:val="27"/>
          <w:szCs w:val="27"/>
        </w:rPr>
        <w:t>分</w:t>
      </w:r>
      <w:proofErr w:type="gramEnd"/>
      <w:r>
        <w:rPr>
          <w:rFonts w:ascii="微软雅黑" w:eastAsia="微软雅黑" w:hAnsi="微软雅黑" w:hint="eastAsia"/>
          <w:sz w:val="27"/>
          <w:szCs w:val="27"/>
        </w:rPr>
        <w:t>三个档次，0-20低风险区，系统建议通过审核；20-80分，较大风险区，系统建议进行人工审核；80-100分，系统检测出高危风险，建议直接拒绝。</w:t>
      </w:r>
    </w:p>
    <w:p w:rsidR="0020047F" w:rsidRDefault="0020047F" w:rsidP="002004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虽然通常80-100分区域的客户被</w:t>
      </w:r>
      <w:proofErr w:type="gramStart"/>
      <w:r>
        <w:rPr>
          <w:rFonts w:ascii="微软雅黑" w:eastAsia="微软雅黑" w:hAnsi="微软雅黑" w:hint="eastAsia"/>
          <w:sz w:val="27"/>
          <w:szCs w:val="27"/>
        </w:rPr>
        <w:t>称为网贷黑名单</w:t>
      </w:r>
      <w:proofErr w:type="gramEnd"/>
      <w:r>
        <w:rPr>
          <w:rFonts w:ascii="微软雅黑" w:eastAsia="微软雅黑" w:hAnsi="微软雅黑" w:hint="eastAsia"/>
          <w:sz w:val="27"/>
          <w:szCs w:val="27"/>
        </w:rPr>
        <w:t>客户（</w:t>
      </w:r>
      <w:proofErr w:type="gramStart"/>
      <w:r>
        <w:rPr>
          <w:rFonts w:ascii="微软雅黑" w:eastAsia="微软雅黑" w:hAnsi="微软雅黑" w:hint="eastAsia"/>
          <w:sz w:val="27"/>
          <w:szCs w:val="27"/>
        </w:rPr>
        <w:t>网贷黑户</w:t>
      </w:r>
      <w:proofErr w:type="gramEnd"/>
      <w:r>
        <w:rPr>
          <w:rFonts w:ascii="微软雅黑" w:eastAsia="微软雅黑" w:hAnsi="微软雅黑" w:hint="eastAsia"/>
          <w:sz w:val="27"/>
          <w:szCs w:val="27"/>
        </w:rPr>
        <w:t>），但</w:t>
      </w:r>
      <w:proofErr w:type="gramStart"/>
      <w:r>
        <w:rPr>
          <w:rFonts w:ascii="微软雅黑" w:eastAsia="微软雅黑" w:hAnsi="微软雅黑" w:hint="eastAsia"/>
          <w:sz w:val="27"/>
          <w:szCs w:val="27"/>
        </w:rPr>
        <w:t>很多网贷公司</w:t>
      </w:r>
      <w:proofErr w:type="gramEnd"/>
      <w:r>
        <w:rPr>
          <w:rFonts w:ascii="微软雅黑" w:eastAsia="微软雅黑" w:hAnsi="微软雅黑" w:hint="eastAsia"/>
          <w:sz w:val="27"/>
          <w:szCs w:val="27"/>
        </w:rPr>
        <w:t>实践中已经把“黑户”标准减低到70分甚至60分，也就是说，如果某客户同</w:t>
      </w:r>
      <w:proofErr w:type="gramStart"/>
      <w:r>
        <w:rPr>
          <w:rFonts w:ascii="微软雅黑" w:eastAsia="微软雅黑" w:hAnsi="微软雅黑" w:hint="eastAsia"/>
          <w:sz w:val="27"/>
          <w:szCs w:val="27"/>
        </w:rPr>
        <w:t>盾分虽然</w:t>
      </w:r>
      <w:proofErr w:type="gramEnd"/>
      <w:r>
        <w:rPr>
          <w:rFonts w:ascii="微软雅黑" w:eastAsia="微软雅黑" w:hAnsi="微软雅黑" w:hint="eastAsia"/>
          <w:sz w:val="27"/>
          <w:szCs w:val="27"/>
        </w:rPr>
        <w:t>不到80分，但是如果超过60分，实际上也是很难下款的。</w:t>
      </w:r>
    </w:p>
    <w:p w:rsidR="0020047F" w:rsidRDefault="0020047F" w:rsidP="002004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同盾贷前审核报告主要包括三大部分：</w:t>
      </w:r>
    </w:p>
    <w:p w:rsidR="0020047F" w:rsidRDefault="0020047F" w:rsidP="0020047F">
      <w:pPr>
        <w:widowControl/>
        <w:numPr>
          <w:ilvl w:val="0"/>
          <w:numId w:val="28"/>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扫描建议。</w:t>
      </w:r>
      <w:r>
        <w:rPr>
          <w:rFonts w:ascii="微软雅黑" w:eastAsia="微软雅黑" w:hAnsi="微软雅黑" w:hint="eastAsia"/>
          <w:sz w:val="27"/>
          <w:szCs w:val="27"/>
        </w:rPr>
        <w:t>包含：同盾评分及风险建议</w:t>
      </w:r>
    </w:p>
    <w:p w:rsidR="0020047F" w:rsidRDefault="0020047F" w:rsidP="0020047F">
      <w:pPr>
        <w:widowControl/>
        <w:numPr>
          <w:ilvl w:val="0"/>
          <w:numId w:val="28"/>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t>基本信息。</w:t>
      </w:r>
      <w:r>
        <w:rPr>
          <w:rFonts w:ascii="微软雅黑" w:eastAsia="微软雅黑" w:hAnsi="微软雅黑" w:hint="eastAsia"/>
          <w:sz w:val="27"/>
          <w:szCs w:val="27"/>
        </w:rPr>
        <w:t>包含：客户姓名、身份证号、手机号、归属地</w:t>
      </w:r>
    </w:p>
    <w:p w:rsidR="0020047F" w:rsidRDefault="0020047F" w:rsidP="0020047F">
      <w:pPr>
        <w:widowControl/>
        <w:numPr>
          <w:ilvl w:val="0"/>
          <w:numId w:val="28"/>
        </w:numPr>
        <w:shd w:val="clear" w:color="auto" w:fill="FFFFFF"/>
        <w:spacing w:before="100" w:beforeAutospacing="1" w:after="180"/>
        <w:ind w:left="1170"/>
        <w:jc w:val="left"/>
        <w:rPr>
          <w:rFonts w:ascii="微软雅黑" w:eastAsia="微软雅黑" w:hAnsi="微软雅黑"/>
          <w:sz w:val="27"/>
          <w:szCs w:val="27"/>
        </w:rPr>
      </w:pPr>
      <w:r>
        <w:rPr>
          <w:rStyle w:val="a8"/>
          <w:rFonts w:ascii="微软雅黑" w:eastAsia="微软雅黑" w:hAnsi="微软雅黑" w:hint="eastAsia"/>
          <w:sz w:val="27"/>
          <w:szCs w:val="27"/>
        </w:rPr>
        <w:lastRenderedPageBreak/>
        <w:t>贷前风险情况。</w:t>
      </w:r>
      <w:r>
        <w:rPr>
          <w:rFonts w:ascii="微软雅黑" w:eastAsia="微软雅黑" w:hAnsi="微软雅黑" w:hint="eastAsia"/>
          <w:sz w:val="27"/>
          <w:szCs w:val="27"/>
        </w:rPr>
        <w:t>是同</w:t>
      </w:r>
      <w:proofErr w:type="gramStart"/>
      <w:r>
        <w:rPr>
          <w:rFonts w:ascii="微软雅黑" w:eastAsia="微软雅黑" w:hAnsi="微软雅黑" w:hint="eastAsia"/>
          <w:sz w:val="27"/>
          <w:szCs w:val="27"/>
        </w:rPr>
        <w:t>盾报告</w:t>
      </w:r>
      <w:proofErr w:type="gramEnd"/>
      <w:r>
        <w:rPr>
          <w:rFonts w:ascii="微软雅黑" w:eastAsia="微软雅黑" w:hAnsi="微软雅黑" w:hint="eastAsia"/>
          <w:sz w:val="27"/>
          <w:szCs w:val="27"/>
        </w:rPr>
        <w:t>的核心部分，包括5项核查内容：个人基本信息核查、风险信息扫描、多平台借贷申请检测、关联人信息扫描、客户行为检测</w:t>
      </w:r>
    </w:p>
    <w:p w:rsidR="0020047F" w:rsidRDefault="0020047F" w:rsidP="002004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hint="eastAsia"/>
          <w:sz w:val="27"/>
          <w:szCs w:val="27"/>
        </w:rPr>
        <w:t>我们看下同</w:t>
      </w:r>
      <w:proofErr w:type="gramStart"/>
      <w:r>
        <w:rPr>
          <w:rFonts w:ascii="微软雅黑" w:eastAsia="微软雅黑" w:hAnsi="微软雅黑" w:hint="eastAsia"/>
          <w:sz w:val="27"/>
          <w:szCs w:val="27"/>
        </w:rPr>
        <w:t>盾</w:t>
      </w:r>
      <w:proofErr w:type="gramEnd"/>
      <w:r>
        <w:rPr>
          <w:rFonts w:ascii="微软雅黑" w:eastAsia="微软雅黑" w:hAnsi="微软雅黑" w:hint="eastAsia"/>
          <w:sz w:val="27"/>
          <w:szCs w:val="27"/>
        </w:rPr>
        <w:t>贷前审核报告的例子：</w:t>
      </w:r>
    </w:p>
    <w:p w:rsidR="0020047F" w:rsidRDefault="0020047F" w:rsidP="0020047F">
      <w:pPr>
        <w:pStyle w:val="a5"/>
        <w:shd w:val="clear" w:color="auto" w:fill="FFFFFF"/>
        <w:spacing w:after="225"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extent cx="6115050" cy="7410450"/>
            <wp:effectExtent l="0" t="0" r="0" b="0"/>
            <wp:docPr id="23" name="图片 23" descr="http://image.woshipm.com/wp-files/2018/02/7PcoLBuRhn5tWxjyAk60.pn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8/02/7PcoLBuRhn5tWxjyAk60.png!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7410450"/>
                    </a:xfrm>
                    <a:prstGeom prst="rect">
                      <a:avLst/>
                    </a:prstGeom>
                    <a:noFill/>
                    <a:ln>
                      <a:noFill/>
                    </a:ln>
                  </pic:spPr>
                </pic:pic>
              </a:graphicData>
            </a:graphic>
          </wp:inline>
        </w:drawing>
      </w:r>
      <w:r>
        <w:rPr>
          <w:rFonts w:ascii="微软雅黑" w:eastAsia="微软雅黑" w:hAnsi="微软雅黑"/>
          <w:noProof/>
          <w:sz w:val="27"/>
          <w:szCs w:val="27"/>
        </w:rPr>
        <w:lastRenderedPageBreak/>
        <w:drawing>
          <wp:inline distT="0" distB="0" distL="0" distR="0">
            <wp:extent cx="6235700" cy="4019550"/>
            <wp:effectExtent l="0" t="0" r="0" b="0"/>
            <wp:docPr id="22" name="图片 22" descr="http://image.woshipm.com/wp-files/2018/02/sv7xs30ug8wNOoiNHBZg.pn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8/02/sv7xs30ug8wNOoiNHBZg.png!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5700" cy="4019550"/>
                    </a:xfrm>
                    <a:prstGeom prst="rect">
                      <a:avLst/>
                    </a:prstGeom>
                    <a:noFill/>
                    <a:ln>
                      <a:noFill/>
                    </a:ln>
                  </pic:spPr>
                </pic:pic>
              </a:graphicData>
            </a:graphic>
          </wp:inline>
        </w:drawing>
      </w:r>
    </w:p>
    <w:p w:rsidR="0020047F" w:rsidRDefault="0020047F" w:rsidP="0020047F">
      <w:pPr>
        <w:pStyle w:val="2"/>
        <w:pBdr>
          <w:left w:val="single" w:sz="24" w:space="6" w:color="auto"/>
        </w:pBdr>
        <w:shd w:val="clear" w:color="auto" w:fill="FFFFFF"/>
        <w:spacing w:before="450" w:after="150"/>
        <w:rPr>
          <w:rFonts w:ascii="微软雅黑" w:eastAsia="微软雅黑" w:hAnsi="微软雅黑"/>
          <w:sz w:val="30"/>
          <w:szCs w:val="30"/>
        </w:rPr>
      </w:pPr>
      <w:r>
        <w:rPr>
          <w:rFonts w:ascii="微软雅黑" w:eastAsia="微软雅黑" w:hAnsi="微软雅黑" w:hint="eastAsia"/>
          <w:sz w:val="30"/>
          <w:szCs w:val="30"/>
        </w:rPr>
        <w:t>四、贷前风险情况详细介绍</w:t>
      </w:r>
    </w:p>
    <w:p w:rsidR="0020047F" w:rsidRPr="002025D3" w:rsidRDefault="0020047F" w:rsidP="0020047F"/>
    <w:p w:rsidR="00493D8A" w:rsidRPr="002A46A0" w:rsidRDefault="00493D8A" w:rsidP="006516AA">
      <w:pPr>
        <w:pStyle w:val="a5"/>
        <w:shd w:val="clear" w:color="auto" w:fill="FFFFFF"/>
        <w:spacing w:after="225" w:afterAutospacing="0"/>
        <w:rPr>
          <w:rFonts w:ascii="微软雅黑" w:eastAsia="微软雅黑" w:hAnsi="微软雅黑"/>
          <w:sz w:val="27"/>
          <w:szCs w:val="27"/>
        </w:rPr>
      </w:pPr>
    </w:p>
    <w:p w:rsidR="00FC3557" w:rsidRPr="006516AA" w:rsidRDefault="00FC3557" w:rsidP="00FC3557"/>
    <w:p w:rsidR="004146E3" w:rsidRPr="004146E3" w:rsidRDefault="004146E3" w:rsidP="004146E3"/>
    <w:sectPr w:rsidR="004146E3" w:rsidRPr="004146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B55" w:rsidRDefault="00F66B55" w:rsidP="002E53FA">
      <w:r>
        <w:separator/>
      </w:r>
    </w:p>
  </w:endnote>
  <w:endnote w:type="continuationSeparator" w:id="0">
    <w:p w:rsidR="00F66B55" w:rsidRDefault="00F66B55" w:rsidP="002E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background-color:#FFFFF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B55" w:rsidRDefault="00F66B55" w:rsidP="002E53FA">
      <w:r>
        <w:separator/>
      </w:r>
    </w:p>
  </w:footnote>
  <w:footnote w:type="continuationSeparator" w:id="0">
    <w:p w:rsidR="00F66B55" w:rsidRDefault="00F66B55" w:rsidP="002E53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2712"/>
    <w:multiLevelType w:val="multilevel"/>
    <w:tmpl w:val="27EC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352128"/>
    <w:multiLevelType w:val="hybridMultilevel"/>
    <w:tmpl w:val="C700C852"/>
    <w:lvl w:ilvl="0" w:tplc="A4560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73B51"/>
    <w:multiLevelType w:val="multilevel"/>
    <w:tmpl w:val="93FA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D52D2E"/>
    <w:multiLevelType w:val="multilevel"/>
    <w:tmpl w:val="D9BA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EF2D7D"/>
    <w:multiLevelType w:val="multilevel"/>
    <w:tmpl w:val="B43A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C56D17"/>
    <w:multiLevelType w:val="multilevel"/>
    <w:tmpl w:val="A58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6E2971"/>
    <w:multiLevelType w:val="multilevel"/>
    <w:tmpl w:val="2708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452287"/>
    <w:multiLevelType w:val="multilevel"/>
    <w:tmpl w:val="9BDC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110E0"/>
    <w:multiLevelType w:val="multilevel"/>
    <w:tmpl w:val="2976F9F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BC0FC1"/>
    <w:multiLevelType w:val="multilevel"/>
    <w:tmpl w:val="2A5C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F33ACC"/>
    <w:multiLevelType w:val="multilevel"/>
    <w:tmpl w:val="DA48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A32313"/>
    <w:multiLevelType w:val="multilevel"/>
    <w:tmpl w:val="8EEE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19920F6"/>
    <w:multiLevelType w:val="multilevel"/>
    <w:tmpl w:val="4EA0A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AB2B4E"/>
    <w:multiLevelType w:val="multilevel"/>
    <w:tmpl w:val="39E8D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3552EA"/>
    <w:multiLevelType w:val="multilevel"/>
    <w:tmpl w:val="35AA0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9E5E42"/>
    <w:multiLevelType w:val="multilevel"/>
    <w:tmpl w:val="C6D4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BE45AD"/>
    <w:multiLevelType w:val="multilevel"/>
    <w:tmpl w:val="70D6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0C2488"/>
    <w:multiLevelType w:val="multilevel"/>
    <w:tmpl w:val="7072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440335"/>
    <w:multiLevelType w:val="multilevel"/>
    <w:tmpl w:val="7388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B32197"/>
    <w:multiLevelType w:val="multilevel"/>
    <w:tmpl w:val="94DE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B216D01"/>
    <w:multiLevelType w:val="multilevel"/>
    <w:tmpl w:val="2E64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7F0D79"/>
    <w:multiLevelType w:val="multilevel"/>
    <w:tmpl w:val="19B2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C2B47E9"/>
    <w:multiLevelType w:val="multilevel"/>
    <w:tmpl w:val="EC8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B8B27E0"/>
    <w:multiLevelType w:val="multilevel"/>
    <w:tmpl w:val="CF40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4403FF8"/>
    <w:multiLevelType w:val="multilevel"/>
    <w:tmpl w:val="9A46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6DF4B7E"/>
    <w:multiLevelType w:val="multilevel"/>
    <w:tmpl w:val="DE66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6C56E0"/>
    <w:multiLevelType w:val="multilevel"/>
    <w:tmpl w:val="4562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4B45DE1"/>
    <w:multiLevelType w:val="multilevel"/>
    <w:tmpl w:val="87E0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CE42D1"/>
    <w:multiLevelType w:val="multilevel"/>
    <w:tmpl w:val="3EA8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8D6291"/>
    <w:multiLevelType w:val="multilevel"/>
    <w:tmpl w:val="4528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D6B57D0"/>
    <w:multiLevelType w:val="multilevel"/>
    <w:tmpl w:val="14B60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11"/>
  </w:num>
  <w:num w:numId="4">
    <w:abstractNumId w:val="26"/>
  </w:num>
  <w:num w:numId="5">
    <w:abstractNumId w:val="22"/>
  </w:num>
  <w:num w:numId="6">
    <w:abstractNumId w:val="23"/>
  </w:num>
  <w:num w:numId="7">
    <w:abstractNumId w:val="28"/>
  </w:num>
  <w:num w:numId="8">
    <w:abstractNumId w:val="4"/>
  </w:num>
  <w:num w:numId="9">
    <w:abstractNumId w:val="10"/>
  </w:num>
  <w:num w:numId="10">
    <w:abstractNumId w:val="27"/>
  </w:num>
  <w:num w:numId="11">
    <w:abstractNumId w:val="5"/>
  </w:num>
  <w:num w:numId="12">
    <w:abstractNumId w:val="29"/>
  </w:num>
  <w:num w:numId="13">
    <w:abstractNumId w:val="24"/>
  </w:num>
  <w:num w:numId="14">
    <w:abstractNumId w:val="17"/>
  </w:num>
  <w:num w:numId="15">
    <w:abstractNumId w:val="0"/>
  </w:num>
  <w:num w:numId="16">
    <w:abstractNumId w:val="30"/>
  </w:num>
  <w:num w:numId="17">
    <w:abstractNumId w:val="14"/>
  </w:num>
  <w:num w:numId="18">
    <w:abstractNumId w:val="12"/>
  </w:num>
  <w:num w:numId="19">
    <w:abstractNumId w:val="18"/>
  </w:num>
  <w:num w:numId="20">
    <w:abstractNumId w:val="16"/>
  </w:num>
  <w:num w:numId="21">
    <w:abstractNumId w:val="13"/>
  </w:num>
  <w:num w:numId="22">
    <w:abstractNumId w:val="7"/>
  </w:num>
  <w:num w:numId="23">
    <w:abstractNumId w:val="25"/>
  </w:num>
  <w:num w:numId="24">
    <w:abstractNumId w:val="20"/>
  </w:num>
  <w:num w:numId="25">
    <w:abstractNumId w:val="15"/>
  </w:num>
  <w:num w:numId="26">
    <w:abstractNumId w:val="3"/>
  </w:num>
  <w:num w:numId="27">
    <w:abstractNumId w:val="6"/>
  </w:num>
  <w:num w:numId="28">
    <w:abstractNumId w:val="19"/>
  </w:num>
  <w:num w:numId="29">
    <w:abstractNumId w:val="21"/>
  </w:num>
  <w:num w:numId="30">
    <w:abstractNumId w:val="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566"/>
    <w:rsid w:val="000160E6"/>
    <w:rsid w:val="00025F76"/>
    <w:rsid w:val="00026EEE"/>
    <w:rsid w:val="00031A53"/>
    <w:rsid w:val="00031D17"/>
    <w:rsid w:val="00033493"/>
    <w:rsid w:val="00034046"/>
    <w:rsid w:val="00035613"/>
    <w:rsid w:val="00057885"/>
    <w:rsid w:val="0006032F"/>
    <w:rsid w:val="00063E57"/>
    <w:rsid w:val="00065D25"/>
    <w:rsid w:val="0007328D"/>
    <w:rsid w:val="00081A18"/>
    <w:rsid w:val="00087CB9"/>
    <w:rsid w:val="00094B5A"/>
    <w:rsid w:val="000965A4"/>
    <w:rsid w:val="00096AC7"/>
    <w:rsid w:val="000A5AA4"/>
    <w:rsid w:val="000B6E05"/>
    <w:rsid w:val="000C2BC6"/>
    <w:rsid w:val="000C558E"/>
    <w:rsid w:val="000C6E06"/>
    <w:rsid w:val="000D0D1A"/>
    <w:rsid w:val="000D1BFD"/>
    <w:rsid w:val="000D66E8"/>
    <w:rsid w:val="000D7B32"/>
    <w:rsid w:val="000E4215"/>
    <w:rsid w:val="000E7B7F"/>
    <w:rsid w:val="000F06EC"/>
    <w:rsid w:val="00102AA4"/>
    <w:rsid w:val="00103C80"/>
    <w:rsid w:val="00113EA4"/>
    <w:rsid w:val="00115A26"/>
    <w:rsid w:val="00121FDA"/>
    <w:rsid w:val="0013195E"/>
    <w:rsid w:val="00132802"/>
    <w:rsid w:val="00132E33"/>
    <w:rsid w:val="00136FFC"/>
    <w:rsid w:val="001470F0"/>
    <w:rsid w:val="0015201B"/>
    <w:rsid w:val="00152DFB"/>
    <w:rsid w:val="001550AA"/>
    <w:rsid w:val="0015590F"/>
    <w:rsid w:val="00156AD2"/>
    <w:rsid w:val="00157979"/>
    <w:rsid w:val="00161612"/>
    <w:rsid w:val="00161CC5"/>
    <w:rsid w:val="00162DF3"/>
    <w:rsid w:val="0016613D"/>
    <w:rsid w:val="00171F07"/>
    <w:rsid w:val="001735AF"/>
    <w:rsid w:val="00185B86"/>
    <w:rsid w:val="001860E6"/>
    <w:rsid w:val="00195DBC"/>
    <w:rsid w:val="001963B2"/>
    <w:rsid w:val="001A276E"/>
    <w:rsid w:val="001A5198"/>
    <w:rsid w:val="001A56A8"/>
    <w:rsid w:val="001B0C70"/>
    <w:rsid w:val="001B5BF4"/>
    <w:rsid w:val="001B5EDD"/>
    <w:rsid w:val="001C3B89"/>
    <w:rsid w:val="001C7600"/>
    <w:rsid w:val="001C77B3"/>
    <w:rsid w:val="001D1E1B"/>
    <w:rsid w:val="001D24AF"/>
    <w:rsid w:val="001D6CCB"/>
    <w:rsid w:val="001E3364"/>
    <w:rsid w:val="001F235C"/>
    <w:rsid w:val="001F25CC"/>
    <w:rsid w:val="001F2B02"/>
    <w:rsid w:val="001F317C"/>
    <w:rsid w:val="001F4008"/>
    <w:rsid w:val="001F69A9"/>
    <w:rsid w:val="001F7091"/>
    <w:rsid w:val="0020047F"/>
    <w:rsid w:val="002025D3"/>
    <w:rsid w:val="0020560F"/>
    <w:rsid w:val="0020729A"/>
    <w:rsid w:val="002158B6"/>
    <w:rsid w:val="00215E96"/>
    <w:rsid w:val="0021600E"/>
    <w:rsid w:val="00225D67"/>
    <w:rsid w:val="00230A27"/>
    <w:rsid w:val="00231122"/>
    <w:rsid w:val="00235AED"/>
    <w:rsid w:val="00245F6E"/>
    <w:rsid w:val="00247B6F"/>
    <w:rsid w:val="00272355"/>
    <w:rsid w:val="002946F3"/>
    <w:rsid w:val="0029595D"/>
    <w:rsid w:val="00295BCE"/>
    <w:rsid w:val="002A46A0"/>
    <w:rsid w:val="002A4B41"/>
    <w:rsid w:val="002A72EE"/>
    <w:rsid w:val="002B0F68"/>
    <w:rsid w:val="002B10DC"/>
    <w:rsid w:val="002B1669"/>
    <w:rsid w:val="002B2550"/>
    <w:rsid w:val="002B32B8"/>
    <w:rsid w:val="002B6321"/>
    <w:rsid w:val="002C004F"/>
    <w:rsid w:val="002C4669"/>
    <w:rsid w:val="002C4988"/>
    <w:rsid w:val="002C683D"/>
    <w:rsid w:val="002E2CC1"/>
    <w:rsid w:val="002E53FA"/>
    <w:rsid w:val="002E791B"/>
    <w:rsid w:val="002F0AA7"/>
    <w:rsid w:val="002F508D"/>
    <w:rsid w:val="002F56F4"/>
    <w:rsid w:val="00301FEC"/>
    <w:rsid w:val="003023D9"/>
    <w:rsid w:val="00307848"/>
    <w:rsid w:val="00310648"/>
    <w:rsid w:val="0031099A"/>
    <w:rsid w:val="00311011"/>
    <w:rsid w:val="00314036"/>
    <w:rsid w:val="00337482"/>
    <w:rsid w:val="003511BC"/>
    <w:rsid w:val="00354092"/>
    <w:rsid w:val="00355961"/>
    <w:rsid w:val="00357796"/>
    <w:rsid w:val="00382051"/>
    <w:rsid w:val="00384F8D"/>
    <w:rsid w:val="00390A8A"/>
    <w:rsid w:val="00392DB2"/>
    <w:rsid w:val="00395CBA"/>
    <w:rsid w:val="003A6840"/>
    <w:rsid w:val="003B0CA4"/>
    <w:rsid w:val="003B34F2"/>
    <w:rsid w:val="003B731F"/>
    <w:rsid w:val="003C5332"/>
    <w:rsid w:val="003C7448"/>
    <w:rsid w:val="003C7A14"/>
    <w:rsid w:val="003D6A92"/>
    <w:rsid w:val="003E4D3A"/>
    <w:rsid w:val="003F1ED9"/>
    <w:rsid w:val="003F2784"/>
    <w:rsid w:val="003F3DEE"/>
    <w:rsid w:val="0040061D"/>
    <w:rsid w:val="00402195"/>
    <w:rsid w:val="00405F56"/>
    <w:rsid w:val="004146E3"/>
    <w:rsid w:val="004175E0"/>
    <w:rsid w:val="00430186"/>
    <w:rsid w:val="00431301"/>
    <w:rsid w:val="0043179C"/>
    <w:rsid w:val="00436CDF"/>
    <w:rsid w:val="004403BE"/>
    <w:rsid w:val="00443932"/>
    <w:rsid w:val="0044544D"/>
    <w:rsid w:val="00450AF4"/>
    <w:rsid w:val="004571E9"/>
    <w:rsid w:val="00461E16"/>
    <w:rsid w:val="004660F3"/>
    <w:rsid w:val="0046667F"/>
    <w:rsid w:val="004745E9"/>
    <w:rsid w:val="00475206"/>
    <w:rsid w:val="00482F76"/>
    <w:rsid w:val="0049356D"/>
    <w:rsid w:val="00493D8A"/>
    <w:rsid w:val="0049571F"/>
    <w:rsid w:val="00495C62"/>
    <w:rsid w:val="004A128A"/>
    <w:rsid w:val="004B5D73"/>
    <w:rsid w:val="004D18B3"/>
    <w:rsid w:val="004D4034"/>
    <w:rsid w:val="004D5693"/>
    <w:rsid w:val="004D75AD"/>
    <w:rsid w:val="004E5C73"/>
    <w:rsid w:val="004F1FF7"/>
    <w:rsid w:val="004F40A8"/>
    <w:rsid w:val="004F75A9"/>
    <w:rsid w:val="00501ABD"/>
    <w:rsid w:val="00503460"/>
    <w:rsid w:val="00511112"/>
    <w:rsid w:val="00512C54"/>
    <w:rsid w:val="00525C99"/>
    <w:rsid w:val="00526B01"/>
    <w:rsid w:val="00527265"/>
    <w:rsid w:val="00530493"/>
    <w:rsid w:val="005307E1"/>
    <w:rsid w:val="00530829"/>
    <w:rsid w:val="00531EDF"/>
    <w:rsid w:val="00532668"/>
    <w:rsid w:val="00535AC9"/>
    <w:rsid w:val="005379A3"/>
    <w:rsid w:val="00543623"/>
    <w:rsid w:val="0056686F"/>
    <w:rsid w:val="00583122"/>
    <w:rsid w:val="00584F5B"/>
    <w:rsid w:val="005871BB"/>
    <w:rsid w:val="0058751E"/>
    <w:rsid w:val="00595D5B"/>
    <w:rsid w:val="005A5771"/>
    <w:rsid w:val="005A7AFC"/>
    <w:rsid w:val="005B526F"/>
    <w:rsid w:val="005C2865"/>
    <w:rsid w:val="005C2D5E"/>
    <w:rsid w:val="005C4A84"/>
    <w:rsid w:val="005C72BB"/>
    <w:rsid w:val="005D3D66"/>
    <w:rsid w:val="00600145"/>
    <w:rsid w:val="00600436"/>
    <w:rsid w:val="00606BFC"/>
    <w:rsid w:val="006074C5"/>
    <w:rsid w:val="006217EA"/>
    <w:rsid w:val="006255C4"/>
    <w:rsid w:val="0063069E"/>
    <w:rsid w:val="00641E07"/>
    <w:rsid w:val="00643BB0"/>
    <w:rsid w:val="006500FD"/>
    <w:rsid w:val="006516AA"/>
    <w:rsid w:val="00653642"/>
    <w:rsid w:val="00653A0F"/>
    <w:rsid w:val="006741E3"/>
    <w:rsid w:val="0068474A"/>
    <w:rsid w:val="0069007A"/>
    <w:rsid w:val="00691754"/>
    <w:rsid w:val="006918AF"/>
    <w:rsid w:val="00694F11"/>
    <w:rsid w:val="006C473C"/>
    <w:rsid w:val="006C5694"/>
    <w:rsid w:val="006D2066"/>
    <w:rsid w:val="006D26AE"/>
    <w:rsid w:val="006D340B"/>
    <w:rsid w:val="006D75EB"/>
    <w:rsid w:val="006F377F"/>
    <w:rsid w:val="006F42EB"/>
    <w:rsid w:val="006F7DAF"/>
    <w:rsid w:val="007004D2"/>
    <w:rsid w:val="0070097C"/>
    <w:rsid w:val="007026C3"/>
    <w:rsid w:val="00707D37"/>
    <w:rsid w:val="00714797"/>
    <w:rsid w:val="0071784C"/>
    <w:rsid w:val="007252D3"/>
    <w:rsid w:val="00727901"/>
    <w:rsid w:val="00727F14"/>
    <w:rsid w:val="0073156C"/>
    <w:rsid w:val="00733CD6"/>
    <w:rsid w:val="00736075"/>
    <w:rsid w:val="00741442"/>
    <w:rsid w:val="00743A7F"/>
    <w:rsid w:val="00746A94"/>
    <w:rsid w:val="0075136D"/>
    <w:rsid w:val="007513EA"/>
    <w:rsid w:val="00752B05"/>
    <w:rsid w:val="00757A46"/>
    <w:rsid w:val="007611F8"/>
    <w:rsid w:val="00762EB8"/>
    <w:rsid w:val="00765616"/>
    <w:rsid w:val="00765A86"/>
    <w:rsid w:val="007705E4"/>
    <w:rsid w:val="0077089D"/>
    <w:rsid w:val="0077228C"/>
    <w:rsid w:val="00775643"/>
    <w:rsid w:val="0078196A"/>
    <w:rsid w:val="00781E5B"/>
    <w:rsid w:val="00792B1E"/>
    <w:rsid w:val="007A2753"/>
    <w:rsid w:val="007A60D6"/>
    <w:rsid w:val="007A65CA"/>
    <w:rsid w:val="007A6681"/>
    <w:rsid w:val="007B1FBB"/>
    <w:rsid w:val="007B3605"/>
    <w:rsid w:val="007B659F"/>
    <w:rsid w:val="007B696C"/>
    <w:rsid w:val="007D4FCC"/>
    <w:rsid w:val="007F4DEF"/>
    <w:rsid w:val="008004A4"/>
    <w:rsid w:val="008007F8"/>
    <w:rsid w:val="00801F64"/>
    <w:rsid w:val="0080380C"/>
    <w:rsid w:val="0083476F"/>
    <w:rsid w:val="0085449D"/>
    <w:rsid w:val="00854A50"/>
    <w:rsid w:val="00855D94"/>
    <w:rsid w:val="00857DDD"/>
    <w:rsid w:val="0087034D"/>
    <w:rsid w:val="00870A10"/>
    <w:rsid w:val="00870E30"/>
    <w:rsid w:val="00870FE3"/>
    <w:rsid w:val="008715FC"/>
    <w:rsid w:val="00873265"/>
    <w:rsid w:val="00874514"/>
    <w:rsid w:val="00876FFC"/>
    <w:rsid w:val="008807F1"/>
    <w:rsid w:val="00881F2C"/>
    <w:rsid w:val="00887B3C"/>
    <w:rsid w:val="008901D8"/>
    <w:rsid w:val="0089123B"/>
    <w:rsid w:val="00891E3F"/>
    <w:rsid w:val="00893189"/>
    <w:rsid w:val="008A5604"/>
    <w:rsid w:val="008A5C4E"/>
    <w:rsid w:val="008B1258"/>
    <w:rsid w:val="008B4C54"/>
    <w:rsid w:val="008B63F0"/>
    <w:rsid w:val="008B6AC5"/>
    <w:rsid w:val="008B798F"/>
    <w:rsid w:val="008C0A5E"/>
    <w:rsid w:val="008C0B58"/>
    <w:rsid w:val="008C0D18"/>
    <w:rsid w:val="008C2DB9"/>
    <w:rsid w:val="008C2DED"/>
    <w:rsid w:val="008D0653"/>
    <w:rsid w:val="008E00E9"/>
    <w:rsid w:val="008E381C"/>
    <w:rsid w:val="008E51DC"/>
    <w:rsid w:val="008E67CA"/>
    <w:rsid w:val="009049B6"/>
    <w:rsid w:val="009054E8"/>
    <w:rsid w:val="00907CC1"/>
    <w:rsid w:val="0091200B"/>
    <w:rsid w:val="00912592"/>
    <w:rsid w:val="00912CB6"/>
    <w:rsid w:val="009131D4"/>
    <w:rsid w:val="00917819"/>
    <w:rsid w:val="009254D3"/>
    <w:rsid w:val="00925561"/>
    <w:rsid w:val="00926B3B"/>
    <w:rsid w:val="00927C21"/>
    <w:rsid w:val="00932186"/>
    <w:rsid w:val="0095471C"/>
    <w:rsid w:val="009644D4"/>
    <w:rsid w:val="0097028F"/>
    <w:rsid w:val="009750F3"/>
    <w:rsid w:val="00975D89"/>
    <w:rsid w:val="00980864"/>
    <w:rsid w:val="00980998"/>
    <w:rsid w:val="00980FC0"/>
    <w:rsid w:val="00996691"/>
    <w:rsid w:val="009A764E"/>
    <w:rsid w:val="009B5B83"/>
    <w:rsid w:val="009C32A8"/>
    <w:rsid w:val="009C71C9"/>
    <w:rsid w:val="009C7826"/>
    <w:rsid w:val="009D0694"/>
    <w:rsid w:val="009D214D"/>
    <w:rsid w:val="009D6A06"/>
    <w:rsid w:val="009E1FE6"/>
    <w:rsid w:val="009E62A8"/>
    <w:rsid w:val="009E6EC5"/>
    <w:rsid w:val="009E7013"/>
    <w:rsid w:val="009F21C8"/>
    <w:rsid w:val="009F2B0B"/>
    <w:rsid w:val="009F7BA7"/>
    <w:rsid w:val="009F7BE4"/>
    <w:rsid w:val="00A027A8"/>
    <w:rsid w:val="00A057D4"/>
    <w:rsid w:val="00A06295"/>
    <w:rsid w:val="00A11B21"/>
    <w:rsid w:val="00A12FDF"/>
    <w:rsid w:val="00A1680E"/>
    <w:rsid w:val="00A16869"/>
    <w:rsid w:val="00A23E6A"/>
    <w:rsid w:val="00A23FD4"/>
    <w:rsid w:val="00A2470A"/>
    <w:rsid w:val="00A35710"/>
    <w:rsid w:val="00A43028"/>
    <w:rsid w:val="00A444EF"/>
    <w:rsid w:val="00A46B44"/>
    <w:rsid w:val="00A549C8"/>
    <w:rsid w:val="00A56808"/>
    <w:rsid w:val="00A6187E"/>
    <w:rsid w:val="00A64B96"/>
    <w:rsid w:val="00A721CE"/>
    <w:rsid w:val="00A74798"/>
    <w:rsid w:val="00AA4204"/>
    <w:rsid w:val="00AA6DCA"/>
    <w:rsid w:val="00AA7ABB"/>
    <w:rsid w:val="00AB0977"/>
    <w:rsid w:val="00AB1D68"/>
    <w:rsid w:val="00AB208C"/>
    <w:rsid w:val="00AB53C5"/>
    <w:rsid w:val="00AB61EA"/>
    <w:rsid w:val="00AC23C5"/>
    <w:rsid w:val="00AC3015"/>
    <w:rsid w:val="00AD0B88"/>
    <w:rsid w:val="00AD2ADF"/>
    <w:rsid w:val="00AD3A3D"/>
    <w:rsid w:val="00AD42B4"/>
    <w:rsid w:val="00AE41BB"/>
    <w:rsid w:val="00AE427D"/>
    <w:rsid w:val="00AE6D52"/>
    <w:rsid w:val="00AE76F7"/>
    <w:rsid w:val="00AF66AC"/>
    <w:rsid w:val="00AF683D"/>
    <w:rsid w:val="00B00566"/>
    <w:rsid w:val="00B02774"/>
    <w:rsid w:val="00B034DF"/>
    <w:rsid w:val="00B03C9A"/>
    <w:rsid w:val="00B04665"/>
    <w:rsid w:val="00B10984"/>
    <w:rsid w:val="00B222A5"/>
    <w:rsid w:val="00B26FE0"/>
    <w:rsid w:val="00B302ED"/>
    <w:rsid w:val="00B3059A"/>
    <w:rsid w:val="00B3493C"/>
    <w:rsid w:val="00B353C2"/>
    <w:rsid w:val="00B37B5A"/>
    <w:rsid w:val="00B37D58"/>
    <w:rsid w:val="00B41C36"/>
    <w:rsid w:val="00B44457"/>
    <w:rsid w:val="00B4479B"/>
    <w:rsid w:val="00B44FCE"/>
    <w:rsid w:val="00B47B97"/>
    <w:rsid w:val="00B62104"/>
    <w:rsid w:val="00B67327"/>
    <w:rsid w:val="00B67890"/>
    <w:rsid w:val="00B73437"/>
    <w:rsid w:val="00B75BCE"/>
    <w:rsid w:val="00B8073D"/>
    <w:rsid w:val="00B82A58"/>
    <w:rsid w:val="00B830D0"/>
    <w:rsid w:val="00B85BA6"/>
    <w:rsid w:val="00B91736"/>
    <w:rsid w:val="00B9399D"/>
    <w:rsid w:val="00B947BC"/>
    <w:rsid w:val="00B9795C"/>
    <w:rsid w:val="00BA1353"/>
    <w:rsid w:val="00BA1FFD"/>
    <w:rsid w:val="00BB10AD"/>
    <w:rsid w:val="00BB21C0"/>
    <w:rsid w:val="00BB54D4"/>
    <w:rsid w:val="00BB7C64"/>
    <w:rsid w:val="00BB7E81"/>
    <w:rsid w:val="00BC03AF"/>
    <w:rsid w:val="00BC234A"/>
    <w:rsid w:val="00BC76FC"/>
    <w:rsid w:val="00BD4E53"/>
    <w:rsid w:val="00BD765A"/>
    <w:rsid w:val="00BD7A1C"/>
    <w:rsid w:val="00BE2E2E"/>
    <w:rsid w:val="00BE3023"/>
    <w:rsid w:val="00BE7900"/>
    <w:rsid w:val="00BE7AF1"/>
    <w:rsid w:val="00BF4295"/>
    <w:rsid w:val="00BF4949"/>
    <w:rsid w:val="00BF5E48"/>
    <w:rsid w:val="00C04459"/>
    <w:rsid w:val="00C04E1A"/>
    <w:rsid w:val="00C068B7"/>
    <w:rsid w:val="00C06A9D"/>
    <w:rsid w:val="00C0752F"/>
    <w:rsid w:val="00C13A30"/>
    <w:rsid w:val="00C16053"/>
    <w:rsid w:val="00C23A77"/>
    <w:rsid w:val="00C23C6C"/>
    <w:rsid w:val="00C35029"/>
    <w:rsid w:val="00C41C1D"/>
    <w:rsid w:val="00C44A3A"/>
    <w:rsid w:val="00C504BE"/>
    <w:rsid w:val="00C537B1"/>
    <w:rsid w:val="00C64269"/>
    <w:rsid w:val="00C672BA"/>
    <w:rsid w:val="00C676F7"/>
    <w:rsid w:val="00C67CF7"/>
    <w:rsid w:val="00C77973"/>
    <w:rsid w:val="00C805EA"/>
    <w:rsid w:val="00C81D38"/>
    <w:rsid w:val="00C874CA"/>
    <w:rsid w:val="00C878AD"/>
    <w:rsid w:val="00C9087A"/>
    <w:rsid w:val="00C93D9D"/>
    <w:rsid w:val="00C97366"/>
    <w:rsid w:val="00CA3169"/>
    <w:rsid w:val="00CA5004"/>
    <w:rsid w:val="00CA6F9B"/>
    <w:rsid w:val="00CB03B6"/>
    <w:rsid w:val="00CB7657"/>
    <w:rsid w:val="00CB7CA1"/>
    <w:rsid w:val="00CC0E02"/>
    <w:rsid w:val="00CD1121"/>
    <w:rsid w:val="00CD15B8"/>
    <w:rsid w:val="00CD17D2"/>
    <w:rsid w:val="00CD40A3"/>
    <w:rsid w:val="00CE4E98"/>
    <w:rsid w:val="00CE55CA"/>
    <w:rsid w:val="00CF3F3A"/>
    <w:rsid w:val="00CF62E3"/>
    <w:rsid w:val="00CF6526"/>
    <w:rsid w:val="00D13E48"/>
    <w:rsid w:val="00D1562F"/>
    <w:rsid w:val="00D20764"/>
    <w:rsid w:val="00D312E0"/>
    <w:rsid w:val="00D33027"/>
    <w:rsid w:val="00D417D2"/>
    <w:rsid w:val="00D45701"/>
    <w:rsid w:val="00D54EB3"/>
    <w:rsid w:val="00D54F17"/>
    <w:rsid w:val="00D569A4"/>
    <w:rsid w:val="00D6223A"/>
    <w:rsid w:val="00D63091"/>
    <w:rsid w:val="00D631DD"/>
    <w:rsid w:val="00D640B0"/>
    <w:rsid w:val="00D66762"/>
    <w:rsid w:val="00D817A8"/>
    <w:rsid w:val="00D84863"/>
    <w:rsid w:val="00D8529D"/>
    <w:rsid w:val="00D87757"/>
    <w:rsid w:val="00D94543"/>
    <w:rsid w:val="00DA097A"/>
    <w:rsid w:val="00DA144E"/>
    <w:rsid w:val="00DA3647"/>
    <w:rsid w:val="00DA6595"/>
    <w:rsid w:val="00DB2A68"/>
    <w:rsid w:val="00DB3F9D"/>
    <w:rsid w:val="00DC4402"/>
    <w:rsid w:val="00DC734C"/>
    <w:rsid w:val="00DE5E3F"/>
    <w:rsid w:val="00DE7225"/>
    <w:rsid w:val="00DF3053"/>
    <w:rsid w:val="00DF4718"/>
    <w:rsid w:val="00DF5FF8"/>
    <w:rsid w:val="00DF62CC"/>
    <w:rsid w:val="00DF67E0"/>
    <w:rsid w:val="00E01B15"/>
    <w:rsid w:val="00E01EBE"/>
    <w:rsid w:val="00E054ED"/>
    <w:rsid w:val="00E064EA"/>
    <w:rsid w:val="00E06901"/>
    <w:rsid w:val="00E1163E"/>
    <w:rsid w:val="00E150A8"/>
    <w:rsid w:val="00E2063E"/>
    <w:rsid w:val="00E2508A"/>
    <w:rsid w:val="00E420D3"/>
    <w:rsid w:val="00E43586"/>
    <w:rsid w:val="00E46B8F"/>
    <w:rsid w:val="00E56CA3"/>
    <w:rsid w:val="00E62EB1"/>
    <w:rsid w:val="00E64230"/>
    <w:rsid w:val="00E711DF"/>
    <w:rsid w:val="00E73135"/>
    <w:rsid w:val="00E75349"/>
    <w:rsid w:val="00E80B11"/>
    <w:rsid w:val="00E80FAD"/>
    <w:rsid w:val="00E83508"/>
    <w:rsid w:val="00E96DB7"/>
    <w:rsid w:val="00EA259B"/>
    <w:rsid w:val="00EA4EC2"/>
    <w:rsid w:val="00EA5382"/>
    <w:rsid w:val="00EA5FE9"/>
    <w:rsid w:val="00EB350E"/>
    <w:rsid w:val="00EB7F1B"/>
    <w:rsid w:val="00EC313E"/>
    <w:rsid w:val="00EC3172"/>
    <w:rsid w:val="00EC5E60"/>
    <w:rsid w:val="00ED04A1"/>
    <w:rsid w:val="00ED1CA8"/>
    <w:rsid w:val="00ED43F1"/>
    <w:rsid w:val="00ED5321"/>
    <w:rsid w:val="00ED5375"/>
    <w:rsid w:val="00ED6077"/>
    <w:rsid w:val="00EE4251"/>
    <w:rsid w:val="00EF1DCA"/>
    <w:rsid w:val="00EF2590"/>
    <w:rsid w:val="00EF6ACA"/>
    <w:rsid w:val="00F015C6"/>
    <w:rsid w:val="00F145C2"/>
    <w:rsid w:val="00F310D1"/>
    <w:rsid w:val="00F347ED"/>
    <w:rsid w:val="00F4003B"/>
    <w:rsid w:val="00F410FB"/>
    <w:rsid w:val="00F424CA"/>
    <w:rsid w:val="00F45D21"/>
    <w:rsid w:val="00F471CB"/>
    <w:rsid w:val="00F51BCA"/>
    <w:rsid w:val="00F56579"/>
    <w:rsid w:val="00F62A8E"/>
    <w:rsid w:val="00F66B55"/>
    <w:rsid w:val="00F675DC"/>
    <w:rsid w:val="00F7531F"/>
    <w:rsid w:val="00F7710B"/>
    <w:rsid w:val="00F92AB1"/>
    <w:rsid w:val="00F95C06"/>
    <w:rsid w:val="00FA5318"/>
    <w:rsid w:val="00FB0422"/>
    <w:rsid w:val="00FB6F01"/>
    <w:rsid w:val="00FC1EC0"/>
    <w:rsid w:val="00FC2ABE"/>
    <w:rsid w:val="00FC3557"/>
    <w:rsid w:val="00FC4F10"/>
    <w:rsid w:val="00FD13E9"/>
    <w:rsid w:val="00FD5658"/>
    <w:rsid w:val="00FE7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06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7C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62E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F68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F400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D0694"/>
    <w:rPr>
      <w:b/>
      <w:bCs/>
      <w:kern w:val="44"/>
      <w:sz w:val="44"/>
      <w:szCs w:val="44"/>
    </w:rPr>
  </w:style>
  <w:style w:type="character" w:customStyle="1" w:styleId="2Char">
    <w:name w:val="标题 2 Char"/>
    <w:basedOn w:val="a0"/>
    <w:link w:val="2"/>
    <w:uiPriority w:val="9"/>
    <w:rsid w:val="00907CC1"/>
    <w:rPr>
      <w:rFonts w:asciiTheme="majorHAnsi" w:eastAsiaTheme="majorEastAsia" w:hAnsiTheme="majorHAnsi" w:cstheme="majorBidi"/>
      <w:b/>
      <w:bCs/>
      <w:sz w:val="32"/>
      <w:szCs w:val="32"/>
    </w:rPr>
  </w:style>
  <w:style w:type="table" w:styleId="a3">
    <w:name w:val="Table Grid"/>
    <w:basedOn w:val="a1"/>
    <w:uiPriority w:val="59"/>
    <w:rsid w:val="004935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D54EB3"/>
    <w:rPr>
      <w:sz w:val="18"/>
      <w:szCs w:val="18"/>
    </w:rPr>
  </w:style>
  <w:style w:type="character" w:customStyle="1" w:styleId="Char">
    <w:name w:val="批注框文本 Char"/>
    <w:basedOn w:val="a0"/>
    <w:link w:val="a4"/>
    <w:uiPriority w:val="99"/>
    <w:semiHidden/>
    <w:rsid w:val="00D54EB3"/>
    <w:rPr>
      <w:sz w:val="18"/>
      <w:szCs w:val="18"/>
    </w:rPr>
  </w:style>
  <w:style w:type="character" w:customStyle="1" w:styleId="3Char">
    <w:name w:val="标题 3 Char"/>
    <w:basedOn w:val="a0"/>
    <w:link w:val="3"/>
    <w:uiPriority w:val="9"/>
    <w:rsid w:val="00CF62E3"/>
    <w:rPr>
      <w:b/>
      <w:bCs/>
      <w:sz w:val="32"/>
      <w:szCs w:val="32"/>
    </w:rPr>
  </w:style>
  <w:style w:type="paragraph" w:styleId="a5">
    <w:name w:val="Normal (Web)"/>
    <w:basedOn w:val="a"/>
    <w:uiPriority w:val="99"/>
    <w:unhideWhenUsed/>
    <w:rsid w:val="00033493"/>
    <w:pPr>
      <w:widowControl/>
      <w:spacing w:before="100" w:beforeAutospacing="1" w:after="100" w:afterAutospacing="1"/>
      <w:jc w:val="left"/>
    </w:pPr>
    <w:rPr>
      <w:rFonts w:ascii="宋体" w:eastAsia="宋体" w:hAnsi="宋体" w:cs="宋体"/>
      <w:kern w:val="0"/>
      <w:sz w:val="24"/>
      <w:szCs w:val="24"/>
    </w:rPr>
  </w:style>
  <w:style w:type="paragraph" w:styleId="a6">
    <w:name w:val="No Spacing"/>
    <w:uiPriority w:val="1"/>
    <w:qFormat/>
    <w:rsid w:val="00801F64"/>
    <w:pPr>
      <w:widowControl w:val="0"/>
      <w:jc w:val="both"/>
    </w:pPr>
  </w:style>
  <w:style w:type="character" w:customStyle="1" w:styleId="4Char">
    <w:name w:val="标题 4 Char"/>
    <w:basedOn w:val="a0"/>
    <w:link w:val="4"/>
    <w:uiPriority w:val="9"/>
    <w:rsid w:val="00AF68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F4008"/>
    <w:rPr>
      <w:b/>
      <w:bCs/>
      <w:sz w:val="28"/>
      <w:szCs w:val="28"/>
    </w:rPr>
  </w:style>
  <w:style w:type="character" w:styleId="HTML">
    <w:name w:val="HTML Code"/>
    <w:basedOn w:val="a0"/>
    <w:uiPriority w:val="99"/>
    <w:semiHidden/>
    <w:unhideWhenUsed/>
    <w:rsid w:val="00A64B96"/>
    <w:rPr>
      <w:rFonts w:ascii="宋体" w:eastAsia="宋体" w:hAnsi="宋体" w:cs="宋体"/>
      <w:sz w:val="24"/>
      <w:szCs w:val="24"/>
    </w:rPr>
  </w:style>
  <w:style w:type="character" w:styleId="a7">
    <w:name w:val="Hyperlink"/>
    <w:basedOn w:val="a0"/>
    <w:uiPriority w:val="99"/>
    <w:semiHidden/>
    <w:unhideWhenUsed/>
    <w:rsid w:val="00A64B96"/>
    <w:rPr>
      <w:color w:val="0000FF"/>
      <w:u w:val="single"/>
    </w:rPr>
  </w:style>
  <w:style w:type="paragraph" w:styleId="HTML0">
    <w:name w:val="HTML Preformatted"/>
    <w:basedOn w:val="a"/>
    <w:link w:val="HTMLChar"/>
    <w:uiPriority w:val="99"/>
    <w:semiHidden/>
    <w:unhideWhenUsed/>
    <w:rsid w:val="00115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5A26"/>
    <w:rPr>
      <w:rFonts w:ascii="宋体" w:eastAsia="宋体" w:hAnsi="宋体" w:cs="宋体"/>
      <w:kern w:val="0"/>
      <w:sz w:val="24"/>
      <w:szCs w:val="24"/>
    </w:rPr>
  </w:style>
  <w:style w:type="character" w:customStyle="1" w:styleId="hljs-keyword">
    <w:name w:val="hljs-keyword"/>
    <w:basedOn w:val="a0"/>
    <w:rsid w:val="00115A26"/>
  </w:style>
  <w:style w:type="character" w:customStyle="1" w:styleId="hljs-string">
    <w:name w:val="hljs-string"/>
    <w:basedOn w:val="a0"/>
    <w:rsid w:val="00115A26"/>
  </w:style>
  <w:style w:type="character" w:customStyle="1" w:styleId="hljs-number">
    <w:name w:val="hljs-number"/>
    <w:basedOn w:val="a0"/>
    <w:rsid w:val="00115A26"/>
  </w:style>
  <w:style w:type="character" w:customStyle="1" w:styleId="hljs-params">
    <w:name w:val="hljs-params"/>
    <w:basedOn w:val="a0"/>
    <w:rsid w:val="00115A26"/>
  </w:style>
  <w:style w:type="character" w:styleId="a8">
    <w:name w:val="Strong"/>
    <w:basedOn w:val="a0"/>
    <w:uiPriority w:val="22"/>
    <w:qFormat/>
    <w:rsid w:val="00115A26"/>
    <w:rPr>
      <w:b/>
      <w:bCs/>
    </w:rPr>
  </w:style>
  <w:style w:type="character" w:customStyle="1" w:styleId="hljs-comment">
    <w:name w:val="hljs-comment"/>
    <w:basedOn w:val="a0"/>
    <w:rsid w:val="00115A26"/>
  </w:style>
  <w:style w:type="paragraph" w:styleId="a9">
    <w:name w:val="header"/>
    <w:basedOn w:val="a"/>
    <w:link w:val="Char0"/>
    <w:uiPriority w:val="99"/>
    <w:unhideWhenUsed/>
    <w:rsid w:val="002E53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E53FA"/>
    <w:rPr>
      <w:sz w:val="18"/>
      <w:szCs w:val="18"/>
    </w:rPr>
  </w:style>
  <w:style w:type="paragraph" w:styleId="aa">
    <w:name w:val="footer"/>
    <w:basedOn w:val="a"/>
    <w:link w:val="Char1"/>
    <w:uiPriority w:val="99"/>
    <w:unhideWhenUsed/>
    <w:rsid w:val="002E53FA"/>
    <w:pPr>
      <w:tabs>
        <w:tab w:val="center" w:pos="4153"/>
        <w:tab w:val="right" w:pos="8306"/>
      </w:tabs>
      <w:snapToGrid w:val="0"/>
      <w:jc w:val="left"/>
    </w:pPr>
    <w:rPr>
      <w:sz w:val="18"/>
      <w:szCs w:val="18"/>
    </w:rPr>
  </w:style>
  <w:style w:type="character" w:customStyle="1" w:styleId="Char1">
    <w:name w:val="页脚 Char"/>
    <w:basedOn w:val="a0"/>
    <w:link w:val="aa"/>
    <w:uiPriority w:val="99"/>
    <w:rsid w:val="002E53FA"/>
    <w:rPr>
      <w:sz w:val="18"/>
      <w:szCs w:val="18"/>
    </w:rPr>
  </w:style>
  <w:style w:type="character" w:customStyle="1" w:styleId="name">
    <w:name w:val="name"/>
    <w:basedOn w:val="a0"/>
    <w:rsid w:val="0020560F"/>
  </w:style>
  <w:style w:type="character" w:customStyle="1" w:styleId="jsd-meta">
    <w:name w:val="jsd-meta"/>
    <w:basedOn w:val="a0"/>
    <w:rsid w:val="0020560F"/>
  </w:style>
  <w:style w:type="character" w:customStyle="1" w:styleId="publish-time">
    <w:name w:val="publish-time"/>
    <w:basedOn w:val="a0"/>
    <w:rsid w:val="0020560F"/>
  </w:style>
  <w:style w:type="character" w:customStyle="1" w:styleId="wordage">
    <w:name w:val="wordage"/>
    <w:basedOn w:val="a0"/>
    <w:rsid w:val="0020560F"/>
  </w:style>
  <w:style w:type="character" w:customStyle="1" w:styleId="views-count">
    <w:name w:val="views-count"/>
    <w:basedOn w:val="a0"/>
    <w:rsid w:val="0020560F"/>
  </w:style>
  <w:style w:type="character" w:customStyle="1" w:styleId="comments-count">
    <w:name w:val="comments-count"/>
    <w:basedOn w:val="a0"/>
    <w:rsid w:val="0020560F"/>
  </w:style>
  <w:style w:type="character" w:customStyle="1" w:styleId="likes-count">
    <w:name w:val="likes-count"/>
    <w:basedOn w:val="a0"/>
    <w:rsid w:val="0020560F"/>
  </w:style>
  <w:style w:type="paragraph" w:styleId="ab">
    <w:name w:val="List Paragraph"/>
    <w:basedOn w:val="a"/>
    <w:uiPriority w:val="34"/>
    <w:qFormat/>
    <w:rsid w:val="000D7B3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06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7C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62E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F68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F400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D0694"/>
    <w:rPr>
      <w:b/>
      <w:bCs/>
      <w:kern w:val="44"/>
      <w:sz w:val="44"/>
      <w:szCs w:val="44"/>
    </w:rPr>
  </w:style>
  <w:style w:type="character" w:customStyle="1" w:styleId="2Char">
    <w:name w:val="标题 2 Char"/>
    <w:basedOn w:val="a0"/>
    <w:link w:val="2"/>
    <w:uiPriority w:val="9"/>
    <w:rsid w:val="00907CC1"/>
    <w:rPr>
      <w:rFonts w:asciiTheme="majorHAnsi" w:eastAsiaTheme="majorEastAsia" w:hAnsiTheme="majorHAnsi" w:cstheme="majorBidi"/>
      <w:b/>
      <w:bCs/>
      <w:sz w:val="32"/>
      <w:szCs w:val="32"/>
    </w:rPr>
  </w:style>
  <w:style w:type="table" w:styleId="a3">
    <w:name w:val="Table Grid"/>
    <w:basedOn w:val="a1"/>
    <w:uiPriority w:val="59"/>
    <w:rsid w:val="004935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D54EB3"/>
    <w:rPr>
      <w:sz w:val="18"/>
      <w:szCs w:val="18"/>
    </w:rPr>
  </w:style>
  <w:style w:type="character" w:customStyle="1" w:styleId="Char">
    <w:name w:val="批注框文本 Char"/>
    <w:basedOn w:val="a0"/>
    <w:link w:val="a4"/>
    <w:uiPriority w:val="99"/>
    <w:semiHidden/>
    <w:rsid w:val="00D54EB3"/>
    <w:rPr>
      <w:sz w:val="18"/>
      <w:szCs w:val="18"/>
    </w:rPr>
  </w:style>
  <w:style w:type="character" w:customStyle="1" w:styleId="3Char">
    <w:name w:val="标题 3 Char"/>
    <w:basedOn w:val="a0"/>
    <w:link w:val="3"/>
    <w:uiPriority w:val="9"/>
    <w:rsid w:val="00CF62E3"/>
    <w:rPr>
      <w:b/>
      <w:bCs/>
      <w:sz w:val="32"/>
      <w:szCs w:val="32"/>
    </w:rPr>
  </w:style>
  <w:style w:type="paragraph" w:styleId="a5">
    <w:name w:val="Normal (Web)"/>
    <w:basedOn w:val="a"/>
    <w:uiPriority w:val="99"/>
    <w:unhideWhenUsed/>
    <w:rsid w:val="00033493"/>
    <w:pPr>
      <w:widowControl/>
      <w:spacing w:before="100" w:beforeAutospacing="1" w:after="100" w:afterAutospacing="1"/>
      <w:jc w:val="left"/>
    </w:pPr>
    <w:rPr>
      <w:rFonts w:ascii="宋体" w:eastAsia="宋体" w:hAnsi="宋体" w:cs="宋体"/>
      <w:kern w:val="0"/>
      <w:sz w:val="24"/>
      <w:szCs w:val="24"/>
    </w:rPr>
  </w:style>
  <w:style w:type="paragraph" w:styleId="a6">
    <w:name w:val="No Spacing"/>
    <w:uiPriority w:val="1"/>
    <w:qFormat/>
    <w:rsid w:val="00801F64"/>
    <w:pPr>
      <w:widowControl w:val="0"/>
      <w:jc w:val="both"/>
    </w:pPr>
  </w:style>
  <w:style w:type="character" w:customStyle="1" w:styleId="4Char">
    <w:name w:val="标题 4 Char"/>
    <w:basedOn w:val="a0"/>
    <w:link w:val="4"/>
    <w:uiPriority w:val="9"/>
    <w:rsid w:val="00AF68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F4008"/>
    <w:rPr>
      <w:b/>
      <w:bCs/>
      <w:sz w:val="28"/>
      <w:szCs w:val="28"/>
    </w:rPr>
  </w:style>
  <w:style w:type="character" w:styleId="HTML">
    <w:name w:val="HTML Code"/>
    <w:basedOn w:val="a0"/>
    <w:uiPriority w:val="99"/>
    <w:semiHidden/>
    <w:unhideWhenUsed/>
    <w:rsid w:val="00A64B96"/>
    <w:rPr>
      <w:rFonts w:ascii="宋体" w:eastAsia="宋体" w:hAnsi="宋体" w:cs="宋体"/>
      <w:sz w:val="24"/>
      <w:szCs w:val="24"/>
    </w:rPr>
  </w:style>
  <w:style w:type="character" w:styleId="a7">
    <w:name w:val="Hyperlink"/>
    <w:basedOn w:val="a0"/>
    <w:uiPriority w:val="99"/>
    <w:semiHidden/>
    <w:unhideWhenUsed/>
    <w:rsid w:val="00A64B96"/>
    <w:rPr>
      <w:color w:val="0000FF"/>
      <w:u w:val="single"/>
    </w:rPr>
  </w:style>
  <w:style w:type="paragraph" w:styleId="HTML0">
    <w:name w:val="HTML Preformatted"/>
    <w:basedOn w:val="a"/>
    <w:link w:val="HTMLChar"/>
    <w:uiPriority w:val="99"/>
    <w:semiHidden/>
    <w:unhideWhenUsed/>
    <w:rsid w:val="00115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5A26"/>
    <w:rPr>
      <w:rFonts w:ascii="宋体" w:eastAsia="宋体" w:hAnsi="宋体" w:cs="宋体"/>
      <w:kern w:val="0"/>
      <w:sz w:val="24"/>
      <w:szCs w:val="24"/>
    </w:rPr>
  </w:style>
  <w:style w:type="character" w:customStyle="1" w:styleId="hljs-keyword">
    <w:name w:val="hljs-keyword"/>
    <w:basedOn w:val="a0"/>
    <w:rsid w:val="00115A26"/>
  </w:style>
  <w:style w:type="character" w:customStyle="1" w:styleId="hljs-string">
    <w:name w:val="hljs-string"/>
    <w:basedOn w:val="a0"/>
    <w:rsid w:val="00115A26"/>
  </w:style>
  <w:style w:type="character" w:customStyle="1" w:styleId="hljs-number">
    <w:name w:val="hljs-number"/>
    <w:basedOn w:val="a0"/>
    <w:rsid w:val="00115A26"/>
  </w:style>
  <w:style w:type="character" w:customStyle="1" w:styleId="hljs-params">
    <w:name w:val="hljs-params"/>
    <w:basedOn w:val="a0"/>
    <w:rsid w:val="00115A26"/>
  </w:style>
  <w:style w:type="character" w:styleId="a8">
    <w:name w:val="Strong"/>
    <w:basedOn w:val="a0"/>
    <w:uiPriority w:val="22"/>
    <w:qFormat/>
    <w:rsid w:val="00115A26"/>
    <w:rPr>
      <w:b/>
      <w:bCs/>
    </w:rPr>
  </w:style>
  <w:style w:type="character" w:customStyle="1" w:styleId="hljs-comment">
    <w:name w:val="hljs-comment"/>
    <w:basedOn w:val="a0"/>
    <w:rsid w:val="00115A26"/>
  </w:style>
  <w:style w:type="paragraph" w:styleId="a9">
    <w:name w:val="header"/>
    <w:basedOn w:val="a"/>
    <w:link w:val="Char0"/>
    <w:uiPriority w:val="99"/>
    <w:unhideWhenUsed/>
    <w:rsid w:val="002E53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E53FA"/>
    <w:rPr>
      <w:sz w:val="18"/>
      <w:szCs w:val="18"/>
    </w:rPr>
  </w:style>
  <w:style w:type="paragraph" w:styleId="aa">
    <w:name w:val="footer"/>
    <w:basedOn w:val="a"/>
    <w:link w:val="Char1"/>
    <w:uiPriority w:val="99"/>
    <w:unhideWhenUsed/>
    <w:rsid w:val="002E53FA"/>
    <w:pPr>
      <w:tabs>
        <w:tab w:val="center" w:pos="4153"/>
        <w:tab w:val="right" w:pos="8306"/>
      </w:tabs>
      <w:snapToGrid w:val="0"/>
      <w:jc w:val="left"/>
    </w:pPr>
    <w:rPr>
      <w:sz w:val="18"/>
      <w:szCs w:val="18"/>
    </w:rPr>
  </w:style>
  <w:style w:type="character" w:customStyle="1" w:styleId="Char1">
    <w:name w:val="页脚 Char"/>
    <w:basedOn w:val="a0"/>
    <w:link w:val="aa"/>
    <w:uiPriority w:val="99"/>
    <w:rsid w:val="002E53FA"/>
    <w:rPr>
      <w:sz w:val="18"/>
      <w:szCs w:val="18"/>
    </w:rPr>
  </w:style>
  <w:style w:type="character" w:customStyle="1" w:styleId="name">
    <w:name w:val="name"/>
    <w:basedOn w:val="a0"/>
    <w:rsid w:val="0020560F"/>
  </w:style>
  <w:style w:type="character" w:customStyle="1" w:styleId="jsd-meta">
    <w:name w:val="jsd-meta"/>
    <w:basedOn w:val="a0"/>
    <w:rsid w:val="0020560F"/>
  </w:style>
  <w:style w:type="character" w:customStyle="1" w:styleId="publish-time">
    <w:name w:val="publish-time"/>
    <w:basedOn w:val="a0"/>
    <w:rsid w:val="0020560F"/>
  </w:style>
  <w:style w:type="character" w:customStyle="1" w:styleId="wordage">
    <w:name w:val="wordage"/>
    <w:basedOn w:val="a0"/>
    <w:rsid w:val="0020560F"/>
  </w:style>
  <w:style w:type="character" w:customStyle="1" w:styleId="views-count">
    <w:name w:val="views-count"/>
    <w:basedOn w:val="a0"/>
    <w:rsid w:val="0020560F"/>
  </w:style>
  <w:style w:type="character" w:customStyle="1" w:styleId="comments-count">
    <w:name w:val="comments-count"/>
    <w:basedOn w:val="a0"/>
    <w:rsid w:val="0020560F"/>
  </w:style>
  <w:style w:type="character" w:customStyle="1" w:styleId="likes-count">
    <w:name w:val="likes-count"/>
    <w:basedOn w:val="a0"/>
    <w:rsid w:val="0020560F"/>
  </w:style>
  <w:style w:type="paragraph" w:styleId="ab">
    <w:name w:val="List Paragraph"/>
    <w:basedOn w:val="a"/>
    <w:uiPriority w:val="34"/>
    <w:qFormat/>
    <w:rsid w:val="000D7B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6734">
      <w:bodyDiv w:val="1"/>
      <w:marLeft w:val="0"/>
      <w:marRight w:val="0"/>
      <w:marTop w:val="0"/>
      <w:marBottom w:val="0"/>
      <w:divBdr>
        <w:top w:val="none" w:sz="0" w:space="0" w:color="auto"/>
        <w:left w:val="none" w:sz="0" w:space="0" w:color="auto"/>
        <w:bottom w:val="none" w:sz="0" w:space="0" w:color="auto"/>
        <w:right w:val="none" w:sz="0" w:space="0" w:color="auto"/>
      </w:divBdr>
    </w:div>
    <w:div w:id="333458400">
      <w:bodyDiv w:val="1"/>
      <w:marLeft w:val="0"/>
      <w:marRight w:val="0"/>
      <w:marTop w:val="0"/>
      <w:marBottom w:val="0"/>
      <w:divBdr>
        <w:top w:val="none" w:sz="0" w:space="0" w:color="auto"/>
        <w:left w:val="none" w:sz="0" w:space="0" w:color="auto"/>
        <w:bottom w:val="none" w:sz="0" w:space="0" w:color="auto"/>
        <w:right w:val="none" w:sz="0" w:space="0" w:color="auto"/>
      </w:divBdr>
    </w:div>
    <w:div w:id="574053639">
      <w:bodyDiv w:val="1"/>
      <w:marLeft w:val="0"/>
      <w:marRight w:val="0"/>
      <w:marTop w:val="0"/>
      <w:marBottom w:val="0"/>
      <w:divBdr>
        <w:top w:val="none" w:sz="0" w:space="0" w:color="auto"/>
        <w:left w:val="none" w:sz="0" w:space="0" w:color="auto"/>
        <w:bottom w:val="none" w:sz="0" w:space="0" w:color="auto"/>
        <w:right w:val="none" w:sz="0" w:space="0" w:color="auto"/>
      </w:divBdr>
      <w:divsChild>
        <w:div w:id="1809013750">
          <w:blockQuote w:val="1"/>
          <w:marLeft w:val="0"/>
          <w:marRight w:val="0"/>
          <w:marTop w:val="100"/>
          <w:marBottom w:val="225"/>
          <w:divBdr>
            <w:top w:val="none" w:sz="0" w:space="0" w:color="auto"/>
            <w:left w:val="single" w:sz="36" w:space="15" w:color="D0D6DC"/>
            <w:bottom w:val="none" w:sz="0" w:space="0" w:color="auto"/>
            <w:right w:val="none" w:sz="0" w:space="0" w:color="auto"/>
          </w:divBdr>
        </w:div>
      </w:divsChild>
    </w:div>
    <w:div w:id="666326063">
      <w:bodyDiv w:val="1"/>
      <w:marLeft w:val="0"/>
      <w:marRight w:val="0"/>
      <w:marTop w:val="0"/>
      <w:marBottom w:val="0"/>
      <w:divBdr>
        <w:top w:val="none" w:sz="0" w:space="0" w:color="auto"/>
        <w:left w:val="none" w:sz="0" w:space="0" w:color="auto"/>
        <w:bottom w:val="none" w:sz="0" w:space="0" w:color="auto"/>
        <w:right w:val="none" w:sz="0" w:space="0" w:color="auto"/>
      </w:divBdr>
    </w:div>
    <w:div w:id="687373708">
      <w:bodyDiv w:val="1"/>
      <w:marLeft w:val="0"/>
      <w:marRight w:val="0"/>
      <w:marTop w:val="0"/>
      <w:marBottom w:val="0"/>
      <w:divBdr>
        <w:top w:val="none" w:sz="0" w:space="0" w:color="auto"/>
        <w:left w:val="none" w:sz="0" w:space="0" w:color="auto"/>
        <w:bottom w:val="none" w:sz="0" w:space="0" w:color="auto"/>
        <w:right w:val="none" w:sz="0" w:space="0" w:color="auto"/>
      </w:divBdr>
      <w:divsChild>
        <w:div w:id="1284996916">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717779415">
      <w:bodyDiv w:val="1"/>
      <w:marLeft w:val="0"/>
      <w:marRight w:val="0"/>
      <w:marTop w:val="0"/>
      <w:marBottom w:val="0"/>
      <w:divBdr>
        <w:top w:val="none" w:sz="0" w:space="0" w:color="auto"/>
        <w:left w:val="none" w:sz="0" w:space="0" w:color="auto"/>
        <w:bottom w:val="none" w:sz="0" w:space="0" w:color="auto"/>
        <w:right w:val="none" w:sz="0" w:space="0" w:color="auto"/>
      </w:divBdr>
    </w:div>
    <w:div w:id="762871722">
      <w:bodyDiv w:val="1"/>
      <w:marLeft w:val="0"/>
      <w:marRight w:val="0"/>
      <w:marTop w:val="0"/>
      <w:marBottom w:val="0"/>
      <w:divBdr>
        <w:top w:val="none" w:sz="0" w:space="0" w:color="auto"/>
        <w:left w:val="none" w:sz="0" w:space="0" w:color="auto"/>
        <w:bottom w:val="none" w:sz="0" w:space="0" w:color="auto"/>
        <w:right w:val="none" w:sz="0" w:space="0" w:color="auto"/>
      </w:divBdr>
    </w:div>
    <w:div w:id="810027217">
      <w:bodyDiv w:val="1"/>
      <w:marLeft w:val="0"/>
      <w:marRight w:val="0"/>
      <w:marTop w:val="0"/>
      <w:marBottom w:val="0"/>
      <w:divBdr>
        <w:top w:val="none" w:sz="0" w:space="0" w:color="auto"/>
        <w:left w:val="none" w:sz="0" w:space="0" w:color="auto"/>
        <w:bottom w:val="none" w:sz="0" w:space="0" w:color="auto"/>
        <w:right w:val="none" w:sz="0" w:space="0" w:color="auto"/>
      </w:divBdr>
    </w:div>
    <w:div w:id="949774464">
      <w:bodyDiv w:val="1"/>
      <w:marLeft w:val="0"/>
      <w:marRight w:val="0"/>
      <w:marTop w:val="0"/>
      <w:marBottom w:val="0"/>
      <w:divBdr>
        <w:top w:val="none" w:sz="0" w:space="0" w:color="auto"/>
        <w:left w:val="none" w:sz="0" w:space="0" w:color="auto"/>
        <w:bottom w:val="none" w:sz="0" w:space="0" w:color="auto"/>
        <w:right w:val="none" w:sz="0" w:space="0" w:color="auto"/>
      </w:divBdr>
    </w:div>
    <w:div w:id="1008824487">
      <w:bodyDiv w:val="1"/>
      <w:marLeft w:val="0"/>
      <w:marRight w:val="0"/>
      <w:marTop w:val="0"/>
      <w:marBottom w:val="0"/>
      <w:divBdr>
        <w:top w:val="none" w:sz="0" w:space="0" w:color="auto"/>
        <w:left w:val="none" w:sz="0" w:space="0" w:color="auto"/>
        <w:bottom w:val="none" w:sz="0" w:space="0" w:color="auto"/>
        <w:right w:val="none" w:sz="0" w:space="0" w:color="auto"/>
      </w:divBdr>
    </w:div>
    <w:div w:id="1170365127">
      <w:bodyDiv w:val="1"/>
      <w:marLeft w:val="0"/>
      <w:marRight w:val="0"/>
      <w:marTop w:val="0"/>
      <w:marBottom w:val="0"/>
      <w:divBdr>
        <w:top w:val="none" w:sz="0" w:space="0" w:color="auto"/>
        <w:left w:val="none" w:sz="0" w:space="0" w:color="auto"/>
        <w:bottom w:val="none" w:sz="0" w:space="0" w:color="auto"/>
        <w:right w:val="none" w:sz="0" w:space="0" w:color="auto"/>
      </w:divBdr>
    </w:div>
    <w:div w:id="1461265522">
      <w:bodyDiv w:val="1"/>
      <w:marLeft w:val="0"/>
      <w:marRight w:val="0"/>
      <w:marTop w:val="0"/>
      <w:marBottom w:val="0"/>
      <w:divBdr>
        <w:top w:val="none" w:sz="0" w:space="0" w:color="auto"/>
        <w:left w:val="none" w:sz="0" w:space="0" w:color="auto"/>
        <w:bottom w:val="none" w:sz="0" w:space="0" w:color="auto"/>
        <w:right w:val="none" w:sz="0" w:space="0" w:color="auto"/>
      </w:divBdr>
    </w:div>
    <w:div w:id="1556819950">
      <w:bodyDiv w:val="1"/>
      <w:marLeft w:val="0"/>
      <w:marRight w:val="0"/>
      <w:marTop w:val="0"/>
      <w:marBottom w:val="0"/>
      <w:divBdr>
        <w:top w:val="none" w:sz="0" w:space="0" w:color="auto"/>
        <w:left w:val="none" w:sz="0" w:space="0" w:color="auto"/>
        <w:bottom w:val="none" w:sz="0" w:space="0" w:color="auto"/>
        <w:right w:val="none" w:sz="0" w:space="0" w:color="auto"/>
      </w:divBdr>
    </w:div>
    <w:div w:id="1588226449">
      <w:bodyDiv w:val="1"/>
      <w:marLeft w:val="0"/>
      <w:marRight w:val="0"/>
      <w:marTop w:val="0"/>
      <w:marBottom w:val="0"/>
      <w:divBdr>
        <w:top w:val="none" w:sz="0" w:space="0" w:color="auto"/>
        <w:left w:val="none" w:sz="0" w:space="0" w:color="auto"/>
        <w:bottom w:val="none" w:sz="0" w:space="0" w:color="auto"/>
        <w:right w:val="none" w:sz="0" w:space="0" w:color="auto"/>
      </w:divBdr>
      <w:divsChild>
        <w:div w:id="1060128639">
          <w:blockQuote w:val="1"/>
          <w:marLeft w:val="0"/>
          <w:marRight w:val="0"/>
          <w:marTop w:val="100"/>
          <w:marBottom w:val="225"/>
          <w:divBdr>
            <w:top w:val="none" w:sz="0" w:space="0" w:color="auto"/>
            <w:left w:val="single" w:sz="36" w:space="15" w:color="D0D6DC"/>
            <w:bottom w:val="none" w:sz="0" w:space="0" w:color="auto"/>
            <w:right w:val="none" w:sz="0" w:space="0" w:color="auto"/>
          </w:divBdr>
        </w:div>
      </w:divsChild>
    </w:div>
    <w:div w:id="1594387850">
      <w:bodyDiv w:val="1"/>
      <w:marLeft w:val="0"/>
      <w:marRight w:val="0"/>
      <w:marTop w:val="0"/>
      <w:marBottom w:val="0"/>
      <w:divBdr>
        <w:top w:val="none" w:sz="0" w:space="0" w:color="auto"/>
        <w:left w:val="none" w:sz="0" w:space="0" w:color="auto"/>
        <w:bottom w:val="none" w:sz="0" w:space="0" w:color="auto"/>
        <w:right w:val="none" w:sz="0" w:space="0" w:color="auto"/>
      </w:divBdr>
    </w:div>
    <w:div w:id="1775051524">
      <w:bodyDiv w:val="1"/>
      <w:marLeft w:val="0"/>
      <w:marRight w:val="0"/>
      <w:marTop w:val="0"/>
      <w:marBottom w:val="0"/>
      <w:divBdr>
        <w:top w:val="none" w:sz="0" w:space="0" w:color="auto"/>
        <w:left w:val="none" w:sz="0" w:space="0" w:color="auto"/>
        <w:bottom w:val="none" w:sz="0" w:space="0" w:color="auto"/>
        <w:right w:val="none" w:sz="0" w:space="0" w:color="auto"/>
      </w:divBdr>
      <w:divsChild>
        <w:div w:id="629944079">
          <w:marLeft w:val="0"/>
          <w:marRight w:val="0"/>
          <w:marTop w:val="450"/>
          <w:marBottom w:val="600"/>
          <w:divBdr>
            <w:top w:val="none" w:sz="0" w:space="0" w:color="auto"/>
            <w:left w:val="none" w:sz="0" w:space="0" w:color="auto"/>
            <w:bottom w:val="none" w:sz="0" w:space="0" w:color="auto"/>
            <w:right w:val="none" w:sz="0" w:space="0" w:color="auto"/>
          </w:divBdr>
          <w:divsChild>
            <w:div w:id="1049525531">
              <w:marLeft w:val="120"/>
              <w:marRight w:val="0"/>
              <w:marTop w:val="0"/>
              <w:marBottom w:val="0"/>
              <w:divBdr>
                <w:top w:val="none" w:sz="0" w:space="0" w:color="auto"/>
                <w:left w:val="none" w:sz="0" w:space="0" w:color="auto"/>
                <w:bottom w:val="none" w:sz="0" w:space="0" w:color="auto"/>
                <w:right w:val="none" w:sz="0" w:space="0" w:color="auto"/>
              </w:divBdr>
              <w:divsChild>
                <w:div w:id="14961428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20250290">
          <w:marLeft w:val="0"/>
          <w:marRight w:val="0"/>
          <w:marTop w:val="0"/>
          <w:marBottom w:val="0"/>
          <w:divBdr>
            <w:top w:val="none" w:sz="0" w:space="0" w:color="auto"/>
            <w:left w:val="none" w:sz="0" w:space="0" w:color="auto"/>
            <w:bottom w:val="none" w:sz="0" w:space="0" w:color="auto"/>
            <w:right w:val="none" w:sz="0" w:space="0" w:color="auto"/>
          </w:divBdr>
          <w:divsChild>
            <w:div w:id="1389259382">
              <w:marLeft w:val="0"/>
              <w:marRight w:val="0"/>
              <w:marTop w:val="0"/>
              <w:marBottom w:val="0"/>
              <w:divBdr>
                <w:top w:val="none" w:sz="0" w:space="0" w:color="auto"/>
                <w:left w:val="none" w:sz="0" w:space="0" w:color="auto"/>
                <w:bottom w:val="none" w:sz="0" w:space="0" w:color="auto"/>
                <w:right w:val="none" w:sz="0" w:space="0" w:color="auto"/>
              </w:divBdr>
              <w:divsChild>
                <w:div w:id="733820714">
                  <w:marLeft w:val="-600"/>
                  <w:marRight w:val="0"/>
                  <w:marTop w:val="0"/>
                  <w:marBottom w:val="0"/>
                  <w:divBdr>
                    <w:top w:val="none" w:sz="0" w:space="0" w:color="auto"/>
                    <w:left w:val="none" w:sz="0" w:space="0" w:color="auto"/>
                    <w:bottom w:val="none" w:sz="0" w:space="0" w:color="auto"/>
                    <w:right w:val="none" w:sz="0" w:space="0" w:color="auto"/>
                  </w:divBdr>
                  <w:divsChild>
                    <w:div w:id="804470282">
                      <w:marLeft w:val="0"/>
                      <w:marRight w:val="0"/>
                      <w:marTop w:val="0"/>
                      <w:marBottom w:val="0"/>
                      <w:divBdr>
                        <w:top w:val="none" w:sz="0" w:space="0" w:color="auto"/>
                        <w:left w:val="none" w:sz="0" w:space="0" w:color="auto"/>
                        <w:bottom w:val="none" w:sz="0" w:space="0" w:color="auto"/>
                        <w:right w:val="none" w:sz="0" w:space="0" w:color="auto"/>
                      </w:divBdr>
                      <w:divsChild>
                        <w:div w:id="17281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0313">
                  <w:marLeft w:val="-600"/>
                  <w:marRight w:val="0"/>
                  <w:marTop w:val="0"/>
                  <w:marBottom w:val="0"/>
                  <w:divBdr>
                    <w:top w:val="none" w:sz="0" w:space="0" w:color="auto"/>
                    <w:left w:val="none" w:sz="0" w:space="0" w:color="auto"/>
                    <w:bottom w:val="none" w:sz="0" w:space="0" w:color="auto"/>
                    <w:right w:val="none" w:sz="0" w:space="0" w:color="auto"/>
                  </w:divBdr>
                  <w:divsChild>
                    <w:div w:id="1127357186">
                      <w:marLeft w:val="0"/>
                      <w:marRight w:val="0"/>
                      <w:marTop w:val="0"/>
                      <w:marBottom w:val="0"/>
                      <w:divBdr>
                        <w:top w:val="none" w:sz="0" w:space="0" w:color="auto"/>
                        <w:left w:val="none" w:sz="0" w:space="0" w:color="auto"/>
                        <w:bottom w:val="none" w:sz="0" w:space="0" w:color="auto"/>
                        <w:right w:val="none" w:sz="0" w:space="0" w:color="auto"/>
                      </w:divBdr>
                      <w:divsChild>
                        <w:div w:id="13179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5674">
                  <w:marLeft w:val="-600"/>
                  <w:marRight w:val="0"/>
                  <w:marTop w:val="0"/>
                  <w:marBottom w:val="0"/>
                  <w:divBdr>
                    <w:top w:val="none" w:sz="0" w:space="0" w:color="auto"/>
                    <w:left w:val="none" w:sz="0" w:space="0" w:color="auto"/>
                    <w:bottom w:val="none" w:sz="0" w:space="0" w:color="auto"/>
                    <w:right w:val="none" w:sz="0" w:space="0" w:color="auto"/>
                  </w:divBdr>
                  <w:divsChild>
                    <w:div w:id="1658608569">
                      <w:marLeft w:val="0"/>
                      <w:marRight w:val="0"/>
                      <w:marTop w:val="0"/>
                      <w:marBottom w:val="0"/>
                      <w:divBdr>
                        <w:top w:val="none" w:sz="0" w:space="0" w:color="auto"/>
                        <w:left w:val="none" w:sz="0" w:space="0" w:color="auto"/>
                        <w:bottom w:val="none" w:sz="0" w:space="0" w:color="auto"/>
                        <w:right w:val="none" w:sz="0" w:space="0" w:color="auto"/>
                      </w:divBdr>
                      <w:divsChild>
                        <w:div w:id="7097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1547">
                  <w:marLeft w:val="-600"/>
                  <w:marRight w:val="0"/>
                  <w:marTop w:val="0"/>
                  <w:marBottom w:val="0"/>
                  <w:divBdr>
                    <w:top w:val="none" w:sz="0" w:space="0" w:color="auto"/>
                    <w:left w:val="none" w:sz="0" w:space="0" w:color="auto"/>
                    <w:bottom w:val="none" w:sz="0" w:space="0" w:color="auto"/>
                    <w:right w:val="none" w:sz="0" w:space="0" w:color="auto"/>
                  </w:divBdr>
                  <w:divsChild>
                    <w:div w:id="1700350190">
                      <w:marLeft w:val="0"/>
                      <w:marRight w:val="0"/>
                      <w:marTop w:val="0"/>
                      <w:marBottom w:val="0"/>
                      <w:divBdr>
                        <w:top w:val="none" w:sz="0" w:space="0" w:color="auto"/>
                        <w:left w:val="none" w:sz="0" w:space="0" w:color="auto"/>
                        <w:bottom w:val="none" w:sz="0" w:space="0" w:color="auto"/>
                        <w:right w:val="none" w:sz="0" w:space="0" w:color="auto"/>
                      </w:divBdr>
                      <w:divsChild>
                        <w:div w:id="10552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7237">
                  <w:marLeft w:val="-600"/>
                  <w:marRight w:val="0"/>
                  <w:marTop w:val="0"/>
                  <w:marBottom w:val="0"/>
                  <w:divBdr>
                    <w:top w:val="none" w:sz="0" w:space="0" w:color="auto"/>
                    <w:left w:val="none" w:sz="0" w:space="0" w:color="auto"/>
                    <w:bottom w:val="none" w:sz="0" w:space="0" w:color="auto"/>
                    <w:right w:val="none" w:sz="0" w:space="0" w:color="auto"/>
                  </w:divBdr>
                  <w:divsChild>
                    <w:div w:id="2026518413">
                      <w:marLeft w:val="0"/>
                      <w:marRight w:val="0"/>
                      <w:marTop w:val="0"/>
                      <w:marBottom w:val="0"/>
                      <w:divBdr>
                        <w:top w:val="none" w:sz="0" w:space="0" w:color="auto"/>
                        <w:left w:val="none" w:sz="0" w:space="0" w:color="auto"/>
                        <w:bottom w:val="none" w:sz="0" w:space="0" w:color="auto"/>
                        <w:right w:val="none" w:sz="0" w:space="0" w:color="auto"/>
                      </w:divBdr>
                      <w:divsChild>
                        <w:div w:id="14298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12">
                  <w:marLeft w:val="-600"/>
                  <w:marRight w:val="0"/>
                  <w:marTop w:val="0"/>
                  <w:marBottom w:val="0"/>
                  <w:divBdr>
                    <w:top w:val="none" w:sz="0" w:space="0" w:color="auto"/>
                    <w:left w:val="none" w:sz="0" w:space="0" w:color="auto"/>
                    <w:bottom w:val="none" w:sz="0" w:space="0" w:color="auto"/>
                    <w:right w:val="none" w:sz="0" w:space="0" w:color="auto"/>
                  </w:divBdr>
                  <w:divsChild>
                    <w:div w:id="836725079">
                      <w:marLeft w:val="0"/>
                      <w:marRight w:val="0"/>
                      <w:marTop w:val="0"/>
                      <w:marBottom w:val="0"/>
                      <w:divBdr>
                        <w:top w:val="none" w:sz="0" w:space="0" w:color="auto"/>
                        <w:left w:val="none" w:sz="0" w:space="0" w:color="auto"/>
                        <w:bottom w:val="none" w:sz="0" w:space="0" w:color="auto"/>
                        <w:right w:val="none" w:sz="0" w:space="0" w:color="auto"/>
                      </w:divBdr>
                      <w:divsChild>
                        <w:div w:id="7832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726">
                  <w:marLeft w:val="-600"/>
                  <w:marRight w:val="0"/>
                  <w:marTop w:val="0"/>
                  <w:marBottom w:val="0"/>
                  <w:divBdr>
                    <w:top w:val="none" w:sz="0" w:space="0" w:color="auto"/>
                    <w:left w:val="none" w:sz="0" w:space="0" w:color="auto"/>
                    <w:bottom w:val="none" w:sz="0" w:space="0" w:color="auto"/>
                    <w:right w:val="none" w:sz="0" w:space="0" w:color="auto"/>
                  </w:divBdr>
                  <w:divsChild>
                    <w:div w:id="411397069">
                      <w:marLeft w:val="0"/>
                      <w:marRight w:val="0"/>
                      <w:marTop w:val="0"/>
                      <w:marBottom w:val="0"/>
                      <w:divBdr>
                        <w:top w:val="none" w:sz="0" w:space="0" w:color="auto"/>
                        <w:left w:val="none" w:sz="0" w:space="0" w:color="auto"/>
                        <w:bottom w:val="none" w:sz="0" w:space="0" w:color="auto"/>
                        <w:right w:val="none" w:sz="0" w:space="0" w:color="auto"/>
                      </w:divBdr>
                      <w:divsChild>
                        <w:div w:id="8953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023831">
      <w:bodyDiv w:val="1"/>
      <w:marLeft w:val="0"/>
      <w:marRight w:val="0"/>
      <w:marTop w:val="0"/>
      <w:marBottom w:val="0"/>
      <w:divBdr>
        <w:top w:val="none" w:sz="0" w:space="0" w:color="auto"/>
        <w:left w:val="none" w:sz="0" w:space="0" w:color="auto"/>
        <w:bottom w:val="none" w:sz="0" w:space="0" w:color="auto"/>
        <w:right w:val="none" w:sz="0" w:space="0" w:color="auto"/>
      </w:divBdr>
    </w:div>
    <w:div w:id="1907103282">
      <w:bodyDiv w:val="1"/>
      <w:marLeft w:val="0"/>
      <w:marRight w:val="0"/>
      <w:marTop w:val="0"/>
      <w:marBottom w:val="0"/>
      <w:divBdr>
        <w:top w:val="none" w:sz="0" w:space="0" w:color="auto"/>
        <w:left w:val="none" w:sz="0" w:space="0" w:color="auto"/>
        <w:bottom w:val="none" w:sz="0" w:space="0" w:color="auto"/>
        <w:right w:val="none" w:sz="0" w:space="0" w:color="auto"/>
      </w:divBdr>
    </w:div>
    <w:div w:id="1932079658">
      <w:bodyDiv w:val="1"/>
      <w:marLeft w:val="0"/>
      <w:marRight w:val="0"/>
      <w:marTop w:val="0"/>
      <w:marBottom w:val="0"/>
      <w:divBdr>
        <w:top w:val="none" w:sz="0" w:space="0" w:color="auto"/>
        <w:left w:val="none" w:sz="0" w:space="0" w:color="auto"/>
        <w:bottom w:val="none" w:sz="0" w:space="0" w:color="auto"/>
        <w:right w:val="none" w:sz="0" w:space="0" w:color="auto"/>
      </w:divBdr>
    </w:div>
    <w:div w:id="1941179864">
      <w:bodyDiv w:val="1"/>
      <w:marLeft w:val="0"/>
      <w:marRight w:val="0"/>
      <w:marTop w:val="0"/>
      <w:marBottom w:val="0"/>
      <w:divBdr>
        <w:top w:val="none" w:sz="0" w:space="0" w:color="auto"/>
        <w:left w:val="none" w:sz="0" w:space="0" w:color="auto"/>
        <w:bottom w:val="none" w:sz="0" w:space="0" w:color="auto"/>
        <w:right w:val="none" w:sz="0" w:space="0" w:color="auto"/>
      </w:divBdr>
    </w:div>
    <w:div w:id="2123725150">
      <w:bodyDiv w:val="1"/>
      <w:marLeft w:val="0"/>
      <w:marRight w:val="0"/>
      <w:marTop w:val="0"/>
      <w:marBottom w:val="0"/>
      <w:divBdr>
        <w:top w:val="none" w:sz="0" w:space="0" w:color="auto"/>
        <w:left w:val="none" w:sz="0" w:space="0" w:color="auto"/>
        <w:bottom w:val="none" w:sz="0" w:space="0" w:color="auto"/>
        <w:right w:val="none" w:sz="0" w:space="0" w:color="auto"/>
      </w:divBdr>
      <w:divsChild>
        <w:div w:id="1888836454">
          <w:marLeft w:val="0"/>
          <w:marRight w:val="0"/>
          <w:marTop w:val="0"/>
          <w:marBottom w:val="0"/>
          <w:divBdr>
            <w:top w:val="none" w:sz="0" w:space="0" w:color="auto"/>
            <w:left w:val="none" w:sz="0" w:space="0" w:color="auto"/>
            <w:bottom w:val="none" w:sz="0" w:space="0" w:color="auto"/>
            <w:right w:val="none" w:sz="0" w:space="0" w:color="auto"/>
          </w:divBdr>
          <w:divsChild>
            <w:div w:id="18791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4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ianshu.com/u/32df81e02fc2" TargetMode="External"/><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ianshu.com/u/32df81e02fc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3108</Words>
  <Characters>17722</Characters>
  <Application>Microsoft Office Word</Application>
  <DocSecurity>0</DocSecurity>
  <Lines>147</Lines>
  <Paragraphs>41</Paragraphs>
  <ScaleCrop>false</ScaleCrop>
  <Company/>
  <LinksUpToDate>false</LinksUpToDate>
  <CharactersWithSpaces>20789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dc:creator>
  <cp:lastModifiedBy>aq</cp:lastModifiedBy>
  <cp:revision>2</cp:revision>
  <dcterms:created xsi:type="dcterms:W3CDTF">2019-08-15T11:04:00Z</dcterms:created>
  <dcterms:modified xsi:type="dcterms:W3CDTF">2019-08-15T11:04:00Z</dcterms:modified>
</cp:coreProperties>
</file>