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BFA307" w14:textId="77777777" w:rsidR="00160F02" w:rsidRDefault="00000000">
      <w:r>
        <w:rPr>
          <w:rFonts w:hint="eastAsia"/>
          <w:noProof/>
        </w:rPr>
        <w:drawing>
          <wp:inline distT="0" distB="0" distL="114300" distR="114300" wp14:anchorId="047F58F0" wp14:editId="2483AB0F">
            <wp:extent cx="912495" cy="897890"/>
            <wp:effectExtent l="0" t="0" r="1905" b="3810"/>
            <wp:docPr id="1" name="图片 1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iaohui"/>
                    <pic:cNvPicPr>
                      <a:picLocks noChangeAspect="1"/>
                    </pic:cNvPicPr>
                  </pic:nvPicPr>
                  <pic:blipFill>
                    <a:blip r:embed="rId7"/>
                    <a:srcRect b="14723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3129" w14:textId="77777777" w:rsidR="00160F02" w:rsidRDefault="00160F02">
      <w:pPr>
        <w:jc w:val="center"/>
        <w:rPr>
          <w:rFonts w:ascii="楷体_GB2312" w:eastAsia="楷体_GB2312" w:hAnsi="楷体_GB2312" w:hint="eastAsia"/>
          <w:sz w:val="52"/>
        </w:rPr>
      </w:pPr>
    </w:p>
    <w:p w14:paraId="4510E835" w14:textId="77777777" w:rsidR="00160F02" w:rsidRDefault="00160F02">
      <w:pPr>
        <w:jc w:val="center"/>
        <w:rPr>
          <w:rFonts w:ascii="楷体_GB2312" w:eastAsia="楷体_GB2312" w:hAnsi="楷体_GB2312" w:hint="eastAsia"/>
          <w:sz w:val="52"/>
        </w:rPr>
      </w:pPr>
    </w:p>
    <w:p w14:paraId="34A90BE7" w14:textId="77777777" w:rsidR="00160F02" w:rsidRDefault="00000000">
      <w:pPr>
        <w:jc w:val="center"/>
      </w:pPr>
      <w:r>
        <w:rPr>
          <w:rFonts w:ascii="楷体_GB2312" w:eastAsia="楷体_GB2312" w:hAnsi="楷体_GB2312" w:hint="eastAsia"/>
          <w:sz w:val="52"/>
        </w:rPr>
        <w:t>沈阳大学</w:t>
      </w:r>
    </w:p>
    <w:p w14:paraId="543A5DCE" w14:textId="77777777" w:rsidR="00160F02" w:rsidRDefault="00000000">
      <w:pPr>
        <w:jc w:val="center"/>
        <w:rPr>
          <w:rFonts w:ascii="华文行楷" w:eastAsia="华文行楷" w:hAnsi="华文行楷" w:hint="eastAsia"/>
          <w:sz w:val="84"/>
        </w:rPr>
      </w:pPr>
      <w:r>
        <w:rPr>
          <w:rFonts w:ascii="华文行楷" w:eastAsia="华文行楷" w:hAnsi="华文行楷" w:hint="eastAsia"/>
          <w:sz w:val="84"/>
        </w:rPr>
        <w:t>实习考核表</w:t>
      </w:r>
    </w:p>
    <w:p w14:paraId="5E2D8D36" w14:textId="77777777" w:rsidR="00160F02" w:rsidRDefault="00000000">
      <w:pPr>
        <w:tabs>
          <w:tab w:val="left" w:pos="606"/>
        </w:tabs>
        <w:jc w:val="left"/>
        <w:rPr>
          <w:rFonts w:ascii="华文行楷" w:eastAsia="华文行楷" w:hAnsi="华文行楷" w:hint="eastAsia"/>
          <w:sz w:val="84"/>
        </w:rPr>
      </w:pPr>
      <w:r>
        <w:rPr>
          <w:rFonts w:ascii="华文行楷" w:eastAsia="华文行楷" w:hAnsi="华文行楷" w:hint="eastAsia"/>
          <w:sz w:val="84"/>
        </w:rPr>
        <w:tab/>
      </w:r>
    </w:p>
    <w:p w14:paraId="148F479B" w14:textId="77777777" w:rsidR="00160F02" w:rsidRDefault="00160F02">
      <w:pPr>
        <w:jc w:val="center"/>
        <w:rPr>
          <w:rFonts w:ascii="华文行楷" w:eastAsia="华文行楷" w:hAnsi="华文行楷" w:hint="eastAsia"/>
          <w:sz w:val="84"/>
        </w:rPr>
      </w:pPr>
    </w:p>
    <w:p w14:paraId="57BAC9DE" w14:textId="77777777" w:rsidR="00160F02" w:rsidRDefault="00160F02">
      <w:pPr>
        <w:jc w:val="center"/>
        <w:rPr>
          <w:rFonts w:ascii="宋体" w:hAnsi="宋体" w:hint="eastAsia"/>
          <w:sz w:val="32"/>
        </w:rPr>
      </w:pPr>
    </w:p>
    <w:p w14:paraId="33DF2B35" w14:textId="77777777" w:rsidR="00160F02" w:rsidRDefault="00160F02">
      <w:pPr>
        <w:jc w:val="center"/>
        <w:rPr>
          <w:rFonts w:ascii="宋体" w:hAnsi="宋体" w:hint="eastAsia"/>
          <w:sz w:val="32"/>
        </w:rPr>
      </w:pPr>
    </w:p>
    <w:p w14:paraId="138956C4" w14:textId="77777777" w:rsidR="00160F02" w:rsidRDefault="00000000">
      <w:pPr>
        <w:jc w:val="left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 xml:space="preserve">            学院：</w:t>
      </w:r>
      <w:r>
        <w:rPr>
          <w:rFonts w:ascii="宋体" w:hAnsi="宋体" w:hint="eastAsia"/>
          <w:sz w:val="32"/>
          <w:u w:val="single"/>
        </w:rPr>
        <w:t xml:space="preserve">   智能科学与信息工程学院    </w:t>
      </w:r>
    </w:p>
    <w:p w14:paraId="16D24DC2" w14:textId="77777777" w:rsidR="00160F02" w:rsidRDefault="00000000">
      <w:pPr>
        <w:jc w:val="left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 xml:space="preserve">            班级：</w:t>
      </w:r>
      <w:r>
        <w:rPr>
          <w:rFonts w:ascii="宋体" w:hAnsi="宋体" w:hint="eastAsia"/>
          <w:sz w:val="32"/>
          <w:u w:val="single"/>
        </w:rPr>
        <w:t xml:space="preserve">      23级大数据</w:t>
      </w:r>
      <w:r w:rsidRPr="005775F3">
        <w:rPr>
          <w:rFonts w:ascii="宋体" w:hAnsi="宋体" w:hint="eastAsia"/>
          <w:sz w:val="32"/>
          <w:u w:val="single"/>
        </w:rPr>
        <w:t>1</w:t>
      </w:r>
      <w:r>
        <w:rPr>
          <w:rFonts w:ascii="宋体" w:hAnsi="宋体" w:hint="eastAsia"/>
          <w:sz w:val="32"/>
          <w:u w:val="single"/>
        </w:rPr>
        <w:t xml:space="preserve">班       </w:t>
      </w:r>
    </w:p>
    <w:p w14:paraId="1CFDD9EE" w14:textId="77777777" w:rsidR="00160F02" w:rsidRDefault="00000000">
      <w:pPr>
        <w:jc w:val="left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 xml:space="preserve">            姓名：</w:t>
      </w:r>
      <w:r>
        <w:rPr>
          <w:rFonts w:ascii="宋体" w:hAnsi="宋体" w:hint="eastAsia"/>
          <w:sz w:val="32"/>
          <w:u w:val="single"/>
        </w:rPr>
        <w:t xml:space="preserve">           </w:t>
      </w:r>
      <w:r w:rsidR="005775F3">
        <w:rPr>
          <w:rFonts w:ascii="宋体" w:hAnsi="宋体" w:hint="eastAsia"/>
          <w:sz w:val="32"/>
          <w:u w:val="single"/>
        </w:rPr>
        <w:t>杨嘉鑫</w:t>
      </w:r>
      <w:r>
        <w:rPr>
          <w:rFonts w:ascii="宋体" w:hAnsi="宋体" w:hint="eastAsia"/>
          <w:sz w:val="32"/>
          <w:u w:val="single"/>
        </w:rPr>
        <w:t xml:space="preserve">             </w:t>
      </w:r>
    </w:p>
    <w:p w14:paraId="519E39C1" w14:textId="77777777" w:rsidR="00160F02" w:rsidRDefault="00000000">
      <w:pPr>
        <w:jc w:val="left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  <w:u w:val="single"/>
        </w:rPr>
        <w:t xml:space="preserve"> </w:t>
      </w:r>
    </w:p>
    <w:p w14:paraId="3E1A8717" w14:textId="77777777" w:rsidR="00160F02" w:rsidRDefault="00160F02">
      <w:pPr>
        <w:jc w:val="left"/>
        <w:rPr>
          <w:rFonts w:ascii="宋体" w:hAnsi="宋体" w:hint="eastAsia"/>
          <w:sz w:val="32"/>
          <w:u w:val="single"/>
        </w:rPr>
      </w:pPr>
    </w:p>
    <w:p w14:paraId="1ABD5F5D" w14:textId="77777777" w:rsidR="00160F02" w:rsidRDefault="00160F02">
      <w:pPr>
        <w:jc w:val="center"/>
        <w:rPr>
          <w:rFonts w:ascii="宋体" w:hAnsi="宋体" w:hint="eastAsia"/>
          <w:sz w:val="32"/>
        </w:rPr>
      </w:pPr>
    </w:p>
    <w:p w14:paraId="6E003CBD" w14:textId="77777777" w:rsidR="00160F02" w:rsidRDefault="00000000">
      <w:pPr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>沈阳大学教务处编制</w:t>
      </w:r>
    </w:p>
    <w:p w14:paraId="1A270337" w14:textId="77777777" w:rsidR="00160F02" w:rsidRDefault="00160F02">
      <w:pPr>
        <w:jc w:val="center"/>
        <w:rPr>
          <w:rFonts w:ascii="宋体" w:hAnsi="宋体" w:hint="eastAsia"/>
          <w:sz w:val="32"/>
        </w:rPr>
      </w:pPr>
    </w:p>
    <w:p w14:paraId="65B325D3" w14:textId="77777777" w:rsidR="00160F02" w:rsidRDefault="00000000">
      <w:pPr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2"/>
        </w:rPr>
        <w:t xml:space="preserve">                    学生实习规定</w:t>
      </w:r>
    </w:p>
    <w:p w14:paraId="24BF0F7B" w14:textId="77777777" w:rsidR="00160F02" w:rsidRDefault="00000000">
      <w:pPr>
        <w:spacing w:line="440" w:lineRule="exact"/>
        <w:ind w:firstLineChars="100" w:firstLine="28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实习是高等学校的重要教学环节，它不仅具有巩固学生所学理论知识，使学会获得生产实践知识和管理知识，培养学生实际工作能力。完成教学的功能；同时，还具有引导学生了解社会，接触社会，培养学生群众观点，增强社会责任感的育人功能。为了不断提高实习质量，不断提高实习效果，特制定本规定。</w:t>
      </w:r>
    </w:p>
    <w:p w14:paraId="50C1B6E0" w14:textId="77777777" w:rsidR="00160F02" w:rsidRDefault="00000000">
      <w:pPr>
        <w:numPr>
          <w:ilvl w:val="0"/>
          <w:numId w:val="1"/>
        </w:numPr>
        <w:spacing w:line="440" w:lineRule="exact"/>
        <w:ind w:firstLineChars="200" w:firstLine="562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  <w:b/>
        </w:rPr>
        <w:t>实习要求</w:t>
      </w:r>
    </w:p>
    <w:p w14:paraId="32919D5F" w14:textId="77777777" w:rsidR="00160F02" w:rsidRDefault="00000000">
      <w:pPr>
        <w:spacing w:line="440" w:lineRule="exact"/>
        <w:ind w:firstLineChars="200" w:firstLine="56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实习前必须开好实习动员会，做好各项准备工作。各类实习大纲或实习要求，实习指导书或实习教材、实习日程安排必须提前编制，做到学生人手一册，并送教务处实践科备案。</w:t>
      </w:r>
    </w:p>
    <w:p w14:paraId="174F11DE" w14:textId="77777777" w:rsidR="00160F02" w:rsidRDefault="00000000">
      <w:pPr>
        <w:spacing w:line="440" w:lineRule="exact"/>
        <w:ind w:firstLineChars="200" w:firstLine="56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学生在实习期间必须服从领导，听从指挥，遵守实习纪律，按实习大纲和实习教师布置的实习任务，认真作好实习记录（使用学校统一《实习手册》），并做好实习总结。</w:t>
      </w:r>
    </w:p>
    <w:p w14:paraId="4F6D28A5" w14:textId="77777777" w:rsidR="00160F02" w:rsidRDefault="00000000">
      <w:pPr>
        <w:numPr>
          <w:ilvl w:val="0"/>
          <w:numId w:val="1"/>
        </w:numPr>
        <w:spacing w:line="440" w:lineRule="exact"/>
        <w:ind w:firstLineChars="200" w:firstLine="562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  <w:b/>
        </w:rPr>
        <w:t>实习成绩考核</w:t>
      </w:r>
    </w:p>
    <w:p w14:paraId="29BD2838" w14:textId="77777777" w:rsidR="00160F02" w:rsidRDefault="00000000">
      <w:pPr>
        <w:spacing w:line="440" w:lineRule="exact"/>
        <w:ind w:firstLineChars="200" w:firstLine="56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严格要求、认真考核是保证实习质量的重要手段。实习成绩应按笔试或口试成绩、实习总结、思想收获、实习态度、实习纪律等方面综合评定。实习结束时，学生认真填写《实习考核表》，由实习单位技术人员与指导教师同考核、评定成绩。</w:t>
      </w:r>
    </w:p>
    <w:p w14:paraId="58BCC3DC" w14:textId="77777777" w:rsidR="00160F02" w:rsidRDefault="00000000">
      <w:pPr>
        <w:spacing w:line="440" w:lineRule="exact"/>
        <w:ind w:firstLineChars="200" w:firstLine="56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实习成绩按优、良、中、及格、不及格五级评定。实习成绩不及格或不参加实习者，按学校重修制规定进行重修，具体实习时间、地点、期限由教务处指定统一管理，重新提交《实习考核表》，评定成绩。</w:t>
      </w:r>
    </w:p>
    <w:p w14:paraId="5CB2AEC1" w14:textId="77777777" w:rsidR="00160F02" w:rsidRDefault="00000000">
      <w:pPr>
        <w:numPr>
          <w:ilvl w:val="0"/>
          <w:numId w:val="1"/>
        </w:numPr>
        <w:spacing w:line="440" w:lineRule="exact"/>
        <w:ind w:firstLineChars="200" w:firstLine="562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  <w:b/>
        </w:rPr>
        <w:t>安全保密</w:t>
      </w:r>
    </w:p>
    <w:p w14:paraId="4DE7082A" w14:textId="77777777" w:rsidR="00160F02" w:rsidRDefault="00000000">
      <w:pPr>
        <w:numPr>
          <w:ilvl w:val="0"/>
          <w:numId w:val="2"/>
        </w:numPr>
        <w:spacing w:line="440" w:lineRule="exact"/>
        <w:ind w:firstLineChars="200" w:firstLine="56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实习师生在旅途和实习中，都应服从领导，遵守纪律，严禁携带易燃易爆等危险品。严格遵守保密制度和操作规程。</w:t>
      </w:r>
    </w:p>
    <w:p w14:paraId="33311C3C" w14:textId="77777777" w:rsidR="00160F02" w:rsidRDefault="00000000">
      <w:pPr>
        <w:numPr>
          <w:ilvl w:val="0"/>
          <w:numId w:val="2"/>
        </w:numPr>
        <w:spacing w:line="440" w:lineRule="exact"/>
        <w:ind w:firstLineChars="200" w:firstLine="56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下现场前，要按照实习单位规定，认真接受安全教育，严格执行安全制度。</w:t>
      </w:r>
    </w:p>
    <w:p w14:paraId="7E14EFA0" w14:textId="77777777" w:rsidR="00160F02" w:rsidRDefault="00000000">
      <w:pPr>
        <w:numPr>
          <w:ilvl w:val="0"/>
          <w:numId w:val="3"/>
        </w:numPr>
        <w:spacing w:line="440" w:lineRule="exact"/>
        <w:ind w:firstLineChars="200" w:firstLine="562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  <w:b/>
        </w:rPr>
        <w:t>其他未尽事宜，按上级有关规定执行</w:t>
      </w:r>
      <w:r>
        <w:rPr>
          <w:rFonts w:ascii="宋体" w:hAnsi="宋体" w:hint="eastAsia"/>
        </w:rPr>
        <w:t>。</w:t>
      </w:r>
    </w:p>
    <w:p w14:paraId="0439D86C" w14:textId="77777777" w:rsidR="00160F02" w:rsidRDefault="00160F02">
      <w:pPr>
        <w:spacing w:line="440" w:lineRule="exact"/>
        <w:jc w:val="left"/>
        <w:textAlignment w:val="baseline"/>
        <w:rPr>
          <w:rFonts w:ascii="宋体" w:hAnsi="宋体" w:hint="eastAsia"/>
        </w:rPr>
      </w:pPr>
    </w:p>
    <w:p w14:paraId="3A304E1F" w14:textId="77777777" w:rsidR="00160F02" w:rsidRDefault="00000000">
      <w:pPr>
        <w:textAlignment w:val="baseline"/>
        <w:rPr>
          <w:rFonts w:ascii="宋体" w:hAnsi="宋体" w:hint="eastAsia"/>
          <w:spacing w:val="60"/>
          <w:sz w:val="48"/>
        </w:rPr>
      </w:pPr>
      <w:r>
        <w:rPr>
          <w:rFonts w:ascii="宋体" w:hAnsi="宋体" w:hint="eastAsia"/>
          <w:spacing w:val="60"/>
          <w:sz w:val="48"/>
        </w:rPr>
        <w:lastRenderedPageBreak/>
        <w:t xml:space="preserve">        实习考核表</w:t>
      </w:r>
    </w:p>
    <w:p w14:paraId="6A31DF83" w14:textId="77777777" w:rsidR="00160F02" w:rsidRDefault="00160F02">
      <w:pPr>
        <w:textAlignment w:val="baseline"/>
        <w:rPr>
          <w:rFonts w:ascii="宋体" w:hAnsi="宋体" w:hint="eastAsia"/>
          <w:spacing w:val="60"/>
          <w:sz w:val="4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3"/>
        <w:gridCol w:w="3192"/>
        <w:gridCol w:w="471"/>
        <w:gridCol w:w="349"/>
        <w:gridCol w:w="1352"/>
        <w:gridCol w:w="708"/>
        <w:gridCol w:w="1134"/>
      </w:tblGrid>
      <w:tr w:rsidR="00160F02" w14:paraId="45D966A2" w14:textId="77777777">
        <w:trPr>
          <w:trHeight w:val="645"/>
        </w:trPr>
        <w:tc>
          <w:tcPr>
            <w:tcW w:w="1407" w:type="dxa"/>
            <w:gridSpan w:val="2"/>
            <w:vAlign w:val="center"/>
          </w:tcPr>
          <w:p w14:paraId="1658A625" w14:textId="77777777" w:rsidR="00160F02" w:rsidRDefault="00000000">
            <w:pPr>
              <w:spacing w:line="440" w:lineRule="exact"/>
              <w:ind w:firstLineChars="50" w:firstLine="180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>班级</w:t>
            </w:r>
          </w:p>
        </w:tc>
        <w:tc>
          <w:tcPr>
            <w:tcW w:w="3192" w:type="dxa"/>
            <w:vAlign w:val="center"/>
          </w:tcPr>
          <w:p w14:paraId="61EA8F17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>23级大数据1班</w:t>
            </w:r>
          </w:p>
        </w:tc>
        <w:tc>
          <w:tcPr>
            <w:tcW w:w="471" w:type="dxa"/>
            <w:vAlign w:val="center"/>
          </w:tcPr>
          <w:p w14:paraId="7E80414A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701" w:type="dxa"/>
            <w:gridSpan w:val="2"/>
            <w:vAlign w:val="center"/>
          </w:tcPr>
          <w:p w14:paraId="1955AF38" w14:textId="77777777" w:rsidR="00160F02" w:rsidRDefault="00160F02">
            <w:pPr>
              <w:spacing w:after="40" w:line="288" w:lineRule="auto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/>
                <w:sz w:val="21"/>
              </w:rPr>
              <w:t>杨嘉鑫</w:t>
            </w:r>
          </w:p>
        </w:tc>
        <w:tc>
          <w:tcPr>
            <w:tcW w:w="708" w:type="dxa"/>
            <w:vAlign w:val="center"/>
          </w:tcPr>
          <w:p w14:paraId="072FAA39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1134" w:type="dxa"/>
            <w:vAlign w:val="center"/>
          </w:tcPr>
          <w:p w14:paraId="4AA20CFF" w14:textId="4BCC8163" w:rsidR="00160F02" w:rsidRDefault="00E20505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>男</w:t>
            </w:r>
            <w:r w:rsidR="00000000"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 xml:space="preserve"> </w:t>
            </w:r>
          </w:p>
        </w:tc>
      </w:tr>
      <w:tr w:rsidR="00160F02" w14:paraId="2F793A2B" w14:textId="77777777">
        <w:trPr>
          <w:trHeight w:val="626"/>
        </w:trPr>
        <w:tc>
          <w:tcPr>
            <w:tcW w:w="1407" w:type="dxa"/>
            <w:gridSpan w:val="2"/>
            <w:vAlign w:val="center"/>
          </w:tcPr>
          <w:p w14:paraId="40432014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实习时间</w:t>
            </w:r>
          </w:p>
        </w:tc>
        <w:tc>
          <w:tcPr>
            <w:tcW w:w="7206" w:type="dxa"/>
            <w:gridSpan w:val="6"/>
            <w:vAlign w:val="center"/>
          </w:tcPr>
          <w:p w14:paraId="6A328730" w14:textId="77777777" w:rsidR="00160F02" w:rsidRDefault="00000000">
            <w:pPr>
              <w:spacing w:line="440" w:lineRule="exact"/>
              <w:ind w:firstLineChars="550" w:firstLine="1320"/>
              <w:jc w:val="left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2026年6月29日至    2026年7月10日</w:t>
            </w:r>
          </w:p>
        </w:tc>
      </w:tr>
      <w:tr w:rsidR="00160F02" w14:paraId="3941341D" w14:textId="77777777">
        <w:trPr>
          <w:trHeight w:val="604"/>
        </w:trPr>
        <w:tc>
          <w:tcPr>
            <w:tcW w:w="5419" w:type="dxa"/>
            <w:gridSpan w:val="5"/>
            <w:vAlign w:val="center"/>
          </w:tcPr>
          <w:p w14:paraId="58B95584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实习性质： (专业实习、认识实习、毕业实习）</w:t>
            </w:r>
          </w:p>
        </w:tc>
        <w:tc>
          <w:tcPr>
            <w:tcW w:w="3194" w:type="dxa"/>
            <w:gridSpan w:val="3"/>
            <w:vAlign w:val="center"/>
          </w:tcPr>
          <w:p w14:paraId="5912973F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>专业实习</w:t>
            </w:r>
          </w:p>
        </w:tc>
      </w:tr>
      <w:tr w:rsidR="00160F02" w14:paraId="617EA83C" w14:textId="77777777">
        <w:trPr>
          <w:trHeight w:val="570"/>
        </w:trPr>
        <w:tc>
          <w:tcPr>
            <w:tcW w:w="1384" w:type="dxa"/>
            <w:vAlign w:val="center"/>
          </w:tcPr>
          <w:p w14:paraId="1579096A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3215" w:type="dxa"/>
            <w:gridSpan w:val="2"/>
            <w:vAlign w:val="center"/>
          </w:tcPr>
          <w:p w14:paraId="5F6AE8EB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>东软软件人才培训中心</w:t>
            </w:r>
          </w:p>
        </w:tc>
        <w:tc>
          <w:tcPr>
            <w:tcW w:w="820" w:type="dxa"/>
            <w:gridSpan w:val="2"/>
            <w:vAlign w:val="center"/>
          </w:tcPr>
          <w:p w14:paraId="23766F2B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地点</w:t>
            </w:r>
          </w:p>
        </w:tc>
        <w:tc>
          <w:tcPr>
            <w:tcW w:w="3194" w:type="dxa"/>
            <w:gridSpan w:val="3"/>
            <w:vAlign w:val="center"/>
          </w:tcPr>
          <w:p w14:paraId="11937866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>线上实习</w:t>
            </w:r>
          </w:p>
        </w:tc>
      </w:tr>
      <w:tr w:rsidR="00160F02" w14:paraId="512EC795" w14:textId="77777777">
        <w:trPr>
          <w:trHeight w:val="974"/>
        </w:trPr>
        <w:tc>
          <w:tcPr>
            <w:tcW w:w="1384" w:type="dxa"/>
            <w:vAlign w:val="center"/>
          </w:tcPr>
          <w:p w14:paraId="5308F511" w14:textId="77777777" w:rsidR="00160F02" w:rsidRDefault="00000000">
            <w:pPr>
              <w:spacing w:line="440" w:lineRule="exact"/>
              <w:jc w:val="center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实习目的</w:t>
            </w:r>
          </w:p>
        </w:tc>
        <w:tc>
          <w:tcPr>
            <w:tcW w:w="7229" w:type="dxa"/>
            <w:gridSpan w:val="7"/>
            <w:vAlign w:val="center"/>
          </w:tcPr>
          <w:p w14:paraId="19AE5CE7" w14:textId="77777777" w:rsidR="00160F02" w:rsidRDefault="00000000">
            <w:pPr>
              <w:adjustRightInd w:val="0"/>
              <w:snapToGrid w:val="0"/>
              <w:ind w:firstLineChars="200" w:firstLine="720"/>
              <w:jc w:val="left"/>
              <w:textAlignment w:val="baseline"/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pacing w:val="60"/>
                <w:sz w:val="24"/>
                <w:szCs w:val="24"/>
              </w:rPr>
              <w:t>以项目促进学生工程动手能力</w:t>
            </w:r>
          </w:p>
        </w:tc>
      </w:tr>
      <w:tr w:rsidR="00160F02" w14:paraId="00D52140" w14:textId="77777777">
        <w:trPr>
          <w:trHeight w:val="7923"/>
        </w:trPr>
        <w:tc>
          <w:tcPr>
            <w:tcW w:w="8613" w:type="dxa"/>
            <w:gridSpan w:val="8"/>
          </w:tcPr>
          <w:p w14:paraId="2F0BBF3C" w14:textId="79202273" w:rsidR="00B10E9B" w:rsidRDefault="0005325B">
            <w:pPr>
              <w:spacing w:after="40" w:line="288" w:lineRule="auto"/>
              <w:jc w:val="left"/>
            </w:pPr>
            <w:r>
              <w:rPr>
                <w:rFonts w:ascii="宋体" w:hAnsi="宋体" w:hint="eastAsia"/>
                <w:b/>
                <w:sz w:val="21"/>
              </w:rPr>
              <w:t>1.</w:t>
            </w:r>
            <w:r>
              <w:rPr>
                <w:rFonts w:ascii="宋体" w:hAnsi="宋体"/>
                <w:b/>
                <w:sz w:val="21"/>
              </w:rPr>
              <w:t>实训项目</w:t>
            </w:r>
          </w:p>
          <w:p w14:paraId="70B42D72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本次专业实习以“豆瓣电影数据分析系统”为项目主题，围绕电影数据采集、存储、清洗、分析与可视化完成一个完整的 Web 应用。项目以电影基础信息、详细信息和评论数据为核心数据源，结合数据库管理、后端接口开发、统计分析、词云生成和大屏可视化展示，训练从需求分析到系统实现、测试优化和版本管理的综合实践能力。</w:t>
            </w:r>
          </w:p>
          <w:p w14:paraId="4B4067A6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系统主要包含用户登录注册、电影数据检索、数据表查看、评分分析、类型分析、地区与语言分析、导演演员分析、标题/演员/评论词云、大屏可视化展示等模块。后端使用 Flask 组织路由和业务逻辑，数据库使用 SQL Server 保存 movies、comments、users 等数据表，前端使用 HTML、CSS、JavaScript、ECharts、Pyecharts、Three.js 和 GSAP 完成图表与交互展示。</w:t>
            </w:r>
          </w:p>
        </w:tc>
      </w:tr>
    </w:tbl>
    <w:p w14:paraId="0B6954D7" w14:textId="77777777" w:rsidR="00160F02" w:rsidRDefault="00000000">
      <w:pPr>
        <w:tabs>
          <w:tab w:val="center" w:pos="4153"/>
          <w:tab w:val="left" w:pos="6510"/>
        </w:tabs>
        <w:spacing w:line="360" w:lineRule="auto"/>
        <w:ind w:firstLineChars="950" w:firstLine="3800"/>
        <w:textAlignment w:val="baseline"/>
        <w:rPr>
          <w:rFonts w:ascii="宋体" w:hAnsi="宋体" w:cs="宋体" w:hint="eastAsia"/>
          <w:color w:val="000000"/>
          <w:spacing w:val="60"/>
          <w:szCs w:val="28"/>
        </w:rPr>
      </w:pPr>
      <w:r>
        <w:rPr>
          <w:rFonts w:ascii="宋体" w:hAnsi="宋体" w:cs="宋体" w:hint="eastAsia"/>
          <w:color w:val="000000"/>
          <w:spacing w:val="60"/>
          <w:szCs w:val="28"/>
        </w:rPr>
        <w:t>-1-</w:t>
      </w:r>
    </w:p>
    <w:tbl>
      <w:tblPr>
        <w:tblW w:w="85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6"/>
      </w:tblGrid>
      <w:tr w:rsidR="00160F02" w14:paraId="236D5DAA" w14:textId="77777777" w:rsidTr="005775F3">
        <w:trPr>
          <w:trHeight w:val="13332"/>
        </w:trPr>
        <w:tc>
          <w:tcPr>
            <w:tcW w:w="8506" w:type="dxa"/>
          </w:tcPr>
          <w:p w14:paraId="62E8859C" w14:textId="215EC5DD" w:rsidR="00160F02" w:rsidRDefault="0005325B">
            <w:pPr>
              <w:pStyle w:val="a3"/>
              <w:spacing w:after="40" w:line="288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1"/>
              </w:rPr>
              <w:lastRenderedPageBreak/>
              <w:t>2.</w:t>
            </w:r>
            <w:r w:rsidR="00160F02">
              <w:rPr>
                <w:rFonts w:ascii="宋体" w:eastAsia="宋体" w:hAnsi="宋体"/>
                <w:b/>
                <w:sz w:val="21"/>
              </w:rPr>
              <w:t>环境要求</w:t>
            </w:r>
          </w:p>
          <w:p w14:paraId="0D5A9E49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1. 操作系统：Windows 10/11，能够运行 Python、数据库服务和浏览器调试工具。</w:t>
            </w:r>
          </w:p>
          <w:p w14:paraId="687701D3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2. 开发工具：PyCharm、VS Code/Codex、PowerShell、Git 和 GitHub，用于代码编写、运行调试、版本管理和项目提交。</w:t>
            </w:r>
          </w:p>
          <w:p w14:paraId="388DFB68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3. Python 环境：Python 3.12，主要依赖 Flask、requests、BeautifulSoup、lxml、pandas、pyecharts、wordcloud、jieba、pyodbc/pymysql 等第三方库。</w:t>
            </w:r>
          </w:p>
          <w:p w14:paraId="39F29302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4. 数据库环境：按教师给出的 MySQL 表结构完成数据库设计，并结合本机环境调整为 SQL Server 可运行的建表与查询语法，包含电影信息表、评论表和用户表。</w:t>
            </w:r>
          </w:p>
          <w:p w14:paraId="29FE7F7B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5. 前端环境：HTML、CSS、JavaScript、Bootstrap、ECharts、Pyecharts、Three.js、GSAP，浏览器使用 Edge/Chrome 进行页面预览和交互测试。</w:t>
            </w:r>
          </w:p>
        </w:tc>
      </w:tr>
      <w:tr w:rsidR="005775F3" w14:paraId="00C462A1" w14:textId="77777777" w:rsidTr="005775F3">
        <w:trPr>
          <w:trHeight w:val="13332"/>
        </w:trPr>
        <w:tc>
          <w:tcPr>
            <w:tcW w:w="8506" w:type="dxa"/>
          </w:tcPr>
          <w:p w14:paraId="35AEFD47" w14:textId="70972303" w:rsidR="005775F3" w:rsidRDefault="0005325B">
            <w:pPr>
              <w:pStyle w:val="a3"/>
              <w:spacing w:after="40" w:line="288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1"/>
              </w:rPr>
              <w:lastRenderedPageBreak/>
              <w:t>3.</w:t>
            </w:r>
            <w:r w:rsidR="005775F3">
              <w:rPr>
                <w:rFonts w:ascii="宋体" w:eastAsia="宋体" w:hAnsi="宋体"/>
                <w:b/>
                <w:sz w:val="21"/>
              </w:rPr>
              <w:t>实训任务</w:t>
            </w:r>
          </w:p>
          <w:p w14:paraId="15376151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1. 完成 gzdouban 数据库及 movies、comments、users 等核心数据表的创建，保证字段能够满足电影详情、评论和用户登录等功能需要。</w:t>
            </w:r>
          </w:p>
          <w:p w14:paraId="089D0FB6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2. 编写并调试电影详情数据爬虫和评论数据爬虫，处理请求头、Cookie、访问间隔、反爬限制、异常重试和数据入库等问题。</w:t>
            </w:r>
          </w:p>
          <w:p w14:paraId="0C705DD6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3. 对采集到的电影数据进行清洗、拆分和统计，生成评分、年份、类型、国家地区、语言、演员导演、评论数量等分析结果。</w:t>
            </w:r>
          </w:p>
          <w:p w14:paraId="4DCC8E5E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4. 基于 Flask 完成系统后端开发，实现登录注册、首页概览、搜索、数据表展示、评分分析、地区分析、类型分析、演员导演分析、词云分析和可视化大屏等页面路由。</w:t>
            </w:r>
          </w:p>
          <w:p w14:paraId="3B7E8BC2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5. 优化前端界面和交互效果，使图表展示更清晰，页面风格更统一，并在大屏页面加入三维地球、动态统计图和基础交互动画。</w:t>
            </w:r>
          </w:p>
        </w:tc>
      </w:tr>
    </w:tbl>
    <w:p w14:paraId="0908631A" w14:textId="77777777" w:rsidR="00160F02" w:rsidRDefault="00000000">
      <w:pPr>
        <w:tabs>
          <w:tab w:val="center" w:pos="4153"/>
          <w:tab w:val="left" w:pos="6510"/>
        </w:tabs>
        <w:spacing w:line="360" w:lineRule="auto"/>
        <w:jc w:val="center"/>
        <w:textAlignment w:val="baseline"/>
        <w:rPr>
          <w:rFonts w:ascii="宋体" w:hAnsi="宋体" w:cs="宋体" w:hint="eastAsia"/>
          <w:color w:val="000000"/>
          <w:spacing w:val="60"/>
          <w:szCs w:val="28"/>
        </w:rPr>
      </w:pPr>
      <w:r>
        <w:rPr>
          <w:rFonts w:ascii="宋体" w:hAnsi="宋体" w:cs="宋体" w:hint="eastAsia"/>
          <w:color w:val="000000"/>
          <w:spacing w:val="60"/>
          <w:szCs w:val="28"/>
        </w:rPr>
        <w:t>-2-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160F02" w14:paraId="58A3CCE6" w14:textId="77777777">
        <w:trPr>
          <w:trHeight w:val="13200"/>
        </w:trPr>
        <w:tc>
          <w:tcPr>
            <w:tcW w:w="8522" w:type="dxa"/>
          </w:tcPr>
          <w:p w14:paraId="0782A5EE" w14:textId="4222F749" w:rsidR="0005325B" w:rsidRDefault="0005325B" w:rsidP="0005325B">
            <w:pPr>
              <w:widowControl/>
              <w:spacing w:after="40" w:line="288" w:lineRule="auto"/>
              <w:jc w:val="left"/>
              <w:rPr>
                <w:rFonts w:ascii="宋体" w:hAnsi="宋体" w:hint="eastAsia"/>
                <w:b/>
                <w:sz w:val="21"/>
              </w:rPr>
            </w:pPr>
            <w:r>
              <w:rPr>
                <w:rFonts w:ascii="宋体" w:hAnsi="宋体" w:hint="eastAsia"/>
                <w:b/>
                <w:sz w:val="21"/>
              </w:rPr>
              <w:lastRenderedPageBreak/>
              <w:t>4.实训步骤</w:t>
            </w:r>
          </w:p>
          <w:p w14:paraId="21CEA128" w14:textId="712730A9" w:rsidR="00160F02" w:rsidRDefault="00160F02" w:rsidP="0005325B">
            <w:pPr>
              <w:widowControl/>
              <w:spacing w:after="40" w:line="288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/>
                <w:b/>
                <w:sz w:val="21"/>
              </w:rPr>
              <w:t>实训步骤（一）：需求分析与数据库设计</w:t>
            </w:r>
          </w:p>
          <w:p w14:paraId="0F09502B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首先根据教师给出的项目要求，明确系统需要完成的数据采集、数据存储、数据分析和可视化展示功能。围绕电影数据分析的业务场景，将系统划分为数据爬取、数据库、数据处理、后端服务和前端展示五个部分。</w:t>
            </w:r>
          </w:p>
          <w:p w14:paraId="7355282B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在数据库设计阶段，依据 movies、comments、users 三张核心表确定字段含义和数据类型。由于本机主要使用 SQL Server，因此在保留教师 MySQL 表结构设计思想的基础上，将 auto_increment、text、字符集等写法调整为 SQL Server 可执行的语法，并完成建库、建表和连通性测试。</w:t>
            </w:r>
          </w:p>
          <w:p w14:paraId="24F2F811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b/>
                <w:sz w:val="21"/>
              </w:rPr>
              <w:t>实训步骤（二）：爬虫编写与数据采集</w:t>
            </w:r>
          </w:p>
          <w:p w14:paraId="18235867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随后编写电影详情数据爬虫，通过 requests 请求电影详情页，使用 BeautifulSoup、lxml 和正则表达式解析年份、类型、制片国家/地区、语言、上映时间、片长、评分人数、星级占比、剧情简介和图片列表等信息。对页面中缺失字段进行安全判断，避免空值导致程序中断。</w:t>
            </w:r>
          </w:p>
          <w:p w14:paraId="24D4E5FE" w14:textId="77777777" w:rsidR="00B10E9B" w:rsidRDefault="00000000">
            <w:pPr>
              <w:spacing w:after="40" w:line="288" w:lineRule="auto"/>
              <w:ind w:firstLine="420"/>
              <w:jc w:val="left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>评论数据爬虫用于采集电影短评内容，并写入 comments 表。调试过程中重点处理了 403 访问限制、Cookie 配置、请求头伪装、访问间隔和异常捕获，避免请求过快导致访问失败。采集完成后检查数据库记录数和字段内容，保证后续分析页面能够正常读取。</w:t>
            </w:r>
          </w:p>
          <w:p w14:paraId="2423EED9" w14:textId="77777777" w:rsidR="0005325B" w:rsidRDefault="0005325B" w:rsidP="0005325B">
            <w:pPr>
              <w:widowControl/>
              <w:spacing w:after="40" w:line="288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/>
                <w:b/>
                <w:sz w:val="21"/>
              </w:rPr>
              <w:t>实训步骤（三）：数据处理与统计分析</w:t>
            </w:r>
          </w:p>
          <w:p w14:paraId="118EBF65" w14:textId="77777777" w:rsidR="0005325B" w:rsidRDefault="0005325B" w:rsidP="0005325B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数据入库后，编写 tools 目录下的数据处理模块，对电影类型、评分、上映年份、国家地区、语言、演员、导演和评论内容进行统计。对于一个字段中包含多个值的情况，先进行拆分、去空和去重，再统计频次，避免统计结果偏差。</w:t>
            </w:r>
          </w:p>
          <w:p w14:paraId="2C5140E3" w14:textId="77777777" w:rsidR="0005325B" w:rsidRDefault="0005325B" w:rsidP="0005325B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评分分析模块实现不同评分区间的数量统计、按类型筛选评分、电影评分排名、平均评分统计和国家评分对比。类型分析模块统计不同电影类型数量，地区语言分析模块统计电影制片地区和语言分布，演员导演模块统计作品数量较多的演员和导演。</w:t>
            </w:r>
          </w:p>
          <w:p w14:paraId="44330AF9" w14:textId="77777777" w:rsidR="0005325B" w:rsidRDefault="0005325B" w:rsidP="0005325B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词云模块根据电影标题、演员名称和评论内容生成词云图片。为了适配中文内容，配置中文字体并过滤无意义词，使词云结果能够直观反映数据重点。</w:t>
            </w:r>
          </w:p>
          <w:p w14:paraId="7538C95F" w14:textId="77777777" w:rsidR="0005325B" w:rsidRDefault="0005325B" w:rsidP="0005325B">
            <w:pPr>
              <w:spacing w:after="40" w:line="288" w:lineRule="auto"/>
              <w:jc w:val="left"/>
            </w:pPr>
            <w:r>
              <w:rPr>
                <w:rFonts w:ascii="宋体" w:hAnsi="宋体"/>
                <w:b/>
                <w:sz w:val="21"/>
              </w:rPr>
              <w:t>实训步骤（四）：后端功能实现</w:t>
            </w:r>
          </w:p>
          <w:p w14:paraId="1E923654" w14:textId="77777777" w:rsidR="0005325B" w:rsidRDefault="0005325B" w:rsidP="0005325B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后端使用 Flask 构建应用程序，统一配置 static 和 templates 目录，并通过 session 保存用户登录状态。系统实现了注册、登录、退出、首页概览、搜索、数据表查看、评分分析、地区分析、类型分析、演员导演分析、词云展示和大屏展示等路由。</w:t>
            </w:r>
          </w:p>
          <w:p w14:paraId="1F03320D" w14:textId="6A3AEEE2" w:rsidR="0005325B" w:rsidRDefault="0005325B" w:rsidP="0005325B">
            <w:pPr>
              <w:spacing w:after="40" w:line="288" w:lineRule="auto"/>
              <w:jc w:val="left"/>
            </w:pPr>
            <w:r>
              <w:rPr>
                <w:rFonts w:ascii="宋体" w:hAnsi="宋体"/>
                <w:sz w:val="21"/>
              </w:rPr>
              <w:t>在数据库访问方面，将连接逻辑集中在工具函数中，页面函数通过工具模块获取统计结果，降低页面路由与数据查询之间的耦合。对部分查询和图片缓存逻辑进行调整，减少页面加载失败和重复请求问题。</w:t>
            </w:r>
          </w:p>
        </w:tc>
      </w:tr>
    </w:tbl>
    <w:p w14:paraId="554F0F64" w14:textId="40A535E0" w:rsidR="00160F02" w:rsidRDefault="00000000" w:rsidP="0005325B">
      <w:pPr>
        <w:tabs>
          <w:tab w:val="center" w:pos="4153"/>
          <w:tab w:val="left" w:pos="6510"/>
        </w:tabs>
        <w:spacing w:line="360" w:lineRule="auto"/>
        <w:jc w:val="center"/>
        <w:textAlignment w:val="baseline"/>
        <w:rPr>
          <w:rFonts w:ascii="宋体" w:hAnsi="宋体" w:cs="宋体" w:hint="eastAsia"/>
          <w:color w:val="000000"/>
          <w:spacing w:val="60"/>
          <w:szCs w:val="28"/>
        </w:rPr>
      </w:pPr>
      <w:r>
        <w:rPr>
          <w:rFonts w:ascii="宋体" w:hAnsi="宋体" w:cs="宋体" w:hint="eastAsia"/>
          <w:color w:val="000000"/>
          <w:spacing w:val="60"/>
          <w:szCs w:val="28"/>
        </w:rPr>
        <w:t>-3-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160F02" w14:paraId="23CD342B" w14:textId="77777777">
        <w:trPr>
          <w:trHeight w:val="13272"/>
        </w:trPr>
        <w:tc>
          <w:tcPr>
            <w:tcW w:w="8522" w:type="dxa"/>
          </w:tcPr>
          <w:p w14:paraId="550E49EA" w14:textId="77777777" w:rsidR="00160F02" w:rsidRDefault="00160F02">
            <w:pPr>
              <w:spacing w:after="40" w:line="288" w:lineRule="auto"/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/>
                <w:b/>
                <w:sz w:val="21"/>
              </w:rPr>
              <w:lastRenderedPageBreak/>
              <w:t>实训步骤（五）：前端展示与交互优化</w:t>
            </w:r>
          </w:p>
          <w:p w14:paraId="20368700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前端页面使用模板继承组织公共布局，通过不同页面展示首页概览、电影检索、评分分析、类型分析、地区语言分析、演员导演分析、词云和可视化大屏。图表部分结合 ECharts 和 Pyecharts 展示饼图、柱状图、折线图和统计面板。</w:t>
            </w:r>
          </w:p>
          <w:p w14:paraId="66E5E18A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在大屏页面中，使用 Three.js 构建带有地球纹理、云层、光照和标记点的三维地球，用于展示电影制片国家和地区的分布情况；使用 GSAP 增强页面进入动画和模块切换效果，使页面整体更符合数据可视化系统的展示要求。</w:t>
            </w:r>
          </w:p>
          <w:p w14:paraId="1C0A6378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针对原页面中存在的样式不统一、图片加载失败、图表显示异常、文字乱码和交互不顺畅等问题，逐项进行排查和修正。对于豆瓣图片防盗链问题，增加后端图片缓存和请求头处理，减少前端图片无法显示的情况。</w:t>
            </w:r>
          </w:p>
          <w:p w14:paraId="5596C17E" w14:textId="77777777" w:rsidR="00B10E9B" w:rsidRDefault="00000000">
            <w:pPr>
              <w:spacing w:after="40" w:line="288" w:lineRule="auto"/>
              <w:jc w:val="left"/>
            </w:pPr>
            <w:r>
              <w:rPr>
                <w:rFonts w:ascii="宋体" w:hAnsi="宋体"/>
                <w:b/>
                <w:sz w:val="21"/>
              </w:rPr>
              <w:t>实训步骤（六）：测试、调试与版本管理</w:t>
            </w:r>
          </w:p>
          <w:p w14:paraId="1389E2E1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项目调试过程中，分别检查了数据库连接、数据入库、页面路由、图表渲染、词云生成、图片缓存和前端交互。通过浏览器开发者工具和自动化浏览器测试确认页面能够正常打开，关键交互没有控制台错误。</w:t>
            </w:r>
          </w:p>
          <w:p w14:paraId="2BD19EFE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使用 Git 进行版本管理，并将阶段性代码提交到 GitHub。通过分支区分教师原始版本和后续优化版本，便于在出现问题时回退，也便于展示项目从基础功能到界面优化的完整过程。</w:t>
            </w:r>
          </w:p>
        </w:tc>
      </w:tr>
    </w:tbl>
    <w:p w14:paraId="12570A73" w14:textId="0EEB92DC" w:rsidR="00160F02" w:rsidRDefault="00000000">
      <w:pPr>
        <w:tabs>
          <w:tab w:val="center" w:pos="4153"/>
          <w:tab w:val="left" w:pos="6510"/>
        </w:tabs>
        <w:spacing w:line="440" w:lineRule="exact"/>
        <w:jc w:val="center"/>
        <w:textAlignment w:val="baseline"/>
        <w:rPr>
          <w:rFonts w:ascii="宋体" w:hAnsi="宋体" w:hint="eastAsia"/>
          <w:spacing w:val="60"/>
          <w:sz w:val="32"/>
        </w:rPr>
      </w:pPr>
      <w:r>
        <w:rPr>
          <w:rFonts w:ascii="宋体" w:hAnsi="宋体" w:hint="eastAsia"/>
          <w:spacing w:val="60"/>
          <w:sz w:val="32"/>
        </w:rPr>
        <w:t>-</w:t>
      </w:r>
      <w:r w:rsidR="0005325B">
        <w:rPr>
          <w:rFonts w:ascii="宋体" w:hAnsi="宋体" w:hint="eastAsia"/>
          <w:spacing w:val="60"/>
          <w:sz w:val="32"/>
        </w:rPr>
        <w:t>4</w:t>
      </w:r>
      <w:r>
        <w:rPr>
          <w:rFonts w:ascii="宋体" w:hAnsi="宋体" w:hint="eastAsia"/>
          <w:spacing w:val="60"/>
          <w:sz w:val="32"/>
        </w:rPr>
        <w:t>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160F02" w14:paraId="7B29BE77" w14:textId="77777777">
        <w:trPr>
          <w:trHeight w:val="13260"/>
        </w:trPr>
        <w:tc>
          <w:tcPr>
            <w:tcW w:w="8522" w:type="dxa"/>
          </w:tcPr>
          <w:p w14:paraId="3038936D" w14:textId="02F41BCD" w:rsidR="00160F02" w:rsidRDefault="0005325B">
            <w:pPr>
              <w:pStyle w:val="a6"/>
              <w:shd w:val="clear" w:color="auto" w:fill="FFFFFF"/>
              <w:spacing w:before="0" w:beforeAutospacing="0" w:after="40" w:afterAutospacing="0" w:line="288" w:lineRule="auto"/>
              <w:ind w:firstLineChars="100" w:firstLine="211"/>
              <w:rPr>
                <w:rFonts w:hint="eastAsia"/>
                <w:color w:val="000000"/>
                <w:kern w:val="2"/>
              </w:rPr>
            </w:pPr>
            <w:r>
              <w:rPr>
                <w:rFonts w:hint="eastAsia"/>
                <w:b/>
                <w:sz w:val="21"/>
              </w:rPr>
              <w:lastRenderedPageBreak/>
              <w:t>6.</w:t>
            </w:r>
            <w:r w:rsidR="00160F02">
              <w:rPr>
                <w:b/>
                <w:sz w:val="21"/>
              </w:rPr>
              <w:t>总结</w:t>
            </w:r>
          </w:p>
          <w:p w14:paraId="057C988A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通过本次专业实习，我完整经历了一个数据分析类 Web 项目的开发过程。项目从数据库建表、爬虫采集、数据清洗、统计分析，到后端路由、前端页面和可视化大屏，涉及知识点较多，也暴露出实际开发中环境配置、编码格式、数据库语法差异、反爬限制和前端适配等常见问题。</w:t>
            </w:r>
          </w:p>
          <w:p w14:paraId="17F494BE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在实训过程中，我进一步熟悉了 Python Web 开发流程，理解了 Flask 路由、模板渲染、session 登录状态、数据库查询封装和数据统计函数之间的关系；也掌握了使用 requests、BeautifulSoup、lxml 等工具解析网页并写入数据库的基本方法。</w:t>
            </w:r>
          </w:p>
          <w:p w14:paraId="1CFAEFC1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在前端方面，我认识到数据可视化不仅要能展示结果，还要重视页面布局、色彩搭配、交互反馈和加载稳定性。通过对图表、大屏、词云和三维地球的优化，我对 ECharts、Pyecharts、Three.js 和 GSAP 的使用有了更直观的理解。</w:t>
            </w:r>
          </w:p>
          <w:p w14:paraId="61CC7177" w14:textId="77777777" w:rsidR="00B10E9B" w:rsidRDefault="00000000">
            <w:pPr>
              <w:spacing w:after="40" w:line="288" w:lineRule="auto"/>
              <w:ind w:firstLine="420"/>
              <w:jc w:val="left"/>
            </w:pPr>
            <w:r>
              <w:rPr>
                <w:rFonts w:ascii="宋体" w:hAnsi="宋体"/>
                <w:sz w:val="21"/>
              </w:rPr>
              <w:t>本次实习提高了我的工程实践能力和问题定位能力。后续如果继续完善该系统，可以进一步增加密码加密、分页查询、数据刷新任务、爬虫日志、异常监控和更规范的代码结构，使项目更接近真实应用开发标准。</w:t>
            </w:r>
          </w:p>
        </w:tc>
      </w:tr>
    </w:tbl>
    <w:p w14:paraId="0B7CCC13" w14:textId="5289F394" w:rsidR="00160F02" w:rsidRDefault="00000000">
      <w:pPr>
        <w:tabs>
          <w:tab w:val="center" w:pos="4153"/>
          <w:tab w:val="left" w:pos="6510"/>
        </w:tabs>
        <w:spacing w:line="440" w:lineRule="exact"/>
        <w:jc w:val="center"/>
        <w:textAlignment w:val="baseline"/>
        <w:rPr>
          <w:rFonts w:ascii="宋体" w:hAnsi="宋体" w:hint="eastAsia"/>
          <w:spacing w:val="60"/>
          <w:sz w:val="32"/>
        </w:rPr>
      </w:pPr>
      <w:r>
        <w:rPr>
          <w:rFonts w:ascii="宋体" w:hAnsi="宋体" w:hint="eastAsia"/>
          <w:spacing w:val="60"/>
          <w:sz w:val="32"/>
        </w:rPr>
        <w:t>-</w:t>
      </w:r>
      <w:r w:rsidR="0005325B">
        <w:rPr>
          <w:rFonts w:ascii="宋体" w:hAnsi="宋体" w:hint="eastAsia"/>
          <w:spacing w:val="60"/>
          <w:sz w:val="32"/>
        </w:rPr>
        <w:t>5</w:t>
      </w:r>
      <w:r>
        <w:rPr>
          <w:rFonts w:ascii="宋体" w:hAnsi="宋体" w:hint="eastAsia"/>
          <w:spacing w:val="60"/>
          <w:sz w:val="32"/>
        </w:rPr>
        <w:t>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160F02" w14:paraId="78A1E62B" w14:textId="77777777">
        <w:trPr>
          <w:trHeight w:val="5342"/>
        </w:trPr>
        <w:tc>
          <w:tcPr>
            <w:tcW w:w="8522" w:type="dxa"/>
          </w:tcPr>
          <w:p w14:paraId="4DADBDA8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接受实习单位评定意见（包括学生的出勤情况、学习态度、实习态度、实习纪律、实习效果及实际工作能力等）</w:t>
            </w:r>
          </w:p>
          <w:p w14:paraId="1D51BE2F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63F9D6FB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02B94716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18E8B9B0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33284C3D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2C018C97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527B3AD2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right"/>
              <w:textAlignment w:val="baseline"/>
              <w:rPr>
                <w:rFonts w:ascii="宋体" w:hAnsi="宋体" w:hint="eastAsia"/>
              </w:rPr>
            </w:pPr>
          </w:p>
          <w:p w14:paraId="5C8C6C72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right"/>
              <w:textAlignment w:val="baseline"/>
              <w:rPr>
                <w:rFonts w:ascii="宋体" w:hAnsi="宋体" w:hint="eastAsia"/>
              </w:rPr>
            </w:pPr>
          </w:p>
          <w:p w14:paraId="1229294F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right"/>
              <w:textAlignment w:val="baseline"/>
              <w:rPr>
                <w:rFonts w:ascii="宋体" w:hAnsi="宋体" w:hint="eastAsia"/>
              </w:rPr>
            </w:pPr>
          </w:p>
          <w:p w14:paraId="502271A6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                              负责人签字：        </w:t>
            </w:r>
          </w:p>
          <w:p w14:paraId="546EBEC0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                         接受实习单位（盖章）</w:t>
            </w:r>
          </w:p>
          <w:p w14:paraId="3798B699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jc w:val="righ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年      月        日</w:t>
            </w:r>
          </w:p>
        </w:tc>
      </w:tr>
      <w:tr w:rsidR="00160F02" w14:paraId="767B6213" w14:textId="77777777">
        <w:trPr>
          <w:trHeight w:val="6421"/>
        </w:trPr>
        <w:tc>
          <w:tcPr>
            <w:tcW w:w="8522" w:type="dxa"/>
          </w:tcPr>
          <w:p w14:paraId="7607F09C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指导教师评语：</w:t>
            </w:r>
          </w:p>
          <w:p w14:paraId="29A68D94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759238CF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059A596F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0D65B119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1147C149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08CEBFA6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7E9B0AA2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1CF3E60F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53CD9501" w14:textId="77777777" w:rsidR="00160F02" w:rsidRDefault="00160F02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</w:p>
          <w:p w14:paraId="10DA331D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                     实习成绩：       </w:t>
            </w:r>
          </w:p>
          <w:p w14:paraId="1DE79AA8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jc w:val="lef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                     指导教师签字： </w:t>
            </w:r>
          </w:p>
          <w:p w14:paraId="5924DE92" w14:textId="77777777" w:rsidR="00160F02" w:rsidRDefault="00000000">
            <w:pPr>
              <w:tabs>
                <w:tab w:val="center" w:pos="4153"/>
                <w:tab w:val="left" w:pos="6510"/>
              </w:tabs>
              <w:spacing w:line="440" w:lineRule="exact"/>
              <w:ind w:right="560"/>
              <w:jc w:val="right"/>
              <w:textAlignment w:val="baseline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年      月        日</w:t>
            </w:r>
          </w:p>
        </w:tc>
      </w:tr>
    </w:tbl>
    <w:p w14:paraId="766E6757" w14:textId="1EE6133D" w:rsidR="00160F02" w:rsidRDefault="00000000">
      <w:pPr>
        <w:tabs>
          <w:tab w:val="center" w:pos="4153"/>
          <w:tab w:val="left" w:pos="6510"/>
        </w:tabs>
        <w:spacing w:line="440" w:lineRule="exact"/>
        <w:jc w:val="center"/>
        <w:textAlignment w:val="baseline"/>
        <w:rPr>
          <w:rFonts w:ascii="宋体" w:hAnsi="宋体" w:hint="eastAsia"/>
          <w:spacing w:val="60"/>
          <w:sz w:val="32"/>
        </w:rPr>
      </w:pPr>
      <w:r>
        <w:rPr>
          <w:rFonts w:ascii="宋体" w:hAnsi="宋体" w:hint="eastAsia"/>
          <w:spacing w:val="60"/>
          <w:sz w:val="32"/>
        </w:rPr>
        <w:t>-</w:t>
      </w:r>
      <w:r w:rsidR="0005325B">
        <w:rPr>
          <w:rFonts w:ascii="宋体" w:hAnsi="宋体" w:hint="eastAsia"/>
          <w:spacing w:val="60"/>
          <w:sz w:val="32"/>
        </w:rPr>
        <w:t>6</w:t>
      </w:r>
      <w:r>
        <w:rPr>
          <w:rFonts w:ascii="宋体" w:hAnsi="宋体" w:hint="eastAsia"/>
          <w:spacing w:val="60"/>
          <w:sz w:val="32"/>
        </w:rPr>
        <w:t>-</w:t>
      </w:r>
    </w:p>
    <w:sectPr w:rsidR="00160F0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6A43" w14:textId="77777777" w:rsidR="006C37D4" w:rsidRDefault="006C37D4" w:rsidP="0005325B">
      <w:r>
        <w:separator/>
      </w:r>
    </w:p>
  </w:endnote>
  <w:endnote w:type="continuationSeparator" w:id="0">
    <w:p w14:paraId="39DE0AE8" w14:textId="77777777" w:rsidR="006C37D4" w:rsidRDefault="006C37D4" w:rsidP="00053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D6E45" w14:textId="77777777" w:rsidR="006C37D4" w:rsidRDefault="006C37D4" w:rsidP="0005325B">
      <w:r>
        <w:separator/>
      </w:r>
    </w:p>
  </w:footnote>
  <w:footnote w:type="continuationSeparator" w:id="0">
    <w:p w14:paraId="11B96A5F" w14:textId="77777777" w:rsidR="006C37D4" w:rsidRDefault="006C37D4" w:rsidP="00053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4"/>
      <w:numFmt w:val="chineseCounting"/>
      <w:suff w:val="nothing"/>
      <w:lvlText w:val="%1、"/>
      <w:lvlJc w:val="left"/>
    </w:lvl>
  </w:abstractNum>
  <w:abstractNum w:abstractNumId="2" w15:restartNumberingAfterBreak="0">
    <w:nsid w:val="0000000C"/>
    <w:multiLevelType w:val="singleLevel"/>
    <w:tmpl w:val="0000000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089D2E8E"/>
    <w:multiLevelType w:val="multilevel"/>
    <w:tmpl w:val="089D2E8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524591510">
    <w:abstractNumId w:val="0"/>
  </w:num>
  <w:num w:numId="2" w16cid:durableId="91903836">
    <w:abstractNumId w:val="2"/>
  </w:num>
  <w:num w:numId="3" w16cid:durableId="230651869">
    <w:abstractNumId w:val="1"/>
  </w:num>
  <w:num w:numId="4" w16cid:durableId="2118522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I1Yjc0ZTk2Zjc2MTM2ZWZiMTU1YWI2ZWI0OTQ5YTIifQ=="/>
  </w:docVars>
  <w:rsids>
    <w:rsidRoot w:val="00172A27"/>
    <w:rsid w:val="00002A1C"/>
    <w:rsid w:val="000452DF"/>
    <w:rsid w:val="0005325B"/>
    <w:rsid w:val="000952B5"/>
    <w:rsid w:val="000B5D1B"/>
    <w:rsid w:val="000C5BD8"/>
    <w:rsid w:val="000D345F"/>
    <w:rsid w:val="001226A1"/>
    <w:rsid w:val="001412E1"/>
    <w:rsid w:val="00160CF9"/>
    <w:rsid w:val="00160F02"/>
    <w:rsid w:val="00172A27"/>
    <w:rsid w:val="001A3A84"/>
    <w:rsid w:val="001B684D"/>
    <w:rsid w:val="001D6CB3"/>
    <w:rsid w:val="001F456C"/>
    <w:rsid w:val="0024069C"/>
    <w:rsid w:val="002534C6"/>
    <w:rsid w:val="00270B5F"/>
    <w:rsid w:val="00275000"/>
    <w:rsid w:val="002947EC"/>
    <w:rsid w:val="0029768B"/>
    <w:rsid w:val="002A1C93"/>
    <w:rsid w:val="002D1B21"/>
    <w:rsid w:val="0031530A"/>
    <w:rsid w:val="00337BB9"/>
    <w:rsid w:val="003E04CE"/>
    <w:rsid w:val="0040391D"/>
    <w:rsid w:val="004211F2"/>
    <w:rsid w:val="00450272"/>
    <w:rsid w:val="00477FE2"/>
    <w:rsid w:val="004E3F48"/>
    <w:rsid w:val="0051659D"/>
    <w:rsid w:val="00533487"/>
    <w:rsid w:val="005402A7"/>
    <w:rsid w:val="005775F3"/>
    <w:rsid w:val="005832E0"/>
    <w:rsid w:val="00596FA0"/>
    <w:rsid w:val="005D1813"/>
    <w:rsid w:val="005E3C43"/>
    <w:rsid w:val="00614D75"/>
    <w:rsid w:val="00672E1B"/>
    <w:rsid w:val="00697A66"/>
    <w:rsid w:val="006A1549"/>
    <w:rsid w:val="006A3DE6"/>
    <w:rsid w:val="006C37D4"/>
    <w:rsid w:val="006F262A"/>
    <w:rsid w:val="0072205F"/>
    <w:rsid w:val="007220D4"/>
    <w:rsid w:val="00722873"/>
    <w:rsid w:val="00726FD7"/>
    <w:rsid w:val="00761FEE"/>
    <w:rsid w:val="007C7998"/>
    <w:rsid w:val="007E16C9"/>
    <w:rsid w:val="007F0451"/>
    <w:rsid w:val="00821448"/>
    <w:rsid w:val="0086138E"/>
    <w:rsid w:val="008974A8"/>
    <w:rsid w:val="00917521"/>
    <w:rsid w:val="00920F5C"/>
    <w:rsid w:val="00930CEC"/>
    <w:rsid w:val="00952B6E"/>
    <w:rsid w:val="00982433"/>
    <w:rsid w:val="009829B9"/>
    <w:rsid w:val="009A2072"/>
    <w:rsid w:val="009E48A2"/>
    <w:rsid w:val="009E4E7E"/>
    <w:rsid w:val="00A00735"/>
    <w:rsid w:val="00A011A9"/>
    <w:rsid w:val="00A17EA4"/>
    <w:rsid w:val="00A27D21"/>
    <w:rsid w:val="00A35509"/>
    <w:rsid w:val="00A40241"/>
    <w:rsid w:val="00A63A5D"/>
    <w:rsid w:val="00A64DAD"/>
    <w:rsid w:val="00A65EB6"/>
    <w:rsid w:val="00AC5BCC"/>
    <w:rsid w:val="00AE4E92"/>
    <w:rsid w:val="00B10E9B"/>
    <w:rsid w:val="00B43288"/>
    <w:rsid w:val="00B5500D"/>
    <w:rsid w:val="00B66D28"/>
    <w:rsid w:val="00B83134"/>
    <w:rsid w:val="00B93A25"/>
    <w:rsid w:val="00C03495"/>
    <w:rsid w:val="00C05801"/>
    <w:rsid w:val="00C37BF1"/>
    <w:rsid w:val="00C42D08"/>
    <w:rsid w:val="00C65A24"/>
    <w:rsid w:val="00C70602"/>
    <w:rsid w:val="00C828FD"/>
    <w:rsid w:val="00C87D07"/>
    <w:rsid w:val="00C954D2"/>
    <w:rsid w:val="00CA13CA"/>
    <w:rsid w:val="00CA5D92"/>
    <w:rsid w:val="00CD60C5"/>
    <w:rsid w:val="00CD7A7B"/>
    <w:rsid w:val="00D10EAB"/>
    <w:rsid w:val="00D225DE"/>
    <w:rsid w:val="00D302B1"/>
    <w:rsid w:val="00D449F5"/>
    <w:rsid w:val="00D46121"/>
    <w:rsid w:val="00D65EA9"/>
    <w:rsid w:val="00D7345E"/>
    <w:rsid w:val="00DA00F8"/>
    <w:rsid w:val="00DC17C3"/>
    <w:rsid w:val="00DC742A"/>
    <w:rsid w:val="00DE2305"/>
    <w:rsid w:val="00E0265E"/>
    <w:rsid w:val="00E20505"/>
    <w:rsid w:val="00E73CDF"/>
    <w:rsid w:val="00E74E21"/>
    <w:rsid w:val="00E95E7D"/>
    <w:rsid w:val="00EB7B8B"/>
    <w:rsid w:val="00EF3F71"/>
    <w:rsid w:val="00F46154"/>
    <w:rsid w:val="00F76F57"/>
    <w:rsid w:val="00FB357D"/>
    <w:rsid w:val="0190609E"/>
    <w:rsid w:val="025B5779"/>
    <w:rsid w:val="0CEE6F42"/>
    <w:rsid w:val="15B566B1"/>
    <w:rsid w:val="16B311DE"/>
    <w:rsid w:val="1A5C5111"/>
    <w:rsid w:val="208903E2"/>
    <w:rsid w:val="21FE51BB"/>
    <w:rsid w:val="239776A0"/>
    <w:rsid w:val="27C122A9"/>
    <w:rsid w:val="28E731E8"/>
    <w:rsid w:val="317257C6"/>
    <w:rsid w:val="34246D3F"/>
    <w:rsid w:val="35C15B14"/>
    <w:rsid w:val="37716271"/>
    <w:rsid w:val="37AB72DE"/>
    <w:rsid w:val="3EF040BF"/>
    <w:rsid w:val="41087767"/>
    <w:rsid w:val="49527BA5"/>
    <w:rsid w:val="4A085532"/>
    <w:rsid w:val="565E5126"/>
    <w:rsid w:val="591E4D1F"/>
    <w:rsid w:val="59887216"/>
    <w:rsid w:val="5AB07B59"/>
    <w:rsid w:val="5B8B7B35"/>
    <w:rsid w:val="62870751"/>
    <w:rsid w:val="67E70AAD"/>
    <w:rsid w:val="6B6E799D"/>
    <w:rsid w:val="6C4B52A7"/>
    <w:rsid w:val="6C647234"/>
    <w:rsid w:val="732344DB"/>
    <w:rsid w:val="769F3676"/>
    <w:rsid w:val="770806AA"/>
    <w:rsid w:val="7BEF7F3F"/>
    <w:rsid w:val="7D9F43E2"/>
    <w:rsid w:val="7DBA6DB8"/>
    <w:rsid w:val="7E943FF0"/>
    <w:rsid w:val="7FF5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839DC"/>
  <w15:docId w15:val="{D21677F0-8414-4F88-B538-CB7306AF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等线 Light" w:eastAsia="黑体" w:hAnsi="等线 Light"/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reader-word-layerreader-word-s1-13">
    <w:name w:val="reader-word-layer reader-word-s1-1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0">
    <w:name w:val="reader-word-layer reader-word-s1-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7">
    <w:name w:val="reader-word-layer reader-word-s1-1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9">
    <w:name w:val="reader-word-layer reader-word-s1-9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5">
    <w:name w:val="reader-word-layer reader-word-s1-1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6">
    <w:name w:val="reader-word-layer reader-word-s1-1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7">
    <w:name w:val="reader-word-layer reader-word-s1-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8">
    <w:name w:val="reader-word-layer reader-word-s1-18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1">
    <w:name w:val="reader-word-layer reader-word-s1-1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4">
    <w:name w:val="reader-word-layer reader-word-s1-1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reader-word-s1-12">
    <w:name w:val="reader-word-layer reader-word-s1-1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bjh-p">
    <w:name w:val="bjh-p"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uiPriority w:val="99"/>
    <w:semiHidden/>
    <w:unhideWhenUsed/>
    <w:rPr>
      <w:color w:val="605E5C"/>
      <w:shd w:val="clear" w:color="auto" w:fill="E1DFDD"/>
    </w:rPr>
  </w:style>
  <w:style w:type="paragraph" w:customStyle="1" w:styleId="Style35">
    <w:name w:val="_Style 35"/>
    <w:basedOn w:val="a"/>
    <w:next w:val="a8"/>
    <w:uiPriority w:val="34"/>
    <w:qFormat/>
    <w:pPr>
      <w:ind w:firstLineChars="200" w:firstLine="420"/>
    </w:pPr>
    <w:rPr>
      <w:sz w:val="21"/>
      <w:szCs w:val="22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沈阳大学</dc:title>
  <dc:creator>LHL</dc:creator>
  <cp:lastModifiedBy>嘉鑫 杨</cp:lastModifiedBy>
  <cp:revision>4</cp:revision>
  <dcterms:created xsi:type="dcterms:W3CDTF">2026-07-07T13:04:00Z</dcterms:created>
  <dcterms:modified xsi:type="dcterms:W3CDTF">2026-07-07T13:20:00Z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9C19DE4D24E94214A425D5C96B6DE2BC_13</vt:lpwstr>
  </property>
  <property fmtid="{D5CDD505-2E9C-101B-9397-08002B2CF9AE}" pid="4" name="KSOTemplateDocerSaveRecord">
    <vt:lpwstr>eyJoZGlkIjoiMjAzOTQ0ZWUyZWM0OTdlNmYwNmI4ZjBlMWQyNzFhZWQiLCJ1c2VySWQiOiI5NTgwMzQifQ==</vt:lpwstr>
  </property>
</Properties>
</file>