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手机销售情况分析报告</w:t>
      </w:r>
    </w:p>
    <w:p>
      <w:r>
        <w:t>一、项目背景</w:t>
        <w:br/>
        <w:t>随着智能手机市场的竞争日益激烈，了解各品牌手机的销售表现对于制定市场策略至关重要。本报告旨在分析当前数据库中记录的手机产品销售数据，为业务决策提供依据。</w:t>
        <w:br/>
        <w:br/>
        <w:t>二、分析目的</w:t>
        <w:br/>
        <w:t>1. 统计各款手机的总销售数量和总销售额。</w:t>
        <w:br/>
        <w:t>2. 识别销售额最高的热门机型。</w:t>
        <w:br/>
        <w:t>3. 评估不同价位段手机的市场接受度。</w:t>
        <w:br/>
        <w:br/>
        <w:t>三、数据摘要</w:t>
        <w:br/>
        <w:t>本次分析涵盖了10款主流手机产品的销售记录。数据显示，三星Galaxy S24以8999元的总销售额位居榜首，iPhone 15 Pro和华为Mate 60 Pro紧随其后。所有上榜机型均产生了实际销售记录，单款机型销售数量均为1台（基于当前样本数据）。</w:t>
        <w:br/>
        <w:br/>
        <w:t>四、数据分析</w:t>
        <w:br/>
        <w:t>1. **高端机型主导销售额**：售价在6000元以上的高端机型（如三星S24、iPhone 15 Pro、华为Mate 60 Pro）占据了销售额的前三名，显示出高单价产品对整体营收的显著贡献。</w:t>
        <w:br/>
        <w:t>2. **中端市场竞争激烈**：4000-6000元价位段的机型（如小米14 Ultra、OPPO Find X7 Ultra、荣耀Magic6 Pro等）数量最多，表明该区间是各大厂商布局的重点。</w:t>
        <w:br/>
        <w:t>3. **性价比机型表现稳定**：3000-4000元区间的机型（如一加12、魅族21、真我GT5 Pro）虽然单价较低，但均有销售产出，满足了追求性价比的用户需求。</w:t>
        <w:br/>
        <w:br/>
        <w:t>五、数据结论</w:t>
        <w:br/>
        <w:t>1. 当前销售数据表明高端旗舰机型具有更强的营收能力，建议加大高端产品的营销投入。</w:t>
        <w:br/>
        <w:t>2. 中端机型产品线丰富，需进一步优化差异化卖点以提升转化率。</w:t>
        <w:br/>
        <w:t>3. 建议持续监控各机型库存与销量匹配度，避免热销机型缺货或滞销机型积压。</w:t>
        <w:br/>
        <w:t>4. 注：本分析基于现有订单样本，实际业务中建议结合更长时间跨度和更大样本量进行深度挖掘。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