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B209B">
      <w:pPr>
        <w:widowControl w:val="0"/>
        <w:spacing w:after="0" w:line="288" w:lineRule="auto"/>
        <w:contextualSpacing/>
        <w:jc w:val="center"/>
        <w:rPr>
          <w:rFonts w:ascii="黑体" w:hAnsi="黑体" w:eastAsia="黑体" w:cs="Times New Roman"/>
          <w:b/>
          <w:bCs/>
          <w:kern w:val="2"/>
          <w:sz w:val="32"/>
          <w:szCs w:val="32"/>
        </w:rPr>
      </w:pPr>
      <w:r>
        <w:rPr>
          <w:rFonts w:hint="eastAsia" w:ascii="黑体" w:hAnsi="黑体" w:eastAsia="黑体" w:cs="Times New Roman"/>
          <w:b/>
          <w:bCs/>
          <w:kern w:val="2"/>
          <w:sz w:val="32"/>
          <w:szCs w:val="32"/>
        </w:rPr>
        <w:drawing>
          <wp:inline distT="0" distB="0" distL="0" distR="0">
            <wp:extent cx="4070985" cy="1065530"/>
            <wp:effectExtent l="0" t="0" r="5715" b="1270"/>
            <wp:docPr id="51" name="图片 51" descr="校徽校名标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校徽校名标准"/>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070985" cy="1065530"/>
                    </a:xfrm>
                    <a:prstGeom prst="rect">
                      <a:avLst/>
                    </a:prstGeom>
                    <a:noFill/>
                    <a:ln>
                      <a:noFill/>
                    </a:ln>
                  </pic:spPr>
                </pic:pic>
              </a:graphicData>
            </a:graphic>
          </wp:inline>
        </w:drawing>
      </w:r>
    </w:p>
    <w:p w14:paraId="185EA22B">
      <w:pPr>
        <w:widowControl w:val="0"/>
        <w:spacing w:after="0" w:line="288" w:lineRule="auto"/>
        <w:contextualSpacing/>
        <w:jc w:val="both"/>
        <w:rPr>
          <w:rFonts w:ascii="黑体" w:hAnsi="黑体" w:eastAsia="黑体" w:cs="Times New Roman"/>
          <w:b/>
          <w:bCs/>
          <w:kern w:val="2"/>
          <w:sz w:val="32"/>
          <w:szCs w:val="32"/>
        </w:rPr>
      </w:pPr>
    </w:p>
    <w:p w14:paraId="01800685">
      <w:pPr>
        <w:widowControl w:val="0"/>
        <w:spacing w:after="0" w:line="288" w:lineRule="auto"/>
        <w:contextualSpacing/>
        <w:jc w:val="center"/>
        <w:rPr>
          <w:rFonts w:ascii="黑体" w:hAnsi="黑体" w:eastAsia="黑体" w:cs="Times New Roman"/>
          <w:b/>
          <w:bCs/>
          <w:kern w:val="2"/>
          <w:sz w:val="32"/>
          <w:szCs w:val="32"/>
        </w:rPr>
      </w:pPr>
    </w:p>
    <w:p w14:paraId="788B3FAD">
      <w:pPr>
        <w:widowControl w:val="0"/>
        <w:spacing w:after="0" w:line="288" w:lineRule="auto"/>
        <w:contextualSpacing/>
        <w:jc w:val="center"/>
        <w:rPr>
          <w:rFonts w:ascii="黑体" w:hAnsi="黑体" w:eastAsia="黑体" w:cs="Times New Roman"/>
          <w:b/>
          <w:bCs/>
          <w:kern w:val="2"/>
          <w:sz w:val="32"/>
          <w:szCs w:val="32"/>
        </w:rPr>
      </w:pPr>
      <w:r>
        <w:rPr>
          <w:rFonts w:hint="eastAsia" w:ascii="黑体" w:hAnsi="黑体" w:eastAsia="黑体" w:cs="Times New Roman"/>
          <w:b/>
          <w:bCs/>
          <w:kern w:val="2"/>
          <w:sz w:val="32"/>
          <w:szCs w:val="32"/>
          <w:lang w:val="en-US" w:eastAsia="zh-CN"/>
        </w:rPr>
        <w:t>Web开发总结</w:t>
      </w:r>
      <w:r>
        <w:rPr>
          <w:rFonts w:hint="eastAsia" w:ascii="黑体" w:hAnsi="黑体" w:eastAsia="黑体" w:cs="Times New Roman"/>
          <w:b/>
          <w:bCs/>
          <w:kern w:val="2"/>
          <w:sz w:val="32"/>
          <w:szCs w:val="32"/>
        </w:rPr>
        <w:t>报告</w:t>
      </w:r>
    </w:p>
    <w:p w14:paraId="330326E7">
      <w:pPr>
        <w:widowControl w:val="0"/>
        <w:spacing w:after="0" w:line="288" w:lineRule="auto"/>
        <w:ind w:left="0" w:leftChars="0" w:firstLine="0" w:firstLineChars="0"/>
        <w:contextualSpacing/>
        <w:jc w:val="both"/>
        <w:rPr>
          <w:rFonts w:ascii="黑体" w:hAnsi="黑体" w:eastAsia="黑体" w:cs="Times New Roman"/>
          <w:b/>
          <w:bCs/>
          <w:kern w:val="2"/>
          <w:sz w:val="32"/>
          <w:szCs w:val="32"/>
        </w:rPr>
      </w:pPr>
    </w:p>
    <w:p w14:paraId="1AF828EA">
      <w:pPr>
        <w:widowControl w:val="0"/>
        <w:spacing w:after="0" w:line="288" w:lineRule="auto"/>
        <w:contextualSpacing/>
        <w:jc w:val="center"/>
        <w:rPr>
          <w:rFonts w:ascii="黑体" w:hAnsi="黑体" w:eastAsia="黑体" w:cs="Times New Roman"/>
          <w:b/>
          <w:bCs/>
          <w:kern w:val="2"/>
          <w:sz w:val="32"/>
          <w:szCs w:val="32"/>
        </w:rPr>
      </w:pPr>
    </w:p>
    <w:tbl>
      <w:tblPr>
        <w:tblStyle w:val="13"/>
        <w:tblW w:w="6041" w:type="dxa"/>
        <w:jc w:val="center"/>
        <w:tblLayout w:type="fixed"/>
        <w:tblCellMar>
          <w:top w:w="0" w:type="dxa"/>
          <w:left w:w="108" w:type="dxa"/>
          <w:bottom w:w="0" w:type="dxa"/>
          <w:right w:w="108" w:type="dxa"/>
        </w:tblCellMar>
      </w:tblPr>
      <w:tblGrid>
        <w:gridCol w:w="1890"/>
        <w:gridCol w:w="4151"/>
      </w:tblGrid>
      <w:tr w14:paraId="74A78A52">
        <w:tblPrEx>
          <w:tblCellMar>
            <w:top w:w="0" w:type="dxa"/>
            <w:left w:w="108" w:type="dxa"/>
            <w:bottom w:w="0" w:type="dxa"/>
            <w:right w:w="108" w:type="dxa"/>
          </w:tblCellMar>
        </w:tblPrEx>
        <w:trPr>
          <w:trHeight w:val="737" w:hRule="atLeast"/>
          <w:jc w:val="center"/>
        </w:trPr>
        <w:tc>
          <w:tcPr>
            <w:tcW w:w="1890" w:type="dxa"/>
            <w:vAlign w:val="center"/>
          </w:tcPr>
          <w:p w14:paraId="3D4646F0">
            <w:pPr>
              <w:widowControl w:val="0"/>
              <w:spacing w:after="0" w:line="288" w:lineRule="auto"/>
              <w:ind w:left="0" w:leftChars="0" w:firstLine="0" w:firstLineChars="0"/>
              <w:contextualSpacing/>
              <w:jc w:val="both"/>
              <w:rPr>
                <w:rFonts w:ascii="黑体" w:hAnsi="黑体" w:eastAsia="黑体" w:cs="Times New Roman"/>
                <w:b/>
                <w:bCs/>
                <w:kern w:val="2"/>
                <w:sz w:val="32"/>
                <w:szCs w:val="32"/>
              </w:rPr>
            </w:pPr>
            <w:r>
              <w:rPr>
                <w:rFonts w:hint="eastAsia" w:ascii="黑体" w:hAnsi="黑体" w:eastAsia="黑体" w:cs="Times New Roman"/>
                <w:b/>
                <w:bCs/>
                <w:kern w:val="2"/>
                <w:sz w:val="32"/>
                <w:szCs w:val="32"/>
              </w:rPr>
              <w:t>题</w:t>
            </w:r>
            <w:r>
              <w:rPr>
                <w:rFonts w:ascii="黑体" w:hAnsi="黑体" w:eastAsia="黑体" w:cs="Times New Roman"/>
                <w:b/>
                <w:bCs/>
                <w:kern w:val="2"/>
                <w:sz w:val="32"/>
                <w:szCs w:val="32"/>
              </w:rPr>
              <w:t xml:space="preserve">    </w:t>
            </w:r>
            <w:r>
              <w:rPr>
                <w:rFonts w:hint="eastAsia" w:ascii="黑体" w:hAnsi="黑体" w:eastAsia="黑体" w:cs="Times New Roman"/>
                <w:b/>
                <w:bCs/>
                <w:kern w:val="2"/>
                <w:sz w:val="32"/>
                <w:szCs w:val="32"/>
              </w:rPr>
              <w:t>目：</w:t>
            </w:r>
          </w:p>
        </w:tc>
        <w:tc>
          <w:tcPr>
            <w:tcW w:w="4151" w:type="dxa"/>
            <w:tcBorders>
              <w:bottom w:val="single" w:color="auto" w:sz="4" w:space="0"/>
            </w:tcBorders>
            <w:vAlign w:val="center"/>
          </w:tcPr>
          <w:p w14:paraId="4C1C4C4A">
            <w:pPr>
              <w:widowControl w:val="0"/>
              <w:spacing w:after="0" w:line="288" w:lineRule="auto"/>
              <w:contextualSpacing/>
              <w:jc w:val="center"/>
              <w:rPr>
                <w:rFonts w:ascii="黑体" w:hAnsi="黑体" w:eastAsia="黑体" w:cs="Times New Roman"/>
                <w:b/>
                <w:bCs/>
                <w:kern w:val="2"/>
                <w:sz w:val="28"/>
                <w:szCs w:val="32"/>
              </w:rPr>
            </w:pPr>
            <w:r>
              <w:rPr>
                <w:rFonts w:hint="eastAsia" w:ascii="黑体" w:hAnsi="黑体" w:eastAsia="黑体" w:cs="Times New Roman"/>
                <w:b/>
                <w:bCs/>
                <w:kern w:val="2"/>
                <w:sz w:val="28"/>
                <w:szCs w:val="32"/>
                <w:lang w:val="en-US" w:eastAsia="zh-CN"/>
              </w:rPr>
              <w:t>Web开发总结</w:t>
            </w:r>
            <w:r>
              <w:rPr>
                <w:rFonts w:hint="eastAsia" w:ascii="黑体" w:hAnsi="黑体" w:eastAsia="黑体" w:cs="Times New Roman"/>
                <w:b/>
                <w:bCs/>
                <w:kern w:val="2"/>
                <w:sz w:val="28"/>
                <w:szCs w:val="32"/>
              </w:rPr>
              <w:t>报告</w:t>
            </w:r>
          </w:p>
        </w:tc>
      </w:tr>
    </w:tbl>
    <w:p w14:paraId="5F3297C8">
      <w:pPr>
        <w:widowControl w:val="0"/>
        <w:spacing w:after="0" w:line="288" w:lineRule="auto"/>
        <w:contextualSpacing/>
        <w:jc w:val="center"/>
        <w:rPr>
          <w:rFonts w:ascii="黑体" w:hAnsi="黑体" w:eastAsia="黑体" w:cs="Times New Roman"/>
          <w:b/>
          <w:bCs/>
          <w:kern w:val="2"/>
          <w:sz w:val="32"/>
          <w:szCs w:val="32"/>
        </w:rPr>
      </w:pPr>
    </w:p>
    <w:p w14:paraId="32F5B3CA">
      <w:pPr>
        <w:widowControl w:val="0"/>
        <w:spacing w:after="0" w:line="288" w:lineRule="auto"/>
        <w:contextualSpacing/>
        <w:jc w:val="center"/>
        <w:rPr>
          <w:rFonts w:ascii="黑体" w:hAnsi="黑体" w:eastAsia="黑体" w:cs="Times New Roman"/>
          <w:b/>
          <w:bCs/>
          <w:kern w:val="2"/>
          <w:sz w:val="32"/>
          <w:szCs w:val="32"/>
        </w:rPr>
      </w:pPr>
    </w:p>
    <w:p w14:paraId="16FF27F3">
      <w:pPr>
        <w:widowControl w:val="0"/>
        <w:spacing w:after="0" w:line="288" w:lineRule="auto"/>
        <w:contextualSpacing/>
        <w:jc w:val="center"/>
        <w:rPr>
          <w:rFonts w:ascii="黑体" w:hAnsi="黑体" w:eastAsia="黑体" w:cs="Times New Roman"/>
          <w:b/>
          <w:bCs/>
          <w:kern w:val="2"/>
          <w:sz w:val="32"/>
          <w:szCs w:val="32"/>
        </w:rPr>
      </w:pPr>
    </w:p>
    <w:p w14:paraId="55AC4767">
      <w:pPr>
        <w:widowControl w:val="0"/>
        <w:spacing w:after="0" w:line="288" w:lineRule="auto"/>
        <w:contextualSpacing/>
        <w:jc w:val="center"/>
        <w:rPr>
          <w:rFonts w:ascii="黑体" w:hAnsi="黑体" w:eastAsia="黑体" w:cs="Times New Roman"/>
          <w:b/>
          <w:bCs/>
          <w:kern w:val="2"/>
          <w:sz w:val="32"/>
          <w:szCs w:val="32"/>
        </w:rPr>
      </w:pPr>
    </w:p>
    <w:p w14:paraId="4D3C281D">
      <w:pPr>
        <w:widowControl w:val="0"/>
        <w:spacing w:after="0" w:line="288" w:lineRule="auto"/>
        <w:contextualSpacing/>
        <w:jc w:val="center"/>
        <w:rPr>
          <w:rFonts w:ascii="黑体" w:hAnsi="黑体" w:eastAsia="黑体" w:cs="Times New Roman"/>
          <w:b/>
          <w:bCs/>
          <w:kern w:val="2"/>
          <w:sz w:val="32"/>
          <w:szCs w:val="32"/>
        </w:rPr>
      </w:pPr>
    </w:p>
    <w:p w14:paraId="17DBB761">
      <w:pPr>
        <w:widowControl w:val="0"/>
        <w:spacing w:after="0" w:line="288" w:lineRule="auto"/>
        <w:contextualSpacing/>
        <w:jc w:val="both"/>
        <w:rPr>
          <w:rFonts w:ascii="黑体" w:hAnsi="黑体" w:eastAsia="黑体" w:cs="Times New Roman"/>
          <w:b/>
          <w:bCs/>
          <w:kern w:val="2"/>
          <w:sz w:val="32"/>
          <w:szCs w:val="32"/>
        </w:rPr>
      </w:pPr>
    </w:p>
    <w:p w14:paraId="5C96FB79">
      <w:pPr>
        <w:widowControl w:val="0"/>
        <w:spacing w:after="0" w:line="288" w:lineRule="auto"/>
        <w:contextualSpacing/>
        <w:jc w:val="both"/>
        <w:rPr>
          <w:rFonts w:ascii="黑体" w:hAnsi="黑体" w:eastAsia="黑体" w:cs="Times New Roman"/>
          <w:b/>
          <w:bCs/>
          <w:kern w:val="2"/>
          <w:sz w:val="32"/>
          <w:szCs w:val="32"/>
        </w:rPr>
      </w:pPr>
    </w:p>
    <w:p w14:paraId="209140FC">
      <w:pPr>
        <w:pStyle w:val="3"/>
        <w:bidi w:val="0"/>
        <w:ind w:left="0" w:leftChars="0" w:firstLine="0" w:firstLineChars="0"/>
        <w:rPr>
          <w:rFonts w:hint="default"/>
        </w:rPr>
      </w:pPr>
      <w:bookmarkStart w:id="0" w:name="_Toc15538"/>
      <w:r>
        <w:rPr>
          <w:rFonts w:hint="default"/>
        </w:rPr>
        <w:t>一、系统功能范围</w:t>
      </w:r>
      <w:bookmarkEnd w:id="0"/>
    </w:p>
    <w:p w14:paraId="380D0E1C">
      <w:pPr>
        <w:pStyle w:val="4"/>
        <w:bidi w:val="0"/>
        <w:ind w:left="0" w:leftChars="0" w:firstLine="0" w:firstLineChars="0"/>
      </w:pPr>
      <w:bookmarkStart w:id="2" w:name="_Toc18823"/>
      <w:r>
        <w:rPr>
          <w:rFonts w:hint="default"/>
        </w:rPr>
        <w:t xml:space="preserve">1.1 核心功能范围</w:t>
      </w:r>
      <w:r>
        <w:rPr>
          <w:rFonts w:hint="eastAsia"/>
          <w:lang w:val="en-US" w:eastAsia="zh-CN"/>
        </w:rPr>
        <w:t/>
      </w:r>
      <w:r>
        <w:rPr>
          <w:rFonts w:hint="default"/>
        </w:rPr>
        <w:t/>
      </w:r>
      <w:bookmarkEnd w:id="2"/>
    </w:p>
    <w:p w14:paraId="467845C5">
      <w:pPr>
        <w:bidi w:val="0"/>
      </w:pPr>
      <w:r>
        <w:rPr>
          <w:rFonts w:hint="default"/>
        </w:rPr>
        <w:t>画像分析与算法服务（Python Flask）：能力/绩效/潜力画像计算、综合画像扩展、与 Java 后端的数据交互。</w:t>
      </w:r>
    </w:p>
    <w:p w14:paraId="11491ECB">
      <w:pPr>
        <w:bidi w:val="0"/>
      </w:pPr>
      <w:r>
        <w:rPr>
          <w:rFonts w:hint="default"/>
        </w:rPr>
        <w:t>人员匹配优化（Gurobi）：技能匹配归一化、优化模型（变量/目标/约束）、不可行时兜底策略。</w:t>
      </w:r>
    </w:p>
    <w:p w14:paraId="7BEA3A16">
      <w:pPr>
        <w:bidi w:val="0"/>
      </w:pPr>
      <w:r>
        <w:rPr>
          <w:rFonts w:hint="default"/>
        </w:rPr>
        <w:t>积分模块：积分规则引擎（工作量提交自动发放积分）、积分汇总、积分排行榜、积分兑换（兑换物品/兑换记录）、数据口径与映射修复。</w:t>
      </w:r>
    </w:p>
    <w:p w14:paraId="76E72C01">
      <w:pPr>
        <w:bidi w:val="0"/>
      </w:pPr>
      <w:r>
        <w:rPr>
          <w:rFonts w:hint="default"/>
        </w:rPr>
        <w:t>关键数据一致性治理：尤其是 ECI 贡献指数在“画像分析”和“工作量明细/看板”之间的口径一致性。</w:t>
      </w:r>
    </w:p>
    <w:p w14:paraId="56E08D6E">
      <w:pPr>
        <w:pStyle w:val="3"/>
        <w:bidi w:val="0"/>
        <w:ind w:left="0" w:leftChars="0" w:firstLine="0" w:firstLineChars="0"/>
        <w:rPr>
          <w:rFonts w:hint="default"/>
        </w:rPr>
      </w:pPr>
      <w:bookmarkStart w:id="3" w:name="_Toc20827"/>
      <w:r>
        <w:rPr>
          <w:rFonts w:hint="eastAsia"/>
          <w:lang w:val="en-US" w:eastAsia="zh-CN"/>
        </w:rPr>
        <w:t>二、系统架构与数据流</w:t>
      </w:r>
      <w:r>
        <w:rPr>
          <w:rFonts w:hint="default"/>
        </w:rPr>
        <w:t/>
      </w:r>
      <w:r>
        <w:rPr>
          <w:rFonts w:hint="eastAsia"/>
          <w:lang w:val="en-US" w:eastAsia="zh-CN"/>
        </w:rPr>
        <w:t/>
      </w:r>
      <w:r>
        <w:rPr>
          <w:rFonts w:hint="default"/>
        </w:rPr>
        <w:t/>
      </w:r>
      <w:bookmarkEnd w:id="3"/>
    </w:p>
    <w:p w14:paraId="6078E475">
      <w:pPr>
        <w:pStyle w:val="4"/>
        <w:bidi w:val="0"/>
        <w:ind w:left="0" w:leftChars="0" w:firstLine="0" w:firstLineChars="0"/>
        <w:rPr>
          <w:rFonts w:hint="default"/>
        </w:rPr>
      </w:pPr>
      <w:bookmarkStart w:id="4" w:name="_Toc28791"/>
      <w:r>
        <w:rPr>
          <w:rFonts w:hint="eastAsia"/>
          <w:lang w:val="en-US" w:eastAsia="zh-CN"/>
        </w:rPr>
        <w:t>2</w:t>
      </w:r>
      <w:r>
        <w:rPr>
          <w:rFonts w:hint="default"/>
        </w:rPr>
        <w:t>.1 总体架构</w:t>
      </w:r>
      <w:bookmarkEnd w:id="4"/>
    </w:p>
    <w:p w14:paraId="4A0C9DBF">
      <w:pPr>
        <w:bidi w:val="0"/>
        <w:rPr>
          <w:rFonts w:hint="default"/>
        </w:rPr>
      </w:pPr>
      <w:r>
        <w:rPr>
          <w:rFonts w:hint="default"/>
        </w:rPr>
        <w:t>系统采用“前后端分离 + 算法服务独立部署”的结构：</w:t>
      </w:r>
    </w:p>
    <w:p w14:paraId="23E18CA9">
      <w:pPr>
        <w:bidi w:val="0"/>
        <w:rPr>
          <w:rFonts w:hint="eastAsia" w:eastAsia="华文仿宋"/>
          <w:lang w:eastAsia="zh-CN"/>
        </w:rPr>
      </w:pPr>
      <w:r>
        <w:t> 前端层 (Vue 3)</w:t>
      </w:r>
      <w:r>
        <w:rPr>
          <w:rFonts w:hint="eastAsia"/>
          <w:lang w:eastAsia="zh-CN"/>
        </w:rPr>
        <w:t>，</w:t>
      </w:r>
      <w:r>
        <w:rPr>
          <w:rFonts w:hint="eastAsia"/>
          <w:lang w:val="en-US" w:eastAsia="zh-CN"/>
        </w:rPr>
        <w:t>包括</w:t>
      </w:r>
      <w:r>
        <w:t>画像分析页面</w:t>
      </w:r>
      <w:r>
        <w:rPr>
          <w:rFonts w:hint="eastAsia"/>
          <w:lang w:eastAsia="zh-CN"/>
        </w:rPr>
        <w:t>、</w:t>
      </w:r>
      <w:r>
        <w:t>工作量管理</w:t>
      </w:r>
      <w:r>
        <w:rPr>
          <w:rFonts w:hint="eastAsia"/>
          <w:lang w:eastAsia="zh-CN"/>
        </w:rPr>
        <w:t>、</w:t>
      </w:r>
      <w:r>
        <w:t>人员匹配</w:t>
      </w:r>
      <w:r>
        <w:rPr>
          <w:rFonts w:hint="eastAsia"/>
          <w:lang w:eastAsia="zh-CN"/>
        </w:rPr>
        <w:t>、</w:t>
      </w:r>
      <w:r>
        <w:t>积分排行榜</w:t>
      </w:r>
      <w:r>
        <w:rPr>
          <w:rFonts w:hint="eastAsia"/>
          <w:lang w:eastAsia="zh-CN"/>
        </w:rPr>
        <w:t>、</w:t>
      </w:r>
      <w:r>
        <w:t>积分兑换</w:t>
      </w:r>
      <w:r>
        <w:rPr>
          <w:rFonts w:hint="eastAsia"/>
          <w:lang w:val="en-US" w:eastAsia="zh-CN"/>
        </w:rPr>
        <w:t>和</w:t>
      </w:r>
      <w:r>
        <w:t>整体画像</w:t>
      </w:r>
      <w:r>
        <w:rPr>
          <w:rFonts w:hint="eastAsia"/>
          <w:lang w:val="en-US" w:eastAsia="zh-CN"/>
        </w:rPr>
        <w:t>等功能，通过</w:t>
      </w:r>
      <w:r>
        <w:t>HTTP/JSON</w:t>
      </w:r>
      <w:r>
        <w:rPr>
          <w:rFonts w:hint="eastAsia"/>
          <w:lang w:eastAsia="zh-CN"/>
        </w:rPr>
        <w:t>到</w:t>
      </w:r>
      <w:r>
        <w:t>后端层 (Spring Boot)</w:t>
      </w:r>
      <w:r>
        <w:rPr>
          <w:rFonts w:hint="eastAsia"/>
          <w:lang w:eastAsia="zh-CN"/>
        </w:rPr>
        <w:t>，</w:t>
      </w:r>
      <w:r>
        <w:rPr>
          <w:rFonts w:hint="eastAsia"/>
          <w:lang w:val="en-US" w:eastAsia="zh-CN"/>
        </w:rPr>
        <w:t>再通过</w:t>
      </w:r>
      <w:r>
        <w:t xml:space="preserve"> MyBatis</w:t>
      </w:r>
      <w:r>
        <w:rPr>
          <w:rFonts w:hint="eastAsia"/>
          <w:lang w:eastAsia="zh-CN"/>
        </w:rPr>
        <w:t>到</w:t>
      </w:r>
      <w:r>
        <w:t>数据层 (MySQL)</w:t>
      </w:r>
      <w:r>
        <w:rPr>
          <w:rFonts w:hint="eastAsia"/>
          <w:lang w:eastAsia="zh-CN"/>
        </w:rPr>
        <w:t>，</w:t>
      </w:r>
      <w:r>
        <w:rPr>
          <w:rFonts w:hint="eastAsia"/>
          <w:lang w:val="en-US" w:eastAsia="zh-CN"/>
        </w:rPr>
        <w:t>通过</w:t>
      </w:r>
      <w:r>
        <w:t xml:space="preserve"> HTTP/JSON</w:t>
      </w:r>
      <w:r>
        <w:rPr>
          <w:rFonts w:hint="eastAsia"/>
          <w:lang w:val="en-US" w:eastAsia="zh-CN"/>
        </w:rPr>
        <w:t>访问</w:t>
      </w:r>
      <w:r>
        <w:t>Python算法服务层</w:t>
      </w:r>
      <w:r>
        <w:rPr>
          <w:rFonts w:hint="eastAsia"/>
          <w:lang w:eastAsia="zh-CN"/>
        </w:rPr>
        <w:t>，</w:t>
      </w:r>
      <w:r>
        <w:rPr>
          <w:rFonts w:hint="eastAsia"/>
          <w:lang w:val="en-US" w:eastAsia="zh-CN"/>
        </w:rPr>
        <w:t>包括</w:t>
      </w:r>
      <w:r>
        <w:t>画像分析算</w:t>
      </w:r>
      <w:r>
        <w:rPr>
          <w:rFonts w:hint="eastAsia"/>
          <w:lang w:eastAsia="zh-CN"/>
        </w:rPr>
        <w:t>、</w:t>
      </w:r>
      <w:r>
        <w:t>Gurobi优化</w:t>
      </w:r>
      <w:r>
        <w:rPr>
          <w:rFonts w:hint="eastAsia"/>
          <w:lang w:eastAsia="zh-CN"/>
        </w:rPr>
        <w:t>、</w:t>
      </w:r>
      <w:r>
        <w:t>能力计算</w:t>
      </w:r>
      <w:r>
        <w:rPr>
          <w:rFonts w:hint="eastAsia"/>
          <w:lang w:eastAsia="zh-CN"/>
        </w:rPr>
        <w:t>。</w:t>
      </w:r>
    </w:p>
    <w:p w14:paraId="1348562D">
      <w:pPr>
        <w:pStyle w:val="4"/>
        <w:bidi w:val="0"/>
        <w:ind w:left="0" w:leftChars="0" w:firstLine="0" w:firstLineChars="0"/>
        <w:rPr>
          <w:rFonts w:hint="default"/>
        </w:rPr>
      </w:pPr>
      <w:bookmarkStart w:id="5" w:name="_Toc23630"/>
      <w:r>
        <w:rPr>
          <w:rFonts w:hint="eastAsia"/>
          <w:lang w:val="en-US" w:eastAsia="zh-CN"/>
        </w:rPr>
        <w:t>2</w:t>
      </w:r>
      <w:r>
        <w:rPr>
          <w:rFonts w:hint="default"/>
        </w:rPr>
        <w:t>.2 关键业务数据流动</w:t>
      </w:r>
      <w:bookmarkEnd w:id="5"/>
    </w:p>
    <w:p w14:paraId="0699E726">
      <w:pPr>
        <w:bidi w:val="0"/>
        <w:rPr>
          <w:rFonts w:hint="default"/>
        </w:rPr>
      </w:pPr>
      <w:r>
        <w:rPr>
          <w:rFonts w:hint="default"/>
        </w:rPr>
        <w:t xml:space="preserve">工作量录入：前端提交工作量记录 → 后端入库 </w:t>
      </w:r>
      <w:r>
        <w:t>biz_workload_detail</w:t>
      </w:r>
      <w:r>
        <w:rPr>
          <w:rFonts w:hint="default"/>
        </w:rPr>
        <w:t xml:space="preserve">。 </w:t>
      </w:r>
      <w:r>
        <w:drawing>
          <wp:inline distT="0" distB="0" distL="114300" distR="114300">
            <wp:extent cx="5267960" cy="2884170"/>
            <wp:effectExtent l="9525" t="9525" r="18415" b="14605"/>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pic:cNvPicPr>
                      <a:picLocks noChangeAspect="1"/>
                    </pic:cNvPicPr>
                  </pic:nvPicPr>
                  <pic:blipFill>
                    <a:blip r:embed="rId9"/>
                    <a:stretch>
                      <a:fillRect/>
                    </a:stretch>
                  </pic:blipFill>
                  <pic:spPr>
                    <a:xfrm>
                      <a:off x="0" y="0"/>
                      <a:ext cx="5267960" cy="2884170"/>
                    </a:xfrm>
                    <a:prstGeom prst="rect">
                      <a:avLst/>
                    </a:prstGeom>
                    <a:noFill/>
                    <a:ln>
                      <a:solidFill>
                        <a:srgbClr val="0000FF"/>
                      </a:solidFill>
                    </a:ln>
                  </pic:spPr>
                </pic:pic>
              </a:graphicData>
            </a:graphic>
          </wp:inline>
        </w:drawing>
      </w:r>
    </w:p>
    <w:p w14:paraId="61722D04">
      <w:pPr>
        <w:bidi w:val="0"/>
      </w:pPr>
      <w:r>
        <w:rPr>
          <w:rFonts w:hint="default"/>
        </w:rPr>
        <w:t xml:space="preserve">积分自动发放：工作量入库成功后，后端自动触发积分规则引擎，生成积分记录写入 hr_welfare_points。 </w:t>
      </w:r>
      <w:bookmarkStart w:id="17" w:name="_GoBack"/>
      <w:r>
        <w:drawing>
          <wp:inline distT="0" distB="0" distL="114300" distR="114300">
            <wp:extent cx="6132830" cy="2745740"/>
            <wp:effectExtent l="9525" t="9525" r="17145" b="13335"/>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pic:cNvPicPr>
                  </pic:nvPicPr>
                  <pic:blipFill>
                    <a:blip r:embed="rId10"/>
                    <a:stretch>
                      <a:fillRect/>
                    </a:stretch>
                  </pic:blipFill>
                  <pic:spPr>
                    <a:xfrm>
                      <a:off x="0" y="0"/>
                      <a:ext cx="6132830" cy="2745740"/>
                    </a:xfrm>
                    <a:prstGeom prst="rect">
                      <a:avLst/>
                    </a:prstGeom>
                    <a:noFill/>
                    <a:ln>
                      <a:solidFill>
                        <a:srgbClr val="0000FF"/>
                      </a:solidFill>
                    </a:ln>
                  </pic:spPr>
                </pic:pic>
              </a:graphicData>
            </a:graphic>
          </wp:inline>
        </w:drawing>
      </w:r>
      <w:bookmarkEnd w:id="17"/>
    </w:p>
    <w:p w14:paraId="6E074767">
      <w:pPr>
        <w:bidi w:val="0"/>
      </w:pPr>
      <w:r>
        <w:rPr>
          <w:rFonts w:hint="default"/>
        </w:rPr>
        <w:t xml:space="preserve">画像自动更新：同一条工作量提交成功后，后端拉取聚合统计（含历史序列），调用 Python 服务生成画像（能力/绩效/潜力），再回写画像表（hr_emp_image）。 </w:t>
      </w:r>
      <w:r>
        <w:drawing>
          <wp:inline distT="0" distB="0" distL="114300" distR="114300">
            <wp:extent cx="5818505" cy="3043555"/>
            <wp:effectExtent l="9525" t="9525" r="13970" b="20320"/>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11"/>
                    <a:stretch>
                      <a:fillRect/>
                    </a:stretch>
                  </pic:blipFill>
                  <pic:spPr>
                    <a:xfrm>
                      <a:off x="0" y="0"/>
                      <a:ext cx="5818505" cy="3043555"/>
                    </a:xfrm>
                    <a:prstGeom prst="rect">
                      <a:avLst/>
                    </a:prstGeom>
                    <a:noFill/>
                    <a:ln>
                      <a:solidFill>
                        <a:srgbClr val="0000FF"/>
                      </a:solidFill>
                    </a:ln>
                  </pic:spPr>
                </pic:pic>
              </a:graphicData>
            </a:graphic>
          </wp:inline>
        </w:drawing>
      </w:r>
    </w:p>
    <w:p w14:paraId="667DB83F">
      <w:pPr>
        <w:bidi w:val="0"/>
      </w:pPr>
      <w:r>
        <w:rPr>
          <w:rFonts w:hint="default"/>
        </w:rPr>
        <w:t xml:space="preserve">前端展示： </w:t>
      </w:r>
    </w:p>
    <w:p w14:paraId="1BCB9BCB">
      <w:pPr>
        <w:bidi w:val="0"/>
      </w:pPr>
      <w:r>
        <w:rPr>
          <w:rFonts w:hint="default"/>
        </w:rPr>
        <w:t>工作量明细页：统计卡片、热力图、趋势图等，同学负责图表实现，我负责数据口径一致性与接口闭环。 </w:t>
      </w:r>
      <w:r>
        <w:rPr>
          <w:rFonts w:hint="eastAsia"/>
          <w:lang w:eastAsia="zh-CN"/>
        </w:rPr>
        <w:t/>
      </w:r>
      <w:r>
        <w:rPr>
          <w:rFonts w:hint="eastAsia"/>
          <w:lang w:val="en-US" w:eastAsia="zh-CN"/>
        </w:rPr>
        <w:t/>
      </w:r>
      <w:r>
        <w:rPr>
          <w:rFonts w:hint="default"/>
        </w:rPr>
        <w:t xml:space="preserve"/>
      </w:r>
    </w:p>
    <w:p w14:paraId="6D47E2DC">
      <w:pPr>
        <w:bidi w:val="0"/>
      </w:pPr>
      <w:r>
        <w:rPr>
          <w:rFonts w:hint="default"/>
        </w:rPr>
        <w:t>画像分析页：展示三类画像和趋势图</w:t>
      </w:r>
      <w:r>
        <w:rPr>
          <w:rFonts w:hint="eastAsia"/>
          <w:lang w:eastAsia="zh-CN"/>
        </w:rPr>
        <w:t>，</w:t>
      </w:r>
      <w:r>
        <w:rPr>
          <w:rFonts w:hint="default"/>
        </w:rPr>
        <w:t xml:space="preserve">我负责数据聚合、序列解析、算法与展示闭环。 </w:t>
      </w:r>
    </w:p>
    <w:p w14:paraId="5B375956">
      <w:pPr>
        <w:bidi w:val="0"/>
      </w:pPr>
      <w:r>
        <w:rPr>
          <w:rFonts w:hint="default"/>
        </w:rPr>
        <w:t>积分排行/兑换：排行榜 + 汇总余额 + 兑换记录</w:t>
      </w:r>
      <w:r>
        <w:rPr>
          <w:rFonts w:hint="eastAsia"/>
          <w:lang w:eastAsia="zh-CN"/>
        </w:rPr>
        <w:t>，</w:t>
      </w:r>
      <w:r>
        <w:rPr>
          <w:rFonts w:hint="default"/>
        </w:rPr>
        <w:t xml:space="preserve">我全权负责后端接口、SQL、前端页面与逻辑。 </w:t>
      </w:r>
    </w:p>
    <w:p w14:paraId="09804566">
      <w:pPr>
        <w:pStyle w:val="3"/>
        <w:numPr>
          <w:ilvl w:val="0"/>
          <w:numId w:val="0"/>
        </w:numPr>
        <w:bidi w:val="0"/>
        <w:outlineLvl w:val="1"/>
      </w:pPr>
      <w:bookmarkStart w:id="6" w:name="_Toc13939"/>
      <w:r>
        <w:rPr>
          <w:rFonts w:hint="eastAsia"/>
          <w:lang w:val="en-US" w:eastAsia="zh-CN"/>
        </w:rPr>
        <w:t>三、系统功能实现</w:t>
      </w:r>
      <w:r>
        <w:rPr>
          <w:rFonts w:hint="default"/>
        </w:rPr>
        <w:t/>
      </w:r>
      <w:bookmarkEnd w:id="6"/>
    </w:p>
    <w:p w14:paraId="70CB6896">
      <w:pPr>
        <w:pStyle w:val="4"/>
        <w:bidi w:val="0"/>
        <w:ind w:left="0" w:leftChars="0" w:firstLine="0" w:firstLineChars="0"/>
        <w:rPr>
          <w:rFonts w:hint="default"/>
        </w:rPr>
      </w:pPr>
      <w:bookmarkStart w:id="7" w:name="_Toc9078"/>
      <w:r>
        <w:rPr>
          <w:rFonts w:hint="eastAsia"/>
          <w:lang w:val="en-US" w:eastAsia="zh-CN"/>
        </w:rPr>
        <w:t>3</w:t>
      </w:r>
      <w:r>
        <w:rPr>
          <w:rFonts w:hint="default"/>
        </w:rPr>
        <w:t>.1 画像分析系统</w:t>
      </w:r>
      <w:bookmarkEnd w:id="7"/>
    </w:p>
    <w:p w14:paraId="39AB024F">
      <w:pPr>
        <w:pStyle w:val="5"/>
        <w:bidi w:val="0"/>
        <w:ind w:left="0" w:leftChars="0" w:firstLine="0" w:firstLineChars="0"/>
        <w:rPr>
          <w:rFonts w:hint="default"/>
        </w:rPr>
      </w:pPr>
      <w:r>
        <w:rPr>
          <w:rFonts w:hint="eastAsia"/>
          <w:lang w:val="en-US" w:eastAsia="zh-CN"/>
        </w:rPr>
        <w:t>3</w:t>
      </w:r>
      <w:r>
        <w:rPr>
          <w:rFonts w:hint="default"/>
        </w:rPr>
        <w:t>.1.1 业务动机</w:t>
      </w:r>
    </w:p>
    <w:p w14:paraId="05C6FE6C">
      <w:pPr>
        <w:bidi w:val="0"/>
      </w:pPr>
      <w:r>
        <w:rPr>
          <w:rFonts w:hint="default"/>
        </w:rPr>
        <w:t>在记录与查询功能基础上加入数据驱动分析，画像分析提供可解释的四类能力输出：</w:t>
      </w:r>
      <w:r>
        <w:rPr>
          <w:rFonts w:hint="eastAsia"/>
          <w:lang w:val="en-US" w:eastAsia="zh-CN"/>
        </w:rPr>
        <w:t/>
      </w:r>
      <w:r>
        <w:rPr>
          <w:rFonts w:hint="default"/>
        </w:rPr>
        <w:t/>
      </w:r>
    </w:p>
    <w:p w14:paraId="4391686D">
      <w:pPr>
        <w:bidi w:val="0"/>
      </w:pPr>
      <w:r>
        <w:rPr>
          <w:rFonts w:hint="default"/>
        </w:rPr>
        <w:t>能力画像：技术能力 + 工作量能力 + 稳定性；</w:t>
      </w:r>
    </w:p>
    <w:p w14:paraId="5B2AA6E6">
      <w:pPr>
        <w:bidi w:val="0"/>
      </w:pPr>
      <w:r>
        <w:rPr>
          <w:rFonts w:hint="default"/>
        </w:rPr>
        <w:t>绩效画像：质量能力 + 贡献能力（ECI）+ 绩效趋势；</w:t>
      </w:r>
    </w:p>
    <w:p w14:paraId="169F2F6A">
      <w:pPr>
        <w:bidi w:val="0"/>
      </w:pPr>
      <w:r>
        <w:rPr>
          <w:rFonts w:hint="default"/>
        </w:rPr>
        <w:t>潜力画像：学习能力 + 成长速度 + 激励响应 + 晋升概率；</w:t>
      </w:r>
    </w:p>
    <w:p w14:paraId="1CEB2BAD">
      <w:pPr>
        <w:bidi w:val="0"/>
        <w:rPr>
          <w:rFonts w:hint="default"/>
        </w:rPr>
      </w:pPr>
      <w:r>
        <w:rPr>
          <w:rFonts w:hint="default"/>
        </w:rPr>
        <w:t>整体画像：在上述基础上叠加更丰富分析（如成本效益、协作等）。</w:t>
      </w:r>
    </w:p>
    <w:p w14:paraId="173D267A">
      <w:pPr>
        <w:bidi w:val="0"/>
        <w:ind w:left="0" w:leftChars="0" w:firstLine="0" w:firstLineChars="0"/>
        <w:rPr>
          <w:rFonts w:hint="default"/>
        </w:rPr>
      </w:pPr>
      <w:r>
        <w:drawing>
          <wp:inline distT="0" distB="0" distL="114300" distR="114300">
            <wp:extent cx="5445125" cy="3415030"/>
            <wp:effectExtent l="9525" t="9525" r="19050" b="1714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2"/>
                    <a:stretch>
                      <a:fillRect/>
                    </a:stretch>
                  </pic:blipFill>
                  <pic:spPr>
                    <a:xfrm>
                      <a:off x="0" y="0"/>
                      <a:ext cx="5445125" cy="3415030"/>
                    </a:xfrm>
                    <a:prstGeom prst="rect">
                      <a:avLst/>
                    </a:prstGeom>
                    <a:noFill/>
                    <a:ln>
                      <a:solidFill>
                        <a:srgbClr val="0000FF"/>
                      </a:solidFill>
                    </a:ln>
                  </pic:spPr>
                </pic:pic>
              </a:graphicData>
            </a:graphic>
          </wp:inline>
        </w:drawing>
      </w:r>
    </w:p>
    <w:p w14:paraId="58DB470C">
      <w:pPr>
        <w:pStyle w:val="5"/>
        <w:bidi w:val="0"/>
        <w:ind w:left="0" w:leftChars="0" w:firstLine="0" w:firstLineChars="0"/>
        <w:rPr>
          <w:rFonts w:hint="default"/>
        </w:rPr>
      </w:pPr>
      <w:r>
        <w:rPr>
          <w:rFonts w:hint="eastAsia"/>
          <w:lang w:val="en-US" w:eastAsia="zh-CN"/>
        </w:rPr>
        <w:t>3</w:t>
      </w:r>
      <w:r>
        <w:rPr>
          <w:rFonts w:hint="default"/>
        </w:rPr>
        <w:t>.1.2 数据来源</w:t>
      </w:r>
    </w:p>
    <w:p w14:paraId="4E391D08">
      <w:pPr>
        <w:bidi w:val="0"/>
      </w:pPr>
      <w:r>
        <w:rPr>
          <w:rFonts w:hint="eastAsia"/>
          <w:lang w:val="en-US" w:eastAsia="zh-CN"/>
        </w:rPr>
        <w:t>画像分析用到的数据全是来自于工作量的填报，使整个分析更加客观有来源依据，</w:t>
      </w:r>
      <w:r>
        <w:rPr>
          <w:rFonts w:hint="default"/>
        </w:rPr>
        <w:t>画像算法需要“聚合统计 + 历史序列”。后端通过 MyBatis SQL 把这些字段一次性查出，关键点是：</w:t>
      </w:r>
    </w:p>
    <w:p w14:paraId="16A70483">
      <w:pPr>
        <w:bidi w:val="0"/>
      </w:pPr>
      <w:r>
        <w:rPr>
          <w:rFonts w:hint="default"/>
        </w:rPr>
        <w:t>eci_score 用精确求和：SUM(time_spent_hrs * task_weight * quality_score)；</w:t>
      </w:r>
    </w:p>
    <w:p w14:paraId="2FE72F60">
      <w:pPr>
        <w:bidi w:val="0"/>
      </w:pPr>
      <w:r>
        <w:rPr>
          <w:rFonts w:hint="default"/>
        </w:rPr>
        <w:t>历史序列用 GROUP_CONCAT 拼接，并 CAST(... AS CHAR) 确保返回字符串，便于解析。</w:t>
      </w:r>
    </w:p>
    <w:p w14:paraId="6512417A">
      <w:pPr>
        <w:bidi w:val="0"/>
        <w:rPr>
          <w:rFonts w:hint="default"/>
        </w:rPr>
      </w:pPr>
      <w:r>
        <w:rPr>
          <w:rFonts w:hint="default"/>
        </w:rPr>
        <w:t>关键 SQL（节选WorkloadDetailMapper.xml）：</w:t>
      </w:r>
    </w:p>
    <w:p w14:paraId="43393E81">
      <w:pPr>
        <w:bidi w:val="0"/>
        <w:ind w:left="0" w:leftChars="0" w:firstLine="0" w:firstLineChars="0"/>
        <w:rPr>
          <w:rFonts w:hint="default"/>
        </w:rPr>
      </w:pPr>
      <w:r>
        <w:rPr>
          <w:rFonts w:hint="default"/>
        </w:rPr>
        <w:t xml:space="preserve">SELECT </w:t>
      </w:r>
      <w:r>
        <w:rPr>
          <w:rFonts w:hint="default"/>
        </w:rPr>
        <w:br w:type="textWrapping"/>
      </w:r>
      <w:r>
        <w:rPr>
          <w:rFonts w:hint="default"/>
        </w:rPr>
        <w:t xml:space="preserve">  count(*) as total_records,</w:t>
      </w:r>
      <w:r>
        <w:rPr>
          <w:rFonts w:hint="default"/>
        </w:rPr>
        <w:br w:type="textWrapping"/>
      </w:r>
      <w:r>
        <w:rPr>
          <w:rFonts w:hint="default"/>
        </w:rPr>
        <w:t xml:space="preserve">  COALESCE(SUM(time_spent_hrs), 0) as total_hours,</w:t>
      </w:r>
      <w:r>
        <w:rPr>
          <w:rFonts w:hint="default"/>
        </w:rPr>
        <w:br w:type="textWrapping"/>
      </w:r>
      <w:r>
        <w:rPr>
          <w:rFonts w:hint="default"/>
        </w:rPr>
        <w:t xml:space="preserve">  COALESCE(AVG(task_weight), 0) as avg_task_weight,</w:t>
      </w:r>
      <w:r>
        <w:rPr>
          <w:rFonts w:hint="default"/>
        </w:rPr>
        <w:br w:type="textWrapping"/>
      </w:r>
      <w:r>
        <w:rPr>
          <w:rFonts w:hint="default"/>
        </w:rPr>
        <w:t xml:space="preserve">  COALESCE(AVG(quality_score), 0) as avg_quality_score,</w:t>
      </w:r>
      <w:r>
        <w:rPr>
          <w:rFonts w:hint="default"/>
        </w:rPr>
        <w:br w:type="textWrapping"/>
      </w:r>
      <w:r>
        <w:rPr>
          <w:rFonts w:hint="default"/>
        </w:rPr>
        <w:t xml:space="preserve">  COALESCE(SUM(time_spent_hrs * task_weight * quality_score), 0) as eci_score,</w:t>
      </w:r>
      <w:r>
        <w:rPr>
          <w:rFonts w:hint="default"/>
        </w:rPr>
        <w:br w:type="textWrapping"/>
      </w:r>
      <w:r>
        <w:rPr>
          <w:rFonts w:hint="default"/>
        </w:rPr>
        <w:t xml:space="preserve">  CAST(GROUP_CONCAT(quality_score ORDER BY work_date ASC) AS CHAR) as quality_scores_str,</w:t>
      </w:r>
      <w:r>
        <w:rPr>
          <w:rFonts w:hint="default"/>
        </w:rPr>
        <w:br w:type="textWrapping"/>
      </w:r>
      <w:r>
        <w:rPr>
          <w:rFonts w:hint="default"/>
        </w:rPr>
        <w:t xml:space="preserve">  CAST(GROUP_CONCAT(task_weight ORDER BY work_date ASC) AS CHAR) as task_weight_history_str</w:t>
      </w:r>
      <w:r>
        <w:rPr>
          <w:rFonts w:hint="default"/>
        </w:rPr>
        <w:br w:type="textWrapping"/>
      </w:r>
      <w:r>
        <w:rPr>
          <w:rFonts w:hint="default"/>
        </w:rPr>
        <w:t>FROM biz_workload_detail wd</w:t>
      </w:r>
      <w:r>
        <w:rPr>
          <w:rFonts w:hint="default"/>
        </w:rPr>
        <w:br w:type="textWrapping"/>
      </w:r>
      <w:r>
        <w:rPr>
          <w:rFonts w:hint="default"/>
        </w:rPr>
        <w:t>WHERE wd.staff_id = #{staffId}</w:t>
      </w:r>
    </w:p>
    <w:p w14:paraId="075656F9">
      <w:pPr>
        <w:bidi w:val="0"/>
        <w:rPr>
          <w:rFonts w:hint="default"/>
        </w:rPr>
      </w:pPr>
      <w:r>
        <w:rPr>
          <w:rFonts w:hint="default"/>
        </w:rPr>
        <w:t>这样设计的好处：画像/趋势/潜力不需要额外多次查询，降低联调复杂度；且历史序列有序，便于做趋势分析与可视化。</w:t>
      </w:r>
    </w:p>
    <w:p w14:paraId="4F95CF19">
      <w:pPr>
        <w:pStyle w:val="5"/>
        <w:bidi w:val="0"/>
        <w:ind w:left="0" w:leftChars="0" w:firstLine="0" w:firstLineChars="0"/>
      </w:pPr>
      <w:r>
        <w:rPr>
          <w:rFonts w:hint="eastAsia"/>
          <w:lang w:val="en-US" w:eastAsia="zh-CN"/>
        </w:rPr>
        <w:t xml:space="preserve">3.1.3 </w:t>
      </w:r>
      <w:r>
        <w:rPr>
          <w:rFonts w:hint="default"/>
        </w:rPr>
        <w:t>计算原理</w:t>
      </w:r>
    </w:p>
    <w:p w14:paraId="55B26408">
      <w:pPr>
        <w:bidi w:val="0"/>
        <w:rPr>
          <w:rFonts w:hint="default"/>
        </w:rPr>
      </w:pPr>
      <w:r>
        <w:rPr>
          <w:rFonts w:hint="default"/>
        </w:rPr>
        <w:t>画像分析系统基于工作量明细数据，通过Python算法服务自动计算员工的多维度能力得分。系统支持三种画像类型，每种画像关注不同的能力维度。</w:t>
      </w:r>
    </w:p>
    <w:p w14:paraId="3BF969EB">
      <w:pPr>
        <w:bidi w:val="0"/>
        <w:ind w:left="0" w:leftChars="0" w:firstLine="0" w:firstLineChars="0"/>
        <w:rPr>
          <w:rFonts w:hint="default"/>
          <w:b/>
          <w:bCs/>
          <w:sz w:val="28"/>
          <w:szCs w:val="24"/>
        </w:rPr>
      </w:pPr>
      <w:r>
        <w:rPr>
          <w:rFonts w:hint="default"/>
          <w:b/>
          <w:bCs/>
          <w:sz w:val="28"/>
          <w:szCs w:val="24"/>
        </w:rPr>
        <w:t>1 能力画像</w:t>
      </w:r>
    </w:p>
    <w:p w14:paraId="3AB11CB7">
      <w:pPr>
        <w:bidi w:val="0"/>
        <w:ind w:left="0" w:leftChars="0" w:firstLine="0" w:firstLineChars="0"/>
        <w:rPr>
          <w:rFonts w:hint="default"/>
        </w:rPr>
      </w:pPr>
      <w:r>
        <w:drawing>
          <wp:inline distT="0" distB="0" distL="114300" distR="114300">
            <wp:extent cx="6092190" cy="3721735"/>
            <wp:effectExtent l="9525" t="9525" r="19685" b="15240"/>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pic:cNvPicPr>
                      <a:picLocks noChangeAspect="1"/>
                    </pic:cNvPicPr>
                  </pic:nvPicPr>
                  <pic:blipFill>
                    <a:blip r:embed="rId13"/>
                    <a:stretch>
                      <a:fillRect/>
                    </a:stretch>
                  </pic:blipFill>
                  <pic:spPr>
                    <a:xfrm>
                      <a:off x="0" y="0"/>
                      <a:ext cx="6092190" cy="3721735"/>
                    </a:xfrm>
                    <a:prstGeom prst="rect">
                      <a:avLst/>
                    </a:prstGeom>
                    <a:noFill/>
                    <a:ln>
                      <a:solidFill>
                        <a:srgbClr val="0000FF"/>
                      </a:solidFill>
                    </a:ln>
                  </pic:spPr>
                </pic:pic>
              </a:graphicData>
            </a:graphic>
          </wp:inline>
        </w:drawing>
      </w:r>
      <w:r>
        <w:rPr>
          <w:rFonts w:hint="default"/>
        </w:rPr>
        <w:t>能力画像评估员工的基础工作能力，包含三个核心维度：</w:t>
      </w:r>
      <w:r>
        <w:drawing>
          <wp:inline distT="0" distB="0" distL="114300" distR="114300">
            <wp:extent cx="6069330" cy="1545590"/>
            <wp:effectExtent l="9525" t="9525" r="17145" b="19685"/>
            <wp:docPr id="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pic:cNvPicPr>
                      <a:picLocks noChangeAspect="1"/>
                    </pic:cNvPicPr>
                  </pic:nvPicPr>
                  <pic:blipFill>
                    <a:blip r:embed="rId14"/>
                    <a:stretch>
                      <a:fillRect/>
                    </a:stretch>
                  </pic:blipFill>
                  <pic:spPr>
                    <a:xfrm>
                      <a:off x="0" y="0"/>
                      <a:ext cx="6069330" cy="1545590"/>
                    </a:xfrm>
                    <a:prstGeom prst="rect">
                      <a:avLst/>
                    </a:prstGeom>
                    <a:noFill/>
                    <a:ln>
                      <a:solidFill>
                        <a:srgbClr val="0000FF"/>
                      </a:solidFill>
                    </a:ln>
                  </pic:spPr>
                </pic:pic>
              </a:graphicData>
            </a:graphic>
          </wp:inline>
        </w:drawing>
      </w:r>
    </w:p>
    <w:p w14:paraId="09A52A15">
      <w:pPr>
        <w:numPr>
          <w:ilvl w:val="0"/>
          <w:numId w:val="1"/>
        </w:numPr>
        <w:bidi w:val="0"/>
        <w:ind w:left="420" w:leftChars="0" w:hanging="420" w:firstLineChars="0"/>
        <w:rPr>
          <w:rFonts w:hint="default"/>
        </w:rPr>
      </w:pPr>
      <w:r>
        <w:rPr>
          <w:rFonts w:hint="default"/>
        </w:rPr>
        <w:t>技术能力</w:t>
      </w:r>
    </w:p>
    <w:p w14:paraId="24F93AF5">
      <w:pPr>
        <w:bidi w:val="0"/>
      </w:pPr>
      <w:r>
        <w:rPr>
          <w:rFonts w:hint="default"/>
        </w:rPr>
        <w:t>计算公式：tech_ability = max(0, min(100, (avg_task_weight - 0.5) / 1.5 * 100))</w:t>
      </w:r>
    </w:p>
    <w:p w14:paraId="115D6706">
      <w:pPr>
        <w:bidi w:val="0"/>
      </w:pPr>
      <w:r>
        <w:rPr>
          <w:rFonts w:hint="default"/>
        </w:rPr>
        <w:t>数据来源: biz_workload_detail表中的task_weight字段平均值</w:t>
      </w:r>
    </w:p>
    <w:p w14:paraId="64F5B986">
      <w:pPr>
        <w:bidi w:val="0"/>
      </w:pPr>
      <w:r>
        <w:rPr>
          <w:rFonts w:hint="default"/>
        </w:rPr>
        <w:t>计算逻辑: 将任务难度权重（范围0.5-2.0）线性映射到0-100分</w:t>
      </w:r>
    </w:p>
    <w:p w14:paraId="5936F81C">
      <w:pPr>
        <w:bidi w:val="0"/>
      </w:pPr>
      <w:r>
        <w:rPr>
          <w:rFonts w:hint="default"/>
        </w:rPr>
        <w:t>业务含义: 难度权重越高，说明员工处理的技术难度越大，技术能力越强</w:t>
      </w:r>
    </w:p>
    <w:p w14:paraId="7F78F211">
      <w:pPr>
        <w:numPr>
          <w:ilvl w:val="0"/>
          <w:numId w:val="1"/>
        </w:numPr>
        <w:bidi w:val="0"/>
        <w:ind w:left="420" w:leftChars="0" w:hanging="420" w:firstLineChars="0"/>
        <w:rPr>
          <w:rFonts w:hint="default"/>
        </w:rPr>
      </w:pPr>
      <w:r>
        <w:rPr>
          <w:rFonts w:hint="default"/>
        </w:rPr>
        <w:t>工作量能力</w:t>
      </w:r>
    </w:p>
    <w:p w14:paraId="0BE173B8">
      <w:pPr>
        <w:bidi w:val="0"/>
      </w:pPr>
      <w:r>
        <w:rPr>
          <w:rFonts w:hint="default"/>
        </w:rPr>
        <w:t>计算公式：workload_ability = min(100, min(50, (total_hours / 160) * 50) + min(50, (total_records / 30) * 50))</w:t>
      </w:r>
    </w:p>
    <w:p w14:paraId="2FB94D52">
      <w:pPr>
        <w:bidi w:val="0"/>
      </w:pPr>
      <w:r>
        <w:rPr>
          <w:rFonts w:hint="default"/>
        </w:rPr>
        <w:t>数据来源: total_hours: 总工时数（SUM(time_spent_hrs)）total_records: 总任务记录数（COUNT(*)）</w:t>
      </w:r>
    </w:p>
    <w:p w14:paraId="14D4F353">
      <w:pPr>
        <w:bidi w:val="0"/>
      </w:pPr>
      <w:r>
        <w:rPr>
          <w:rFonts w:hint="default"/>
        </w:rPr>
        <w:t>计算逻辑: 工时维度：标准值160小时（约1个月），满分50分</w:t>
      </w:r>
    </w:p>
    <w:p w14:paraId="053DC1E6">
      <w:pPr>
        <w:bidi w:val="0"/>
      </w:pPr>
      <w:r>
        <w:rPr>
          <w:rFonts w:hint="default"/>
        </w:rPr>
        <w:t>业务含义: 综合考虑工时总量和任务数量，评估员工的工作量承载能力</w:t>
      </w:r>
    </w:p>
    <w:p w14:paraId="76A0FB0C">
      <w:pPr>
        <w:numPr>
          <w:ilvl w:val="0"/>
          <w:numId w:val="1"/>
        </w:numPr>
        <w:bidi w:val="0"/>
        <w:ind w:left="420" w:leftChars="0" w:hanging="420" w:firstLineChars="0"/>
        <w:rPr>
          <w:rFonts w:hint="default"/>
        </w:rPr>
      </w:pPr>
      <w:r>
        <w:rPr>
          <w:rFonts w:hint="default"/>
        </w:rPr>
        <w:t>稳定性能力</w:t>
      </w:r>
    </w:p>
    <w:p w14:paraId="541E39FB">
      <w:pPr>
        <w:bidi w:val="0"/>
        <w:rPr>
          <w:rFonts w:hint="default"/>
        </w:rPr>
      </w:pPr>
      <w:r>
        <w:rPr>
          <w:rFonts w:hint="default"/>
        </w:rPr>
        <w:t>计算公式：mean = sum(quality_scores) / len(quality_scores)</w:t>
      </w:r>
      <w:r>
        <w:rPr>
          <w:rFonts w:hint="default"/>
        </w:rPr>
        <w:br w:type="textWrapping"/>
      </w:r>
      <w:r>
        <w:rPr>
          <w:rFonts w:hint="default"/>
        </w:rPr>
        <w:t>std_dev = sqrt(sum((x - mean)²) / len(quality_scores))</w:t>
      </w:r>
      <w:r>
        <w:rPr>
          <w:rFonts w:hint="default"/>
        </w:rPr>
        <w:br w:type="textWrapping"/>
      </w:r>
      <w:r>
        <w:rPr>
          <w:rFonts w:hint="default"/>
        </w:rPr>
        <w:t>stability_ability = max(0, min(100, 100 - (std_dev * 20)))</w:t>
      </w:r>
    </w:p>
    <w:p w14:paraId="4494D4C0">
      <w:pPr>
        <w:bidi w:val="0"/>
        <w:ind w:left="0" w:leftChars="0" w:firstLine="480" w:firstLineChars="200"/>
      </w:pPr>
      <w:r>
        <w:rPr>
          <w:rFonts w:hint="default"/>
        </w:rPr>
        <w:t>数据来源: biz_workload_detail表中的quality_score历史序列</w:t>
      </w:r>
    </w:p>
    <w:p w14:paraId="2340D8AC">
      <w:pPr>
        <w:bidi w:val="0"/>
      </w:pPr>
      <w:r>
        <w:rPr>
          <w:rFonts w:hint="default"/>
        </w:rPr>
        <w:t>计算逻辑: 计算质量评分的标准差</w:t>
      </w:r>
      <w:r>
        <w:rPr>
          <w:rFonts w:hint="eastAsia"/>
          <w:lang w:eastAsia="zh-CN"/>
        </w:rPr>
        <w:t>，</w:t>
      </w:r>
      <w:r>
        <w:rPr>
          <w:rFonts w:hint="default"/>
        </w:rPr>
        <w:t>标准差越大，稳定性得分越低</w:t>
      </w:r>
      <w:r>
        <w:rPr>
          <w:rFonts w:hint="eastAsia"/>
          <w:lang w:eastAsia="zh-CN"/>
        </w:rPr>
        <w:t>，</w:t>
      </w:r>
      <w:r>
        <w:rPr>
          <w:rFonts w:hint="default"/>
        </w:rPr>
        <w:t>数据不足时返回75分（默认稳定）</w:t>
      </w:r>
    </w:p>
    <w:p w14:paraId="2F35437A">
      <w:pPr>
        <w:bidi w:val="0"/>
      </w:pPr>
      <w:r>
        <w:rPr>
          <w:rFonts w:hint="default"/>
        </w:rPr>
        <w:t>业务含义: 通过质量评分的波动性评估工作稳定性，波动越小稳定性越高</w:t>
      </w:r>
    </w:p>
    <w:p w14:paraId="7256B5CC">
      <w:pPr>
        <w:numPr>
          <w:ilvl w:val="0"/>
          <w:numId w:val="1"/>
        </w:numPr>
        <w:bidi w:val="0"/>
        <w:ind w:left="420" w:leftChars="0" w:hanging="420" w:firstLineChars="0"/>
        <w:rPr>
          <w:rFonts w:hint="default"/>
        </w:rPr>
      </w:pPr>
      <w:r>
        <w:rPr>
          <w:rFonts w:hint="default"/>
        </w:rPr>
        <w:t>能力画像综合得分：</w:t>
      </w:r>
    </w:p>
    <w:p w14:paraId="68515940">
      <w:pPr>
        <w:bidi w:val="0"/>
        <w:rPr>
          <w:rFonts w:hint="default"/>
        </w:rPr>
      </w:pPr>
      <w:r>
        <w:rPr>
          <w:rFonts w:hint="default"/>
        </w:rPr>
        <w:t>bility_score = tech_ability * 0.4 + workload_ability * 0.4 + stability_ability * 0.2</w:t>
      </w:r>
    </w:p>
    <w:p w14:paraId="2F2A1E3E">
      <w:pPr>
        <w:bidi w:val="0"/>
        <w:rPr>
          <w:rFonts w:hint="default"/>
        </w:rPr>
      </w:pPr>
      <w:r>
        <w:rPr>
          <w:rFonts w:hint="default"/>
        </w:rPr>
        <w:t>权重分配：技术40%、工作量40%、稳</w:t>
      </w:r>
      <w:r>
        <w:rPr>
          <w:rFonts w:hint="eastAsia"/>
          <w:lang w:val="en-US" w:eastAsia="zh-CN"/>
        </w:rPr>
        <w:t>定</w:t>
      </w:r>
      <w:r>
        <w:rPr>
          <w:rFonts w:hint="default"/>
        </w:rPr>
        <w:t>20%</w:t>
      </w:r>
    </w:p>
    <w:p w14:paraId="38E875BE">
      <w:pPr>
        <w:bidi w:val="0"/>
        <w:ind w:left="0" w:leftChars="0" w:firstLine="0" w:firstLineChars="0"/>
        <w:rPr>
          <w:rFonts w:hint="default"/>
        </w:rPr>
      </w:pPr>
      <w:r>
        <w:drawing>
          <wp:inline distT="0" distB="0" distL="114300" distR="114300">
            <wp:extent cx="5951220" cy="1323340"/>
            <wp:effectExtent l="9525" t="9525" r="20955" b="13335"/>
            <wp:docPr id="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pic:cNvPicPr>
                      <a:picLocks noChangeAspect="1"/>
                    </pic:cNvPicPr>
                  </pic:nvPicPr>
                  <pic:blipFill>
                    <a:blip r:embed="rId15"/>
                    <a:stretch>
                      <a:fillRect/>
                    </a:stretch>
                  </pic:blipFill>
                  <pic:spPr>
                    <a:xfrm>
                      <a:off x="0" y="0"/>
                      <a:ext cx="5951220" cy="1323340"/>
                    </a:xfrm>
                    <a:prstGeom prst="rect">
                      <a:avLst/>
                    </a:prstGeom>
                    <a:noFill/>
                    <a:ln>
                      <a:solidFill>
                        <a:srgbClr val="0000FF"/>
                      </a:solidFill>
                    </a:ln>
                  </pic:spPr>
                </pic:pic>
              </a:graphicData>
            </a:graphic>
          </wp:inline>
        </w:drawing>
      </w:r>
    </w:p>
    <w:p w14:paraId="1FCE4E72">
      <w:pPr>
        <w:bidi w:val="0"/>
        <w:ind w:left="0" w:leftChars="0" w:firstLine="0" w:firstLineChars="0"/>
        <w:rPr>
          <w:rFonts w:hint="default"/>
        </w:rPr>
      </w:pPr>
      <w:r>
        <w:rPr>
          <w:rFonts w:hint="default"/>
          <w:b/>
          <w:bCs/>
          <w:sz w:val="28"/>
          <w:szCs w:val="24"/>
        </w:rPr>
        <w:t>2 绩效画像</w:t>
      </w:r>
      <w:r>
        <w:drawing>
          <wp:inline distT="0" distB="0" distL="114300" distR="114300">
            <wp:extent cx="5711825" cy="1720850"/>
            <wp:effectExtent l="0" t="0" r="0" b="0"/>
            <wp:docPr id="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pic:cNvPicPr>
                      <a:picLocks noChangeAspect="1"/>
                    </pic:cNvPicPr>
                  </pic:nvPicPr>
                  <pic:blipFill>
                    <a:blip r:embed="rId16"/>
                    <a:srcRect b="49165"/>
                    <a:stretch>
                      <a:fillRect/>
                    </a:stretch>
                  </pic:blipFill>
                  <pic:spPr>
                    <a:xfrm>
                      <a:off x="0" y="0"/>
                      <a:ext cx="5711825" cy="1720850"/>
                    </a:xfrm>
                    <a:prstGeom prst="rect">
                      <a:avLst/>
                    </a:prstGeom>
                    <a:noFill/>
                    <a:ln>
                      <a:solidFill>
                        <a:srgbClr val="0000FF"/>
                      </a:solidFill>
                    </a:ln>
                  </pic:spPr>
                </pic:pic>
              </a:graphicData>
            </a:graphic>
          </wp:inline>
        </w:drawing>
      </w:r>
    </w:p>
    <w:p w14:paraId="0B09D3DE">
      <w:pPr>
        <w:bidi w:val="0"/>
        <w:rPr>
          <w:rFonts w:hint="default"/>
        </w:rPr>
      </w:pPr>
      <w:r>
        <w:rPr>
          <w:rFonts w:hint="default"/>
        </w:rPr>
        <w:t>绩效画像评估员工的工作质量和业绩贡献，包含三个核心维度：</w:t>
      </w:r>
    </w:p>
    <w:p w14:paraId="6E7B8BD3">
      <w:pPr>
        <w:numPr>
          <w:ilvl w:val="0"/>
          <w:numId w:val="1"/>
        </w:numPr>
        <w:bidi w:val="0"/>
        <w:ind w:left="420" w:leftChars="0" w:hanging="420" w:firstLineChars="0"/>
        <w:rPr>
          <w:rFonts w:hint="default"/>
        </w:rPr>
      </w:pPr>
      <w:r>
        <w:rPr>
          <w:rFonts w:hint="default"/>
        </w:rPr>
        <w:t>质量能力</w:t>
      </w:r>
    </w:p>
    <w:p w14:paraId="579A4C7D">
      <w:pPr>
        <w:bidi w:val="0"/>
        <w:rPr>
          <w:rFonts w:hint="default"/>
        </w:rPr>
      </w:pPr>
      <w:r>
        <w:rPr>
          <w:rFonts w:hint="default"/>
        </w:rPr>
        <w:t>计算公式：quality_ability = min(100, max(0, avg_quality_score * 100))</w:t>
      </w:r>
    </w:p>
    <w:p w14:paraId="40E7DBA2">
      <w:pPr>
        <w:bidi w:val="0"/>
      </w:pPr>
      <w:r>
        <w:rPr>
          <w:rFonts w:hint="default"/>
        </w:rPr>
        <w:t>数据来源: biz_workload_detail表中的quality_score平均值</w:t>
      </w:r>
    </w:p>
    <w:p w14:paraId="4F838451">
      <w:pPr>
        <w:bidi w:val="0"/>
      </w:pPr>
      <w:r>
        <w:rPr>
          <w:rFonts w:hint="default"/>
        </w:rPr>
        <w:t>计算逻辑: 将平均质量评分（0-1）直接转换为0-100分</w:t>
      </w:r>
    </w:p>
    <w:p w14:paraId="09E9B735">
      <w:pPr>
        <w:bidi w:val="0"/>
      </w:pPr>
      <w:r>
        <w:rPr>
          <w:rFonts w:hint="default"/>
        </w:rPr>
        <w:t>业务含义: 反映员工的工作质量</w:t>
      </w:r>
    </w:p>
    <w:p w14:paraId="2182365B">
      <w:pPr>
        <w:numPr>
          <w:ilvl w:val="0"/>
          <w:numId w:val="1"/>
        </w:numPr>
        <w:bidi w:val="0"/>
        <w:ind w:left="420" w:leftChars="0" w:hanging="420" w:firstLineChars="0"/>
        <w:rPr>
          <w:rFonts w:hint="default"/>
        </w:rPr>
      </w:pPr>
      <w:r>
        <w:rPr>
          <w:rFonts w:hint="default"/>
        </w:rPr>
        <w:t>贡献能力</w:t>
      </w:r>
    </w:p>
    <w:p w14:paraId="4A432323">
      <w:pPr>
        <w:bidi w:val="0"/>
        <w:rPr>
          <w:rFonts w:hint="default"/>
        </w:rPr>
      </w:pPr>
      <w:r>
        <w:rPr>
          <w:rFonts w:hint="default"/>
        </w:rPr>
        <w:t>计算公式：eci_score = SUM(time_spent_hrs * task_weight * quality_score)</w:t>
      </w:r>
      <w:r>
        <w:rPr>
          <w:rFonts w:hint="default"/>
        </w:rPr>
        <w:br w:type="textWrapping"/>
      </w:r>
      <w:r>
        <w:rPr>
          <w:rFonts w:hint="default"/>
        </w:rPr>
        <w:t>contribution_ability = min(100, (eci_score / 1000) * 100)</w:t>
      </w:r>
    </w:p>
    <w:p w14:paraId="04B9FE10">
      <w:pPr>
        <w:bidi w:val="0"/>
      </w:pPr>
      <w:r>
        <w:rPr>
          <w:rFonts w:hint="default"/>
        </w:rPr>
        <w:t>数据来源: ECI（效率贡献指数）计算公式: ECI = 工时 × 任务权重 × 质量评分</w:t>
      </w:r>
    </w:p>
    <w:p w14:paraId="53831B0F">
      <w:pPr>
        <w:bidi w:val="0"/>
      </w:pPr>
      <w:r>
        <w:rPr>
          <w:rFonts w:hint="default"/>
        </w:rPr>
        <w:t>业务含义: 综合考虑工时、难度、质量，反映员工的综合贡献水平</w:t>
      </w:r>
    </w:p>
    <w:p w14:paraId="77F4635B">
      <w:pPr>
        <w:numPr>
          <w:ilvl w:val="0"/>
          <w:numId w:val="1"/>
        </w:numPr>
        <w:bidi w:val="0"/>
        <w:ind w:left="420" w:leftChars="0" w:hanging="420" w:firstLineChars="0"/>
        <w:rPr>
          <w:rFonts w:hint="default"/>
        </w:rPr>
      </w:pPr>
      <w:r>
        <w:rPr>
          <w:rFonts w:hint="default"/>
        </w:rPr>
        <w:t>绩效趋势</w:t>
      </w:r>
    </w:p>
    <w:p w14:paraId="58B4502F">
      <w:pPr>
        <w:bidi w:val="0"/>
      </w:pPr>
      <w:r>
        <w:rPr>
          <w:rFonts w:hint="default"/>
        </w:rPr>
        <w:t>计算公式：performance_trend = (quality_scores[-1] - quality_scores[0]) / len(quality_scores) * 100</w:t>
      </w:r>
    </w:p>
    <w:p w14:paraId="38068815">
      <w:pPr>
        <w:bidi w:val="0"/>
      </w:pPr>
      <w:r>
        <w:rPr>
          <w:rFonts w:hint="default"/>
        </w:rPr>
        <w:t>数据来源: 质量评分历史序列的首尾差值</w:t>
      </w:r>
    </w:p>
    <w:p w14:paraId="26BD4C8D">
      <w:pPr>
        <w:bidi w:val="0"/>
      </w:pPr>
      <w:r>
        <w:rPr>
          <w:rFonts w:hint="default"/>
        </w:rPr>
        <w:t>计算逻辑: 正值表示上升趋势，负值表示下降趋势</w:t>
      </w:r>
    </w:p>
    <w:p w14:paraId="5E99636F">
      <w:pPr>
        <w:bidi w:val="0"/>
      </w:pPr>
      <w:r>
        <w:rPr>
          <w:rFonts w:hint="default"/>
        </w:rPr>
        <w:t>业务含义: 评估员工质量表现的近期变化趋势</w:t>
      </w:r>
    </w:p>
    <w:p w14:paraId="39EA40B6">
      <w:pPr>
        <w:numPr>
          <w:ilvl w:val="0"/>
          <w:numId w:val="1"/>
        </w:numPr>
        <w:bidi w:val="0"/>
        <w:ind w:left="420" w:leftChars="0" w:hanging="420" w:firstLineChars="0"/>
        <w:rPr>
          <w:rFonts w:hint="default"/>
        </w:rPr>
      </w:pPr>
      <w:r>
        <w:rPr>
          <w:rFonts w:hint="default"/>
        </w:rPr>
        <w:t>绩效画像综合得分：</w:t>
      </w:r>
    </w:p>
    <w:p w14:paraId="01146341">
      <w:pPr>
        <w:bidi w:val="0"/>
        <w:rPr>
          <w:rFonts w:hint="default"/>
        </w:rPr>
      </w:pPr>
      <w:r>
        <w:rPr>
          <w:rFonts w:hint="default"/>
        </w:rPr>
        <w:t>performance_score = quality * 0.5 + contribution * 0.4 + ((trend + 100) / 2) * 0.1</w:t>
      </w:r>
    </w:p>
    <w:p w14:paraId="60DF7517">
      <w:pPr>
        <w:bidi w:val="0"/>
        <w:rPr>
          <w:rFonts w:hint="default"/>
        </w:rPr>
      </w:pPr>
      <w:r>
        <w:rPr>
          <w:rFonts w:hint="default"/>
        </w:rPr>
        <w:t>权重分配：质量50%、贡献40%、趋势10%</w:t>
      </w:r>
    </w:p>
    <w:p w14:paraId="0051DEFF">
      <w:pPr>
        <w:bidi w:val="0"/>
        <w:ind w:left="0" w:leftChars="0" w:firstLine="0" w:firstLineChars="0"/>
        <w:rPr>
          <w:rFonts w:hint="default"/>
        </w:rPr>
      </w:pPr>
      <w:r>
        <w:drawing>
          <wp:inline distT="0" distB="0" distL="114300" distR="114300">
            <wp:extent cx="6164580" cy="1409700"/>
            <wp:effectExtent l="9525" t="9525" r="10795" b="15875"/>
            <wp:docPr id="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
                    <pic:cNvPicPr>
                      <a:picLocks noChangeAspect="1"/>
                    </pic:cNvPicPr>
                  </pic:nvPicPr>
                  <pic:blipFill>
                    <a:blip r:embed="rId17"/>
                    <a:stretch>
                      <a:fillRect/>
                    </a:stretch>
                  </pic:blipFill>
                  <pic:spPr>
                    <a:xfrm>
                      <a:off x="0" y="0"/>
                      <a:ext cx="6164580" cy="1409700"/>
                    </a:xfrm>
                    <a:prstGeom prst="rect">
                      <a:avLst/>
                    </a:prstGeom>
                    <a:noFill/>
                    <a:ln>
                      <a:solidFill>
                        <a:srgbClr val="0000FF"/>
                      </a:solidFill>
                    </a:ln>
                  </pic:spPr>
                </pic:pic>
              </a:graphicData>
            </a:graphic>
          </wp:inline>
        </w:drawing>
      </w:r>
    </w:p>
    <w:p w14:paraId="609E3C7F">
      <w:pPr>
        <w:bidi w:val="0"/>
        <w:ind w:left="0" w:leftChars="0" w:firstLine="0" w:firstLineChars="0"/>
        <w:rPr>
          <w:rFonts w:hint="default"/>
        </w:rPr>
      </w:pPr>
      <w:r>
        <w:rPr>
          <w:rFonts w:hint="default"/>
          <w:b/>
          <w:bCs/>
          <w:sz w:val="28"/>
          <w:szCs w:val="24"/>
        </w:rPr>
        <w:t>3 潜力画像</w:t>
      </w:r>
      <w:r>
        <w:drawing>
          <wp:inline distT="0" distB="0" distL="114300" distR="114300">
            <wp:extent cx="5878830" cy="3009900"/>
            <wp:effectExtent l="9525" t="9525" r="17145" b="15875"/>
            <wp:docPr id="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7"/>
                    <pic:cNvPicPr>
                      <a:picLocks noChangeAspect="1"/>
                    </pic:cNvPicPr>
                  </pic:nvPicPr>
                  <pic:blipFill>
                    <a:blip r:embed="rId18"/>
                    <a:stretch>
                      <a:fillRect/>
                    </a:stretch>
                  </pic:blipFill>
                  <pic:spPr>
                    <a:xfrm>
                      <a:off x="0" y="0"/>
                      <a:ext cx="5878830" cy="3009900"/>
                    </a:xfrm>
                    <a:prstGeom prst="rect">
                      <a:avLst/>
                    </a:prstGeom>
                    <a:noFill/>
                    <a:ln>
                      <a:solidFill>
                        <a:srgbClr val="0000FF"/>
                      </a:solidFill>
                    </a:ln>
                  </pic:spPr>
                </pic:pic>
              </a:graphicData>
            </a:graphic>
          </wp:inline>
        </w:drawing>
      </w:r>
    </w:p>
    <w:p w14:paraId="3FA1981A">
      <w:pPr>
        <w:bidi w:val="0"/>
        <w:rPr>
          <w:rFonts w:hint="default"/>
        </w:rPr>
      </w:pPr>
      <w:r>
        <w:rPr>
          <w:rFonts w:hint="default"/>
        </w:rPr>
        <w:t>潜力画像评估员工的未来发展潜力和晋升可能性，包含四个核心维度：</w:t>
      </w:r>
    </w:p>
    <w:p w14:paraId="10E32995">
      <w:pPr>
        <w:numPr>
          <w:ilvl w:val="0"/>
          <w:numId w:val="1"/>
        </w:numPr>
        <w:bidi w:val="0"/>
        <w:ind w:left="420" w:leftChars="0" w:hanging="420" w:firstLineChars="0"/>
        <w:rPr>
          <w:rFonts w:hint="default"/>
        </w:rPr>
      </w:pPr>
      <w:r>
        <w:rPr>
          <w:rFonts w:hint="default"/>
        </w:rPr>
        <w:t>学习能力</w:t>
      </w:r>
    </w:p>
    <w:p w14:paraId="6A4B5466">
      <w:pPr>
        <w:bidi w:val="0"/>
        <w:rPr>
          <w:rFonts w:hint="default"/>
        </w:rPr>
      </w:pPr>
      <w:r>
        <w:rPr>
          <w:rFonts w:hint="default"/>
        </w:rPr>
        <w:t>计算公式：trend = (task_weights[-1] - task_weights[0]) / len(task_weights) * 100</w:t>
      </w:r>
      <w:r>
        <w:rPr>
          <w:rFonts w:hint="default"/>
        </w:rPr>
        <w:br w:type="textWrapping"/>
      </w:r>
      <w:r>
        <w:rPr>
          <w:rFonts w:hint="default"/>
        </w:rPr>
        <w:t>learning_ability = min(100, max(0, 50 + trend * 10))</w:t>
      </w:r>
    </w:p>
    <w:p w14:paraId="488687B5">
      <w:pPr>
        <w:bidi w:val="0"/>
      </w:pPr>
      <w:r>
        <w:rPr>
          <w:rFonts w:hint="default"/>
        </w:rPr>
        <w:t>业务含义: 任务难度提升越快，学习能力越强</w:t>
      </w:r>
    </w:p>
    <w:p w14:paraId="5B3D428B">
      <w:pPr>
        <w:numPr>
          <w:ilvl w:val="0"/>
          <w:numId w:val="1"/>
        </w:numPr>
        <w:bidi w:val="0"/>
        <w:ind w:left="420" w:leftChars="0" w:hanging="420" w:firstLineChars="0"/>
        <w:rPr>
          <w:rFonts w:hint="default"/>
        </w:rPr>
      </w:pPr>
      <w:r>
        <w:rPr>
          <w:rFonts w:hint="default"/>
        </w:rPr>
        <w:t>成长速度</w:t>
      </w:r>
    </w:p>
    <w:p w14:paraId="0C80974D">
      <w:pPr>
        <w:bidi w:val="0"/>
        <w:rPr>
          <w:rFonts w:hint="default"/>
        </w:rPr>
      </w:pPr>
      <w:r>
        <w:rPr>
          <w:rFonts w:hint="default"/>
        </w:rPr>
        <w:t>计算公式：trend = (quality_scores[-1] - quality_scores[0]) / len(quality_scores) * 100</w:t>
      </w:r>
      <w:r>
        <w:rPr>
          <w:rFonts w:hint="default"/>
        </w:rPr>
        <w:br w:type="textWrapping"/>
      </w:r>
      <w:r>
        <w:rPr>
          <w:rFonts w:hint="default"/>
        </w:rPr>
        <w:t>growth_speed = min(100, max(0, 50 + trend * 50))</w:t>
      </w:r>
    </w:p>
    <w:p w14:paraId="6907427C">
      <w:pPr>
        <w:bidi w:val="0"/>
      </w:pPr>
      <w:r>
        <w:rPr>
          <w:rFonts w:hint="default"/>
        </w:rPr>
        <w:t>业务含义: 质量提升越快，成长速度越快</w:t>
      </w:r>
    </w:p>
    <w:p w14:paraId="00A985B3">
      <w:pPr>
        <w:numPr>
          <w:ilvl w:val="0"/>
          <w:numId w:val="1"/>
        </w:numPr>
        <w:bidi w:val="0"/>
        <w:ind w:left="420" w:leftChars="0" w:hanging="420" w:firstLineChars="0"/>
        <w:rPr>
          <w:rFonts w:hint="default"/>
        </w:rPr>
      </w:pPr>
      <w:r>
        <w:rPr>
          <w:rFonts w:hint="default"/>
        </w:rPr>
        <w:t>激励响应</w:t>
      </w:r>
    </w:p>
    <w:p w14:paraId="08D91209">
      <w:pPr>
        <w:bidi w:val="0"/>
        <w:rPr>
          <w:rFonts w:hint="default"/>
        </w:rPr>
      </w:pPr>
      <w:r>
        <w:rPr>
          <w:rFonts w:hint="default"/>
        </w:rPr>
        <w:t>计算公式（皮尔逊相关系数）：mean_points = sum(points_data) / len(points_data)</w:t>
      </w:r>
      <w:r>
        <w:rPr>
          <w:rFonts w:hint="default"/>
        </w:rPr>
        <w:br w:type="textWrapping"/>
      </w:r>
      <w:r>
        <w:rPr>
          <w:rFonts w:hint="default"/>
        </w:rPr>
        <w:t>mean_quality = sum(quality_data) / len(quality_data)</w:t>
      </w:r>
      <w:r>
        <w:rPr>
          <w:rFonts w:hint="default"/>
        </w:rPr>
        <w:br w:type="textWrapping"/>
      </w:r>
      <w:r>
        <w:rPr>
          <w:rFonts w:hint="default"/>
        </w:rPr>
        <w:t>numerator = sum((points_data[i] - mean_points) * (quality_data[i] - mean_quality))</w:t>
      </w:r>
      <w:r>
        <w:rPr>
          <w:rFonts w:hint="default"/>
        </w:rPr>
        <w:br w:type="textWrapping"/>
      </w:r>
      <w:r>
        <w:rPr>
          <w:rFonts w:hint="default"/>
        </w:rPr>
        <w:t>denom_p = sqrt(sum((p - mean_points)²))</w:t>
      </w:r>
      <w:r>
        <w:rPr>
          <w:rFonts w:hint="default"/>
        </w:rPr>
        <w:br w:type="textWrapping"/>
      </w:r>
      <w:r>
        <w:rPr>
          <w:rFonts w:hint="default"/>
        </w:rPr>
        <w:t>denom_q = sqrt(sum((q - mean_quality)²))</w:t>
      </w:r>
      <w:r>
        <w:rPr>
          <w:rFonts w:hint="default"/>
        </w:rPr>
        <w:br w:type="textWrapping"/>
      </w:r>
      <w:r>
        <w:rPr>
          <w:rFonts w:hint="default"/>
        </w:rPr>
        <w:t>correlation = numerator / (denom_p * denom_q)</w:t>
      </w:r>
      <w:r>
        <w:rPr>
          <w:rFonts w:hint="default"/>
        </w:rPr>
        <w:br w:type="textWrapping"/>
      </w:r>
      <w:r>
        <w:rPr>
          <w:rFonts w:hint="default"/>
        </w:rPr>
        <w:t>incentive_response = max(0, min(100, (correlation + 1) / 2 * 100))</w:t>
      </w:r>
    </w:p>
    <w:p w14:paraId="144D844D">
      <w:pPr>
        <w:bidi w:val="0"/>
      </w:pPr>
      <w:r>
        <w:rPr>
          <w:rFonts w:hint="default"/>
        </w:rPr>
        <w:t>计算逻辑: 计算积分与质量评分的皮尔逊相关系数（-1到1）</w:t>
      </w:r>
      <w:r>
        <w:rPr>
          <w:rFonts w:hint="eastAsia"/>
          <w:lang w:eastAsia="zh-CN"/>
        </w:rPr>
        <w:t>，</w:t>
      </w:r>
      <w:r>
        <w:rPr>
          <w:rFonts w:hint="default"/>
        </w:rPr>
        <w:t>将相关系数映射到0-100分（(correlation + 1) / 2 * 100）</w:t>
      </w:r>
    </w:p>
    <w:p w14:paraId="669AE62C">
      <w:pPr>
        <w:bidi w:val="0"/>
      </w:pPr>
      <w:r>
        <w:rPr>
          <w:rFonts w:hint="default"/>
        </w:rPr>
        <w:t>业务含义: 相关性越高，说明员工对激励的响应越强</w:t>
      </w:r>
    </w:p>
    <w:p w14:paraId="7F4379F2">
      <w:pPr>
        <w:numPr>
          <w:ilvl w:val="0"/>
          <w:numId w:val="1"/>
        </w:numPr>
        <w:bidi w:val="0"/>
        <w:ind w:left="420" w:leftChars="0" w:hanging="420" w:firstLineChars="0"/>
        <w:rPr>
          <w:rFonts w:hint="default"/>
        </w:rPr>
      </w:pPr>
      <w:r>
        <w:rPr>
          <w:rFonts w:hint="default"/>
        </w:rPr>
        <w:t>晋升概率</w:t>
      </w:r>
    </w:p>
    <w:p w14:paraId="7B20D2A4">
      <w:pPr>
        <w:bidi w:val="0"/>
      </w:pPr>
      <w:r>
        <w:rPr>
          <w:rFonts w:hint="default"/>
        </w:rPr>
        <w:t>计算公式：base_ability = (tech_ability + quality_ability) / 2</w:t>
      </w:r>
      <w:r>
        <w:rPr>
          <w:rFonts w:hint="default"/>
        </w:rPr>
        <w:br w:type="textWrapping"/>
      </w:r>
      <w:r>
        <w:rPr>
          <w:rFonts w:hint="default"/>
        </w:rPr>
        <w:t>potential_score = learning_ability * 0.3 + growth_speed * 0.3 + incentive_response * 0.2 + base_ability * 0.2</w:t>
      </w:r>
      <w:r>
        <w:rPr>
          <w:rFonts w:hint="default"/>
        </w:rPr>
        <w:br w:type="textWrapping"/>
      </w:r>
      <w:r>
        <w:rPr>
          <w:rFonts w:hint="default"/>
        </w:rPr>
        <w:t>promotion_probability = min(0.95, max(0.1, potential_score / 100))</w:t>
      </w:r>
    </w:p>
    <w:p w14:paraId="21BBC3AE">
      <w:pPr>
        <w:bidi w:val="0"/>
      </w:pPr>
      <w:r>
        <w:rPr>
          <w:rFonts w:hint="default"/>
        </w:rPr>
        <w:t>计算逻辑: 潜力得分权重：学习能力30%、成长速度30%、激励响应20%、基础能力20%</w:t>
      </w:r>
    </w:p>
    <w:p w14:paraId="254F8133">
      <w:pPr>
        <w:bidi w:val="0"/>
      </w:pPr>
      <w:r>
        <w:rPr>
          <w:rFonts w:hint="default"/>
        </w:rPr>
        <w:t>晋升概率 = 潜力得分 / 100，限制在0.1-0.95之间</w:t>
      </w:r>
    </w:p>
    <w:p w14:paraId="53B9626F">
      <w:pPr>
        <w:bidi w:val="0"/>
      </w:pPr>
      <w:r>
        <w:rPr>
          <w:rFonts w:hint="default"/>
        </w:rPr>
        <w:t>业务含义: 综合评估员工的晋升可能性</w:t>
      </w:r>
    </w:p>
    <w:p w14:paraId="172045C6">
      <w:pPr>
        <w:numPr>
          <w:ilvl w:val="0"/>
          <w:numId w:val="1"/>
        </w:numPr>
        <w:bidi w:val="0"/>
        <w:ind w:left="420" w:leftChars="0" w:hanging="420" w:firstLineChars="0"/>
        <w:rPr>
          <w:rFonts w:hint="default"/>
        </w:rPr>
      </w:pPr>
      <w:r>
        <w:rPr>
          <w:rFonts w:hint="default"/>
        </w:rPr>
        <w:t>潜力画像综合得分：</w:t>
      </w:r>
    </w:p>
    <w:p w14:paraId="0B917A77">
      <w:pPr>
        <w:bidi w:val="0"/>
        <w:rPr>
          <w:rFonts w:hint="default"/>
        </w:rPr>
      </w:pPr>
      <w:r>
        <w:rPr>
          <w:rFonts w:hint="default"/>
        </w:rPr>
        <w:t>potential_score = learning_ability * 0.3 + growth_speed * 0.3 + incentive_response * 0.2 + base_ability * 0.2</w:t>
      </w:r>
    </w:p>
    <w:p w14:paraId="132E741B">
      <w:pPr>
        <w:bidi w:val="0"/>
        <w:ind w:left="0" w:leftChars="0" w:firstLine="0" w:firstLineChars="0"/>
        <w:rPr>
          <w:rFonts w:hint="default"/>
        </w:rPr>
      </w:pPr>
      <w:r>
        <w:drawing>
          <wp:inline distT="0" distB="0" distL="114300" distR="114300">
            <wp:extent cx="6195060" cy="1278255"/>
            <wp:effectExtent l="9525" t="9525" r="18415" b="2032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9"/>
                    <a:srcRect t="71658" r="49246"/>
                    <a:stretch>
                      <a:fillRect/>
                    </a:stretch>
                  </pic:blipFill>
                  <pic:spPr>
                    <a:xfrm>
                      <a:off x="0" y="0"/>
                      <a:ext cx="6195060" cy="1278255"/>
                    </a:xfrm>
                    <a:prstGeom prst="rect">
                      <a:avLst/>
                    </a:prstGeom>
                    <a:noFill/>
                    <a:ln>
                      <a:solidFill>
                        <a:srgbClr val="0000FF"/>
                      </a:solidFill>
                    </a:ln>
                  </pic:spPr>
                </pic:pic>
              </a:graphicData>
            </a:graphic>
          </wp:inline>
        </w:drawing>
      </w:r>
    </w:p>
    <w:p w14:paraId="6E58004C">
      <w:pPr>
        <w:pStyle w:val="5"/>
        <w:bidi w:val="0"/>
        <w:ind w:left="0" w:leftChars="0" w:firstLine="0" w:firstLineChars="0"/>
        <w:rPr>
          <w:rFonts w:hint="default"/>
        </w:rPr>
      </w:pPr>
      <w:r>
        <w:rPr>
          <w:rFonts w:hint="default"/>
        </w:rPr>
        <w:t>5.1.3 Python 算法实现</w:t>
      </w:r>
    </w:p>
    <w:p w14:paraId="16C4385E">
      <w:pPr>
        <w:bidi w:val="0"/>
      </w:pPr>
      <w:r>
        <w:rPr>
          <w:rFonts w:hint="default"/>
        </w:rPr>
        <w:t>Python 服务位于 personmis/python-service/app.py，核心原则：</w:t>
      </w:r>
    </w:p>
    <w:p w14:paraId="3E0D810D">
      <w:pPr>
        <w:bidi w:val="0"/>
      </w:pPr>
      <w:r>
        <w:rPr>
          <w:rFonts w:hint="default"/>
        </w:rPr>
        <w:t>所有维度输出都可解释：每一项分数都有数据来源；数据不足时给予默认分（例如稳定性不足时返回 75）；既返回字段，也封装 image_data 便于后续扩展。</w:t>
      </w:r>
    </w:p>
    <w:p w14:paraId="6147A69D">
      <w:pPr>
        <w:bidi w:val="0"/>
        <w:rPr>
          <w:rFonts w:hint="default"/>
        </w:rPr>
      </w:pPr>
      <w:r>
        <w:rPr>
          <w:rFonts w:hint="default"/>
        </w:rPr>
        <w:t>能力画像（节选）：</w:t>
      </w:r>
    </w:p>
    <w:p w14:paraId="7883C318">
      <w:pPr>
        <w:bidi w:val="0"/>
        <w:rPr>
          <w:rFonts w:hint="default"/>
        </w:rPr>
      </w:pPr>
      <w:r>
        <w:rPr>
          <w:rFonts w:hint="default"/>
        </w:rPr>
        <w:t>tech = calculate_tech_ability(avg_task_weight)</w:t>
      </w:r>
      <w:r>
        <w:rPr>
          <w:rFonts w:hint="default"/>
        </w:rPr>
        <w:br w:type="textWrapping"/>
      </w:r>
      <w:r>
        <w:rPr>
          <w:rFonts w:hint="default"/>
        </w:rPr>
        <w:t>workload = calculate_workload_ability(total_hours, total_records)</w:t>
      </w:r>
      <w:r>
        <w:rPr>
          <w:rFonts w:hint="default"/>
        </w:rPr>
        <w:br w:type="textWrapping"/>
      </w:r>
      <w:r>
        <w:rPr>
          <w:rFonts w:hint="default"/>
        </w:rPr>
        <w:t>stability = calculate_stability_ability(quality_scores)</w:t>
      </w:r>
      <w:r>
        <w:rPr>
          <w:rFonts w:hint="default"/>
        </w:rPr>
        <w:br w:type="textWrapping"/>
      </w:r>
      <w:r>
        <w:rPr>
          <w:rFonts w:hint="default"/>
        </w:rPr>
        <w:t># 能力得分权重：技术40%、工作量40%、稳定性20%</w:t>
      </w:r>
      <w:r>
        <w:rPr>
          <w:rFonts w:hint="default"/>
        </w:rPr>
        <w:br w:type="textWrapping"/>
      </w:r>
      <w:r>
        <w:rPr>
          <w:rFonts w:hint="default"/>
        </w:rPr>
        <w:t>ability_score = tech * 0.4 + workload * 0.4 + stability * 0.2</w:t>
      </w:r>
    </w:p>
    <w:p w14:paraId="1C3610B6">
      <w:pPr>
        <w:bidi w:val="0"/>
        <w:rPr>
          <w:rFonts w:hint="default"/>
        </w:rPr>
      </w:pPr>
      <w:r>
        <w:rPr>
          <w:rFonts w:hint="default"/>
        </w:rPr>
        <w:t>绩效画像（节选）：</w:t>
      </w:r>
    </w:p>
    <w:p w14:paraId="5CCB9DC1">
      <w:pPr>
        <w:bidi w:val="0"/>
        <w:rPr>
          <w:rFonts w:hint="default"/>
        </w:rPr>
      </w:pPr>
      <w:r>
        <w:rPr>
          <w:rFonts w:hint="default"/>
        </w:rPr>
        <w:t>quality = calculate_quality_ability(avg_quality_score)          # 0-1 -&gt; 0-100</w:t>
      </w:r>
      <w:r>
        <w:rPr>
          <w:rFonts w:hint="default"/>
        </w:rPr>
        <w:br w:type="textWrapping"/>
      </w:r>
      <w:r>
        <w:rPr>
          <w:rFonts w:hint="default"/>
        </w:rPr>
        <w:t>contribution = calculate_contribution_ability(eci_score)        # ECI基准映射</w:t>
      </w:r>
      <w:r>
        <w:rPr>
          <w:rFonts w:hint="default"/>
        </w:rPr>
        <w:br w:type="textWrapping"/>
      </w:r>
      <w:r>
        <w:rPr>
          <w:rFonts w:hint="default"/>
        </w:rPr>
        <w:t>trend = calculate_trend(quality_scores)                          # 线性回归趋势</w:t>
      </w:r>
      <w:r>
        <w:rPr>
          <w:rFonts w:hint="default"/>
        </w:rPr>
        <w:br w:type="textWrapping"/>
      </w:r>
      <w:r>
        <w:rPr>
          <w:rFonts w:hint="default"/>
        </w:rPr>
        <w:t>​</w:t>
      </w:r>
      <w:r>
        <w:rPr>
          <w:rFonts w:hint="default"/>
        </w:rPr>
        <w:br w:type="textWrapping"/>
      </w:r>
      <w:r>
        <w:rPr>
          <w:rFonts w:hint="default"/>
        </w:rPr>
        <w:t># 绩效得分权重：质量50%、贡献40%、趋势10%</w:t>
      </w:r>
      <w:r>
        <w:rPr>
          <w:rFonts w:hint="default"/>
        </w:rPr>
        <w:br w:type="textWrapping"/>
      </w:r>
      <w:r>
        <w:rPr>
          <w:rFonts w:hint="default"/>
        </w:rPr>
        <w:t>performance_score = quality*0.5 + contribution*0.4 + ((trend+100)/2)*0.1</w:t>
      </w:r>
    </w:p>
    <w:p w14:paraId="66D5BF29">
      <w:pPr>
        <w:bidi w:val="0"/>
        <w:rPr>
          <w:rFonts w:hint="default"/>
        </w:rPr>
      </w:pPr>
      <w:r>
        <w:rPr>
          <w:rFonts w:hint="default"/>
        </w:rPr>
        <w:t>潜力画像（节选，强调“激励响应”）：</w:t>
      </w:r>
    </w:p>
    <w:p w14:paraId="72D3BB02">
      <w:pPr>
        <w:bidi w:val="0"/>
        <w:rPr>
          <w:rFonts w:hint="default"/>
        </w:rPr>
      </w:pPr>
      <w:r>
        <w:rPr>
          <w:rFonts w:hint="default"/>
        </w:rPr>
        <w:t>learning_ability = calculate_learning_ability(task_weight_history)</w:t>
      </w:r>
      <w:r>
        <w:rPr>
          <w:rFonts w:hint="default"/>
        </w:rPr>
        <w:br w:type="textWrapping"/>
      </w:r>
      <w:r>
        <w:rPr>
          <w:rFonts w:hint="default"/>
        </w:rPr>
        <w:t>growth_speed = calculate_growth_speed(quality_scores)</w:t>
      </w:r>
      <w:r>
        <w:rPr>
          <w:rFonts w:hint="default"/>
        </w:rPr>
        <w:br w:type="textWrapping"/>
      </w:r>
      <w:r>
        <w:rPr>
          <w:rFonts w:hint="default"/>
        </w:rPr>
        <w:t>incentive_response = calculate_incentive_response_basic(points_history, quality_scores[:len(points_history)])</w:t>
      </w:r>
      <w:r>
        <w:rPr>
          <w:rFonts w:hint="default"/>
        </w:rPr>
        <w:br w:type="textWrapping"/>
      </w:r>
      <w:r>
        <w:rPr>
          <w:rFonts w:hint="default"/>
        </w:rPr>
        <w:t>potential_score = learning_ability*0.3 + growth_speed*0.3 + incentive_response*0.2 + base_ability*0.2</w:t>
      </w:r>
      <w:r>
        <w:rPr>
          <w:rFonts w:hint="default"/>
        </w:rPr>
        <w:br w:type="textWrapping"/>
      </w:r>
      <w:r>
        <w:rPr>
          <w:rFonts w:hint="default"/>
        </w:rPr>
        <w:t>promotion_probability = min(0.95, max(0.1, potential_score/100))</w:t>
      </w:r>
    </w:p>
    <w:p w14:paraId="74F39F55">
      <w:pPr>
        <w:pStyle w:val="5"/>
        <w:bidi w:val="0"/>
        <w:ind w:left="0" w:leftChars="0" w:firstLine="0" w:firstLineChars="0"/>
        <w:rPr>
          <w:rFonts w:hint="default"/>
        </w:rPr>
      </w:pPr>
      <w:r>
        <w:rPr>
          <w:rFonts w:hint="default"/>
        </w:rPr>
        <w:t>5.1.4 Java 调用 Python</w:t>
      </w:r>
    </w:p>
    <w:p w14:paraId="1A7B0352">
      <w:pPr>
        <w:bidi w:val="0"/>
      </w:pPr>
      <w:r>
        <w:rPr>
          <w:rFonts w:hint="default"/>
        </w:rPr>
        <w:t>Java 通过PythonServiceClient.java 调用 Python：</w:t>
      </w:r>
    </w:p>
    <w:p w14:paraId="6EFC29DC">
      <w:pPr>
        <w:bidi w:val="0"/>
      </w:pPr>
      <w:r>
        <w:rPr>
          <w:rFonts w:hint="default"/>
        </w:rPr>
        <w:t>统一 Python 服务地址 http://localhost:5000</w:t>
      </w:r>
    </w:p>
    <w:p w14:paraId="74AE728E">
      <w:pPr>
        <w:bidi w:val="0"/>
      </w:pPr>
      <w:r>
        <w:rPr>
          <w:rFonts w:hint="default"/>
        </w:rPr>
        <w:t>失败返回 null，并打印错误日志，不阻断主业务（工作量录入/积分发放仍返回 ok）。</w:t>
      </w:r>
    </w:p>
    <w:p w14:paraId="3B5EA112">
      <w:pPr>
        <w:bidi w:val="0"/>
        <w:rPr>
          <w:rFonts w:hint="default"/>
        </w:rPr>
      </w:pPr>
      <w:r>
        <w:rPr>
          <w:rFonts w:hint="default"/>
        </w:rPr>
        <w:t>关键代码（节选）：</w:t>
      </w:r>
    </w:p>
    <w:p w14:paraId="04B0AB7E">
      <w:pPr>
        <w:bidi w:val="0"/>
        <w:rPr>
          <w:rFonts w:hint="default"/>
        </w:rPr>
      </w:pPr>
      <w:r>
        <w:rPr>
          <w:rFonts w:hint="default"/>
        </w:rPr>
        <w:t>private static final String PYTHON_SERVICE_URL = "http://localhost:5000";</w:t>
      </w:r>
      <w:r>
        <w:rPr>
          <w:rFonts w:hint="default"/>
        </w:rPr>
        <w:br w:type="textWrapping"/>
      </w:r>
      <w:r>
        <w:rPr>
          <w:rFonts w:hint="default"/>
        </w:rPr>
        <w:t>private static final String ANALYZE_IMAGE_ENDPOINT = "/api/image/analyze";</w:t>
      </w:r>
    </w:p>
    <w:p w14:paraId="0ACDBAAA">
      <w:pPr>
        <w:pStyle w:val="5"/>
        <w:bidi w:val="0"/>
        <w:ind w:left="0" w:leftChars="0" w:firstLine="0" w:firstLineChars="0"/>
        <w:rPr>
          <w:rFonts w:hint="default"/>
        </w:rPr>
      </w:pPr>
      <w:r>
        <w:rPr>
          <w:rFonts w:hint="default"/>
        </w:rPr>
        <w:t>5.1.5 与前端展示联动：画像分析页如何呈现“可解释”</w:t>
      </w:r>
    </w:p>
    <w:p w14:paraId="72C58F85">
      <w:pPr>
        <w:bidi w:val="0"/>
      </w:pPr>
      <w:r>
        <w:rPr>
          <w:rFonts w:hint="default"/>
        </w:rPr>
        <w:t>前端ImageAnalyze.vue 展示结构设计：</w:t>
      </w:r>
    </w:p>
    <w:p w14:paraId="5AEA5B25">
      <w:pPr>
        <w:bidi w:val="0"/>
      </w:pPr>
      <w:r>
        <w:rPr>
          <w:rFonts w:hint="default"/>
        </w:rPr>
        <w:t>输入：员工ID + 画像类型；先展示工作量统计卡片（总工时/记录/平均难度/平均质量/ECI）；再按画像类型展示对应维度卡片、雷达图/饼图/趋势图；同步展示技能标签云（标签来源可来自画像/员工维护/项目需求推断）。</w:t>
      </w:r>
    </w:p>
    <w:p w14:paraId="6377CB41">
      <w:pPr>
        <w:bidi w:val="0"/>
      </w:pPr>
      <w:r>
        <w:rPr>
          <w:rFonts w:hint="default"/>
        </w:rPr>
        <w:t>这部分强调“可解释性”，避免画像变成黑盒：每个得分都能追溯到原始统计或历史序列。</w:t>
      </w:r>
      <w:r>
        <w:drawing>
          <wp:inline distT="0" distB="0" distL="114300" distR="114300">
            <wp:extent cx="5269230" cy="2075815"/>
            <wp:effectExtent l="9525" t="9525" r="17145" b="1016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0"/>
                    <a:stretch>
                      <a:fillRect/>
                    </a:stretch>
                  </pic:blipFill>
                  <pic:spPr>
                    <a:xfrm>
                      <a:off x="0" y="0"/>
                      <a:ext cx="5269230" cy="2075815"/>
                    </a:xfrm>
                    <a:prstGeom prst="rect">
                      <a:avLst/>
                    </a:prstGeom>
                    <a:noFill/>
                    <a:ln>
                      <a:solidFill>
                        <a:srgbClr val="0000FF"/>
                      </a:solidFill>
                    </a:ln>
                  </pic:spPr>
                </pic:pic>
              </a:graphicData>
            </a:graphic>
          </wp:inline>
        </w:drawing>
      </w:r>
      <w:r>
        <w:drawing>
          <wp:inline distT="0" distB="0" distL="114300" distR="114300">
            <wp:extent cx="5269865" cy="1949450"/>
            <wp:effectExtent l="9525" t="9525" r="16510" b="952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1"/>
                    <a:stretch>
                      <a:fillRect/>
                    </a:stretch>
                  </pic:blipFill>
                  <pic:spPr>
                    <a:xfrm>
                      <a:off x="0" y="0"/>
                      <a:ext cx="5269865" cy="1949450"/>
                    </a:xfrm>
                    <a:prstGeom prst="rect">
                      <a:avLst/>
                    </a:prstGeom>
                    <a:noFill/>
                    <a:ln>
                      <a:solidFill>
                        <a:srgbClr val="0000FF"/>
                      </a:solidFill>
                    </a:ln>
                  </pic:spPr>
                </pic:pic>
              </a:graphicData>
            </a:graphic>
          </wp:inline>
        </w:drawing>
      </w:r>
      <w:r>
        <w:drawing>
          <wp:inline distT="0" distB="0" distL="114300" distR="114300">
            <wp:extent cx="5255895" cy="1944370"/>
            <wp:effectExtent l="9525" t="9525" r="17780" b="1460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2"/>
                    <a:stretch>
                      <a:fillRect/>
                    </a:stretch>
                  </pic:blipFill>
                  <pic:spPr>
                    <a:xfrm>
                      <a:off x="0" y="0"/>
                      <a:ext cx="5255895" cy="1944370"/>
                    </a:xfrm>
                    <a:prstGeom prst="rect">
                      <a:avLst/>
                    </a:prstGeom>
                    <a:noFill/>
                    <a:ln>
                      <a:solidFill>
                        <a:srgbClr val="0000FF"/>
                      </a:solidFill>
                    </a:ln>
                  </pic:spPr>
                </pic:pic>
              </a:graphicData>
            </a:graphic>
          </wp:inline>
        </w:drawing>
      </w:r>
    </w:p>
    <w:p w14:paraId="728D754B">
      <w:pPr>
        <w:pStyle w:val="4"/>
        <w:bidi w:val="0"/>
        <w:ind w:left="0" w:leftChars="0" w:firstLine="0" w:firstLineChars="0"/>
        <w:rPr>
          <w:rFonts w:hint="default"/>
        </w:rPr>
      </w:pPr>
      <w:bookmarkStart w:id="8" w:name="_Toc11465"/>
      <w:r>
        <w:rPr>
          <w:rFonts w:hint="eastAsia"/>
          <w:lang w:val="en-US" w:eastAsia="zh-CN"/>
        </w:rPr>
        <w:t>3</w:t>
      </w:r>
      <w:r>
        <w:rPr>
          <w:rFonts w:hint="default"/>
        </w:rPr>
        <w:t>.2 人员匹配优化</w:t>
      </w:r>
      <w:bookmarkEnd w:id="8"/>
    </w:p>
    <w:p w14:paraId="675E22F6">
      <w:pPr>
        <w:pStyle w:val="5"/>
        <w:bidi w:val="0"/>
        <w:ind w:left="0" w:leftChars="0" w:firstLine="0" w:firstLineChars="0"/>
        <w:rPr>
          <w:rFonts w:hint="default"/>
        </w:rPr>
      </w:pPr>
      <w:r>
        <w:rPr>
          <w:rFonts w:hint="eastAsia"/>
          <w:lang w:val="en-US" w:eastAsia="zh-CN"/>
        </w:rPr>
        <w:t>3</w:t>
      </w:r>
      <w:r>
        <w:rPr>
          <w:rFonts w:hint="default"/>
        </w:rPr>
        <w:t>.2.1 设计目标</w:t>
      </w:r>
    </w:p>
    <w:p w14:paraId="63EBF5CE">
      <w:pPr>
        <w:bidi w:val="0"/>
      </w:pPr>
      <w:r>
        <w:rPr>
          <w:rFonts w:hint="eastAsia"/>
          <w:lang w:val="en-US" w:eastAsia="zh-CN"/>
        </w:rPr>
        <w:t>该部分是为了让每个项目根据员工以往工作能力以及相关技能匹配度计算出最优的分配情况。</w:t>
      </w:r>
      <w:r>
        <w:rPr>
          <w:rFonts w:hint="default"/>
        </w:rPr>
        <w:t>我用 Gurobi 把“项目需求技能 + 员工能力画像”转化为最优分配：</w:t>
      </w:r>
    </w:p>
    <w:p w14:paraId="48AA7B59">
      <w:pPr>
        <w:bidi w:val="0"/>
      </w:pPr>
      <w:r>
        <w:rPr>
          <w:rFonts w:hint="default"/>
        </w:rPr>
        <w:t>目标：能力更强、技能更匹配的人获得更多工时；</w:t>
      </w:r>
    </w:p>
    <w:p w14:paraId="59BEFE05">
      <w:pPr>
        <w:bidi w:val="0"/>
      </w:pPr>
      <w:r>
        <w:rPr>
          <w:rFonts w:hint="default"/>
        </w:rPr>
        <w:t>约束：最大人数、预算工时、单人上限、选中后最低分配；</w:t>
      </w:r>
    </w:p>
    <w:p w14:paraId="0CA80E46">
      <w:pPr>
        <w:bidi w:val="0"/>
        <w:rPr>
          <w:rFonts w:hint="default"/>
        </w:rPr>
      </w:pPr>
      <w:r>
        <w:rPr>
          <w:rFonts w:hint="default"/>
        </w:rPr>
        <w:t>兜底：当模型不可行时，提供贪心方案确保可演示。</w:t>
      </w:r>
    </w:p>
    <w:p w14:paraId="0E3FB05D">
      <w:pPr>
        <w:bidi w:val="0"/>
        <w:ind w:left="0" w:leftChars="0" w:firstLine="0" w:firstLineChars="0"/>
        <w:rPr>
          <w:rFonts w:hint="default"/>
        </w:rPr>
      </w:pPr>
      <w:r>
        <w:drawing>
          <wp:inline distT="0" distB="0" distL="114300" distR="114300">
            <wp:extent cx="5514340" cy="1889125"/>
            <wp:effectExtent l="9525" t="9525" r="13335" b="1905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3"/>
                    <a:stretch>
                      <a:fillRect/>
                    </a:stretch>
                  </pic:blipFill>
                  <pic:spPr>
                    <a:xfrm>
                      <a:off x="0" y="0"/>
                      <a:ext cx="5514340" cy="1889125"/>
                    </a:xfrm>
                    <a:prstGeom prst="rect">
                      <a:avLst/>
                    </a:prstGeom>
                    <a:noFill/>
                    <a:ln>
                      <a:solidFill>
                        <a:srgbClr val="0000FF"/>
                      </a:solidFill>
                    </a:ln>
                  </pic:spPr>
                </pic:pic>
              </a:graphicData>
            </a:graphic>
          </wp:inline>
        </w:drawing>
      </w:r>
    </w:p>
    <w:p w14:paraId="7D77EC6C">
      <w:pPr>
        <w:bidi w:val="0"/>
        <w:ind w:left="0" w:leftChars="0" w:firstLine="0" w:firstLineChars="0"/>
        <w:rPr>
          <w:rFonts w:hint="default"/>
        </w:rPr>
      </w:pPr>
      <w:r>
        <w:drawing>
          <wp:inline distT="0" distB="0" distL="114300" distR="114300">
            <wp:extent cx="5536565" cy="2951480"/>
            <wp:effectExtent l="9525" t="9525" r="16510" b="1079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4"/>
                    <a:srcRect l="1180" t="2882" r="7621" b="7583"/>
                    <a:stretch>
                      <a:fillRect/>
                    </a:stretch>
                  </pic:blipFill>
                  <pic:spPr>
                    <a:xfrm>
                      <a:off x="0" y="0"/>
                      <a:ext cx="5536565" cy="2951480"/>
                    </a:xfrm>
                    <a:prstGeom prst="rect">
                      <a:avLst/>
                    </a:prstGeom>
                    <a:noFill/>
                    <a:ln>
                      <a:solidFill>
                        <a:srgbClr val="0000FF"/>
                      </a:solidFill>
                    </a:ln>
                  </pic:spPr>
                </pic:pic>
              </a:graphicData>
            </a:graphic>
          </wp:inline>
        </w:drawing>
      </w:r>
    </w:p>
    <w:p w14:paraId="1AE2016D">
      <w:pPr>
        <w:pStyle w:val="5"/>
        <w:bidi w:val="0"/>
        <w:ind w:left="0" w:leftChars="0" w:firstLine="0" w:firstLineChars="0"/>
        <w:rPr>
          <w:rFonts w:hint="default"/>
        </w:rPr>
      </w:pPr>
      <w:r>
        <w:rPr>
          <w:rFonts w:hint="eastAsia"/>
          <w:lang w:val="en-US" w:eastAsia="zh-CN"/>
        </w:rPr>
        <w:t>3.2.2</w:t>
      </w:r>
      <w:r>
        <w:rPr>
          <w:rFonts w:hint="default"/>
        </w:rPr>
        <w:t xml:space="preserve"> 技能标签识别</w:t>
      </w:r>
    </w:p>
    <w:p w14:paraId="188539F5">
      <w:pPr>
        <w:bidi w:val="0"/>
        <w:ind w:left="0" w:leftChars="0" w:firstLine="0" w:firstLineChars="0"/>
        <w:rPr>
          <w:rFonts w:hint="default" w:eastAsia="华文仿宋"/>
          <w:lang w:val="en-US" w:eastAsia="zh-CN"/>
        </w:rPr>
      </w:pPr>
      <w:r>
        <w:rPr>
          <w:rFonts w:hint="eastAsia"/>
          <w:lang w:val="en-US" w:eastAsia="zh-CN"/>
        </w:rPr>
        <w:t xml:space="preserve">  我在进行人员匹配的时候，优先考虑拥有相关技能标签的人，所以在填写员工信息时增加了技能标签，在项目填报时增加了项目所需技能这一部分。</w:t>
      </w:r>
      <w:r>
        <w:rPr>
          <w:sz w:val="24"/>
        </w:rPr>
        <mc:AlternateContent>
          <mc:Choice Requires="wps">
            <w:drawing>
              <wp:anchor distT="0" distB="0" distL="114300" distR="114300" simplePos="0" relativeHeight="251659264" behindDoc="0" locked="0" layoutInCell="1" allowOverlap="1">
                <wp:simplePos x="0" y="0"/>
                <wp:positionH relativeFrom="column">
                  <wp:posOffset>302260</wp:posOffset>
                </wp:positionH>
                <wp:positionV relativeFrom="paragraph">
                  <wp:posOffset>1456055</wp:posOffset>
                </wp:positionV>
                <wp:extent cx="1587500" cy="226060"/>
                <wp:effectExtent l="6350" t="6350" r="6350" b="8890"/>
                <wp:wrapNone/>
                <wp:docPr id="25" name="矩形 25"/>
                <wp:cNvGraphicFramePr/>
                <a:graphic xmlns:a="http://schemas.openxmlformats.org/drawingml/2006/main">
                  <a:graphicData uri="http://schemas.microsoft.com/office/word/2010/wordprocessingShape">
                    <wps:wsp>
                      <wps:cNvSpPr/>
                      <wps:spPr>
                        <a:xfrm>
                          <a:off x="1445260" y="2370455"/>
                          <a:ext cx="1587500" cy="226060"/>
                        </a:xfrm>
                        <a:prstGeom prst="rect">
                          <a:avLst/>
                        </a:prstGeom>
                        <a:noFill/>
                        <a:ln>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8pt;margin-top:114.65pt;height:17.8pt;width:125pt;z-index:251659264;v-text-anchor:middle;mso-width-relative:page;mso-height-relative:page;" filled="f" stroked="t" coordsize="21600,21600" o:gfxdata="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NkZ+S7XAAAACgEAAA8AAAAAAAAAAQAgAAAAIgAAAGRycy9kb3ducmV2LnhtbFBLAQIUABQA&#10;AAAIAIdO4kDHo+SD1QIAAMEFAAAOAAAAAAAAAAEAIAAAACYBAABkcnMvZTJvRG9jLnhtbFBLBQYA&#10;AAAABgAGAFkBAABtBgAAAAA=&#10;">
                <v:fill on="f" focussize="0,0"/>
                <v:stroke weight="1pt" color="#FF0000 [2404]" miterlimit="8" joinstyle="miter"/>
                <v:imagedata o:title=""/>
                <o:lock v:ext="edit" aspectratio="f"/>
              </v:rect>
            </w:pict>
          </mc:Fallback>
        </mc:AlternateContent>
      </w:r>
      <w:r>
        <w:drawing>
          <wp:inline distT="0" distB="0" distL="114300" distR="114300">
            <wp:extent cx="5257800" cy="1617345"/>
            <wp:effectExtent l="9525" t="9525" r="15875" b="11430"/>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pic:cNvPicPr>
                      <a:picLocks noChangeAspect="1"/>
                    </pic:cNvPicPr>
                  </pic:nvPicPr>
                  <pic:blipFill>
                    <a:blip r:embed="rId25"/>
                    <a:stretch>
                      <a:fillRect/>
                    </a:stretch>
                  </pic:blipFill>
                  <pic:spPr>
                    <a:xfrm>
                      <a:off x="0" y="0"/>
                      <a:ext cx="5257800" cy="1617345"/>
                    </a:xfrm>
                    <a:prstGeom prst="rect">
                      <a:avLst/>
                    </a:prstGeom>
                    <a:noFill/>
                    <a:ln>
                      <a:solidFill>
                        <a:srgbClr val="0000FF"/>
                      </a:solidFill>
                    </a:ln>
                  </pic:spPr>
                </pic:pic>
              </a:graphicData>
            </a:graphic>
          </wp:inline>
        </w:drawing>
      </w:r>
    </w:p>
    <w:p w14:paraId="1F6D580B">
      <w:pPr>
        <w:bidi w:val="0"/>
      </w:pPr>
      <w:r>
        <w:rPr>
          <w:rFonts w:hint="default"/>
        </w:rPr>
        <w:t>核心函数：</w:t>
      </w:r>
    </w:p>
    <w:p w14:paraId="43C570A9">
      <w:pPr>
        <w:bidi w:val="0"/>
        <w:ind w:left="0" w:leftChars="0" w:firstLine="0" w:firstLineChars="0"/>
        <w:rPr>
          <w:rFonts w:hint="default"/>
        </w:rPr>
      </w:pPr>
      <w:r>
        <w:rPr>
          <w:rFonts w:hint="default"/>
        </w:rPr>
        <w:t>def _normalize_tags(tags_str):</w:t>
      </w:r>
      <w:r>
        <w:rPr>
          <w:rFonts w:hint="default"/>
        </w:rPr>
        <w:br w:type="textWrapping"/>
      </w:r>
      <w:r>
        <w:rPr>
          <w:rFonts w:hint="default"/>
        </w:rPr>
        <w:t xml:space="preserve">       if not tags_str:</w:t>
      </w:r>
      <w:r>
        <w:rPr>
          <w:rFonts w:hint="default"/>
        </w:rPr>
        <w:br w:type="textWrapping"/>
      </w:r>
      <w:r>
        <w:rPr>
          <w:rFonts w:hint="default"/>
        </w:rPr>
        <w:t xml:space="preserve">        return set()</w:t>
      </w:r>
      <w:r>
        <w:rPr>
          <w:rFonts w:hint="default"/>
        </w:rPr>
        <w:br w:type="textWrapping"/>
      </w:r>
      <w:r>
        <w:rPr>
          <w:rFonts w:hint="default"/>
        </w:rPr>
        <w:t xml:space="preserve">     for sep in ['，', '、', ';', '；', ' ']:</w:t>
      </w:r>
      <w:r>
        <w:rPr>
          <w:rFonts w:hint="default"/>
        </w:rPr>
        <w:br w:type="textWrapping"/>
      </w:r>
      <w:r>
        <w:rPr>
          <w:rFonts w:hint="default"/>
        </w:rPr>
        <w:t xml:space="preserve">        tags_str = tags_str.replace(sep, ',')</w:t>
      </w:r>
      <w:r>
        <w:rPr>
          <w:rFonts w:hint="default"/>
        </w:rPr>
        <w:br w:type="textWrapping"/>
      </w:r>
      <w:r>
        <w:rPr>
          <w:rFonts w:hint="default"/>
        </w:rPr>
        <w:t xml:space="preserve">    return set([s.strip().lower() for s in tags_str.split(',') if s.strip()])</w:t>
      </w:r>
    </w:p>
    <w:p w14:paraId="3346D71B">
      <w:pPr>
        <w:bidi w:val="0"/>
        <w:ind w:left="0" w:leftChars="0" w:firstLine="0" w:firstLineChars="0"/>
        <w:rPr>
          <w:rFonts w:hint="default"/>
        </w:rPr>
      </w:pPr>
      <w:r>
        <w:rPr>
          <w:rFonts w:hint="default"/>
        </w:rPr>
        <w:t>技能匹配度计算：</w:t>
      </w:r>
    </w:p>
    <w:p w14:paraId="4ABE9D1E">
      <w:pPr>
        <w:bidi w:val="0"/>
        <w:ind w:left="0" w:leftChars="0" w:firstLine="0" w:firstLineChars="0"/>
        <w:rPr>
          <w:rFonts w:hint="default"/>
        </w:rPr>
      </w:pPr>
      <w:r>
        <w:rPr>
          <w:rFonts w:hint="default"/>
        </w:rPr>
        <w:t>def calculate_skill_match(employee_skills, project_skills):</w:t>
      </w:r>
      <w:r>
        <w:rPr>
          <w:rFonts w:hint="default"/>
        </w:rPr>
        <w:br w:type="textWrapping"/>
      </w:r>
      <w:r>
        <w:rPr>
          <w:rFonts w:hint="default"/>
        </w:rPr>
        <w:t xml:space="preserve">    if not project_skills:</w:t>
      </w:r>
      <w:r>
        <w:rPr>
          <w:rFonts w:hint="default"/>
        </w:rPr>
        <w:br w:type="textWrapping"/>
      </w:r>
      <w:r>
        <w:rPr>
          <w:rFonts w:hint="default"/>
        </w:rPr>
        <w:t xml:space="preserve">        return 1.0  # 项目未要求技能，视为全匹配</w:t>
      </w:r>
      <w:r>
        <w:rPr>
          <w:rFonts w:hint="default"/>
        </w:rPr>
        <w:br w:type="textWrapping"/>
      </w:r>
      <w:r>
        <w:rPr>
          <w:rFonts w:hint="default"/>
        </w:rPr>
        <w:t xml:space="preserve">    emp_set = _normalize_tags(employee_skills)</w:t>
      </w:r>
      <w:r>
        <w:rPr>
          <w:rFonts w:hint="default"/>
        </w:rPr>
        <w:br w:type="textWrapping"/>
      </w:r>
      <w:r>
        <w:rPr>
          <w:rFonts w:hint="default"/>
        </w:rPr>
        <w:t xml:space="preserve">    proj_set = _normalize_tags(project_skills)</w:t>
      </w:r>
      <w:r>
        <w:rPr>
          <w:rFonts w:hint="default"/>
        </w:rPr>
        <w:br w:type="textWrapping"/>
      </w:r>
      <w:r>
        <w:rPr>
          <w:rFonts w:hint="default"/>
        </w:rPr>
        <w:t xml:space="preserve">    if not proj_set:</w:t>
      </w:r>
      <w:r>
        <w:rPr>
          <w:rFonts w:hint="default"/>
        </w:rPr>
        <w:br w:type="textWrapping"/>
      </w:r>
      <w:r>
        <w:rPr>
          <w:rFonts w:hint="default"/>
        </w:rPr>
        <w:t xml:space="preserve">        return 1.0</w:t>
      </w:r>
      <w:r>
        <w:rPr>
          <w:rFonts w:hint="default"/>
        </w:rPr>
        <w:br w:type="textWrapping"/>
      </w:r>
      <w:r>
        <w:rPr>
          <w:rFonts w:hint="default"/>
        </w:rPr>
        <w:t xml:space="preserve">    intersection = emp_set &amp; proj_set</w:t>
      </w:r>
      <w:r>
        <w:rPr>
          <w:rFonts w:hint="default"/>
        </w:rPr>
        <w:br w:type="textWrapping"/>
      </w:r>
      <w:r>
        <w:rPr>
          <w:rFonts w:hint="default"/>
        </w:rPr>
        <w:t xml:space="preserve">    return len(intersection) / len(proj_set)  # 匹配度 = 交集 / 项目需求数</w:t>
      </w:r>
    </w:p>
    <w:p w14:paraId="6C7D13B4">
      <w:pPr>
        <w:bidi w:val="0"/>
        <w:rPr>
          <w:rFonts w:hint="default"/>
        </w:rPr>
      </w:pPr>
      <w:r>
        <w:rPr>
          <w:rFonts w:hint="default"/>
        </w:rPr>
        <w:t>匹配度 = 员工技能与项目需求技能的交集数 / 项目需求技能总数</w:t>
      </w:r>
    </w:p>
    <w:p w14:paraId="19600898">
      <w:pPr>
        <w:pStyle w:val="5"/>
        <w:bidi w:val="0"/>
        <w:ind w:left="0" w:leftChars="0" w:firstLine="0" w:firstLineChars="0"/>
        <w:rPr>
          <w:rFonts w:hint="default"/>
        </w:rPr>
      </w:pPr>
      <w:r>
        <w:rPr>
          <w:rFonts w:hint="eastAsia"/>
          <w:lang w:val="en-US" w:eastAsia="zh-CN"/>
        </w:rPr>
        <w:t>3.2.3</w:t>
      </w:r>
      <w:r>
        <w:rPr>
          <w:rFonts w:hint="default"/>
        </w:rPr>
        <w:t xml:space="preserve"> Gurobi优化模型</w:t>
      </w:r>
    </w:p>
    <w:p w14:paraId="120B9DD7">
      <w:pPr>
        <w:bidi w:val="0"/>
        <w:rPr>
          <w:rFonts w:hint="default"/>
        </w:rPr>
      </w:pPr>
      <w:r>
        <w:rPr>
          <w:rFonts w:hint="default"/>
        </w:rPr>
        <w:t>核心函数：optimize_staff_allocation(project_data, employees_data)</w:t>
      </w:r>
    </w:p>
    <w:p w14:paraId="603C3A09">
      <w:pPr>
        <w:bidi w:val="0"/>
        <w:rPr>
          <w:rFonts w:hint="default"/>
        </w:rPr>
      </w:pPr>
      <w:r>
        <w:rPr>
          <w:rFonts w:hint="default"/>
        </w:rPr>
        <w:t>4.2.1 决策变量</w:t>
      </w:r>
    </w:p>
    <w:p w14:paraId="38CE01D4">
      <w:pPr>
        <w:bidi w:val="0"/>
        <w:ind w:left="0" w:leftChars="0" w:firstLine="0" w:firstLineChars="0"/>
      </w:pPr>
      <w:r>
        <w:drawing>
          <wp:inline distT="0" distB="0" distL="114300" distR="114300">
            <wp:extent cx="5415915" cy="2611755"/>
            <wp:effectExtent l="0" t="0" r="6985" b="4445"/>
            <wp:docPr id="5427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8" name="图片 47"/>
                    <pic:cNvPicPr>
                      <a:picLocks noChangeAspect="1"/>
                    </pic:cNvPicPr>
                  </pic:nvPicPr>
                  <pic:blipFill>
                    <a:blip r:embed="rId26"/>
                    <a:srcRect r="15183"/>
                    <a:stretch>
                      <a:fillRect/>
                    </a:stretch>
                  </pic:blipFill>
                  <pic:spPr>
                    <a:xfrm>
                      <a:off x="0" y="0"/>
                      <a:ext cx="5415915" cy="2611755"/>
                    </a:xfrm>
                    <a:prstGeom prst="rect">
                      <a:avLst/>
                    </a:prstGeom>
                    <a:noFill/>
                    <a:ln w="9525">
                      <a:noFill/>
                    </a:ln>
                  </pic:spPr>
                </pic:pic>
              </a:graphicData>
            </a:graphic>
          </wp:inline>
        </w:drawing>
      </w:r>
    </w:p>
    <w:p w14:paraId="042853C8">
      <w:pPr>
        <w:bidi w:val="0"/>
        <w:rPr>
          <w:rFonts w:hint="default"/>
        </w:rPr>
      </w:pPr>
      <w:r>
        <w:rPr>
          <w:rFonts w:hint="default"/>
        </w:rPr>
        <w:t>4.2.2 目标函数</w:t>
      </w:r>
    </w:p>
    <w:p w14:paraId="52793408">
      <w:pPr>
        <w:bidi w:val="0"/>
        <w:ind w:left="0" w:leftChars="0" w:firstLine="0" w:firstLineChars="0"/>
      </w:pPr>
      <w:r>
        <w:drawing>
          <wp:inline distT="0" distB="0" distL="114300" distR="114300">
            <wp:extent cx="5069205" cy="3173730"/>
            <wp:effectExtent l="0" t="0" r="10795" b="1270"/>
            <wp:docPr id="5427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9" name="图片 48"/>
                    <pic:cNvPicPr>
                      <a:picLocks noChangeAspect="1"/>
                    </pic:cNvPicPr>
                  </pic:nvPicPr>
                  <pic:blipFill>
                    <a:blip r:embed="rId27"/>
                    <a:srcRect r="25694"/>
                    <a:stretch>
                      <a:fillRect/>
                    </a:stretch>
                  </pic:blipFill>
                  <pic:spPr>
                    <a:xfrm>
                      <a:off x="0" y="0"/>
                      <a:ext cx="5069205" cy="3173730"/>
                    </a:xfrm>
                    <a:prstGeom prst="rect">
                      <a:avLst/>
                    </a:prstGeom>
                    <a:noFill/>
                    <a:ln w="9525">
                      <a:noFill/>
                    </a:ln>
                  </pic:spPr>
                </pic:pic>
              </a:graphicData>
            </a:graphic>
          </wp:inline>
        </w:drawing>
      </w:r>
    </w:p>
    <w:p w14:paraId="13699F20">
      <w:pPr>
        <w:bidi w:val="0"/>
      </w:pPr>
      <w:r>
        <w:rPr>
          <w:rFonts w:hint="default"/>
        </w:rPr>
        <w:t>业务含义: 确保能力高、技能匹配的员工分配更多工时</w:t>
      </w:r>
    </w:p>
    <w:p w14:paraId="1DF9C22A">
      <w:pPr>
        <w:bidi w:val="0"/>
        <w:rPr>
          <w:rFonts w:hint="default"/>
        </w:rPr>
      </w:pPr>
      <w:r>
        <w:rPr>
          <w:rFonts w:hint="default"/>
        </w:rPr>
        <w:t>4.2.3 评分机制</w:t>
      </w:r>
    </w:p>
    <w:p w14:paraId="7D5D1AF5">
      <w:pPr>
        <w:bidi w:val="0"/>
        <w:rPr>
          <w:rFonts w:hint="default"/>
        </w:rPr>
      </w:pPr>
      <w:r>
        <w:rPr>
          <w:rFonts w:hint="default"/>
        </w:rPr>
        <w:t>技能匹配员工：</w:t>
      </w:r>
    </w:p>
    <w:p w14:paraId="73DCD7EB">
      <w:pPr>
        <w:bidi w:val="0"/>
        <w:rPr>
          <w:rFonts w:hint="default"/>
        </w:rPr>
      </w:pPr>
      <w:r>
        <w:rPr>
          <w:rFonts w:hint="default"/>
        </w:rPr>
        <w:t>total_score = match_score * 0.7 + quality_weight * 0.15 + ability_weight * 0.15</w:t>
      </w:r>
    </w:p>
    <w:p w14:paraId="5B5418FC">
      <w:pPr>
        <w:bidi w:val="0"/>
        <w:rPr>
          <w:rFonts w:hint="default"/>
        </w:rPr>
      </w:pPr>
      <w:r>
        <w:rPr>
          <w:rFonts w:hint="default"/>
        </w:rPr>
        <w:t>技能不匹配员工：</w:t>
      </w:r>
    </w:p>
    <w:p w14:paraId="12A43FCA">
      <w:pPr>
        <w:bidi w:val="0"/>
        <w:rPr>
          <w:rFonts w:hint="default"/>
        </w:rPr>
      </w:pPr>
      <w:r>
        <w:rPr>
          <w:rFonts w:hint="default"/>
        </w:rPr>
        <w:t>total_score = quality_weight * 0.1 + ability_weight * 0.1</w:t>
      </w:r>
    </w:p>
    <w:p w14:paraId="4CBC1DDB">
      <w:pPr>
        <w:bidi w:val="0"/>
      </w:pPr>
      <w:r>
        <w:rPr>
          <w:rFonts w:hint="default"/>
        </w:rPr>
        <w:t>权重分配：技能匹配：技能70%、质量15%、能力15%</w:t>
      </w:r>
      <w:r>
        <w:rPr>
          <w:rFonts w:hint="eastAsia"/>
          <w:lang w:eastAsia="zh-CN"/>
        </w:rPr>
        <w:t>。</w:t>
      </w:r>
      <w:r>
        <w:rPr>
          <w:rFonts w:hint="eastAsia"/>
          <w:lang w:val="en-US" w:eastAsia="zh-CN"/>
        </w:rPr>
        <w:t>所以由此可以看出我将技能匹配放在首位。</w:t>
      </w:r>
    </w:p>
    <w:p w14:paraId="20F371E4">
      <w:pPr>
        <w:bidi w:val="0"/>
      </w:pPr>
      <w:r>
        <w:rPr>
          <w:rFonts w:hint="default"/>
        </w:rPr>
        <w:t>技能不匹配：质量10%、能力10%（降权处理，但仍能区分能力差异）</w:t>
      </w:r>
    </w:p>
    <w:p w14:paraId="47F06D98">
      <w:pPr>
        <w:bidi w:val="0"/>
        <w:rPr>
          <w:rFonts w:hint="default"/>
        </w:rPr>
      </w:pPr>
      <w:r>
        <w:rPr>
          <w:rFonts w:hint="default"/>
        </w:rPr>
        <w:t>4.2.4 约束条件</w:t>
      </w:r>
    </w:p>
    <w:p w14:paraId="1FCCDA00">
      <w:pPr>
        <w:bidi w:val="0"/>
        <w:ind w:left="0" w:leftChars="0" w:firstLine="0" w:firstLineChars="0"/>
      </w:pPr>
      <w:r>
        <w:drawing>
          <wp:inline distT="0" distB="0" distL="114300" distR="114300">
            <wp:extent cx="6127750" cy="2641600"/>
            <wp:effectExtent l="0" t="0" r="6350" b="0"/>
            <wp:docPr id="5428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 name="图片 49"/>
                    <pic:cNvPicPr>
                      <a:picLocks noChangeAspect="1"/>
                    </pic:cNvPicPr>
                  </pic:nvPicPr>
                  <pic:blipFill>
                    <a:blip r:embed="rId28"/>
                    <a:srcRect r="4867" b="5299"/>
                    <a:stretch>
                      <a:fillRect/>
                    </a:stretch>
                  </pic:blipFill>
                  <pic:spPr>
                    <a:xfrm>
                      <a:off x="0" y="0"/>
                      <a:ext cx="6127750" cy="2641600"/>
                    </a:xfrm>
                    <a:prstGeom prst="rect">
                      <a:avLst/>
                    </a:prstGeom>
                    <a:noFill/>
                    <a:ln w="9525">
                      <a:noFill/>
                    </a:ln>
                  </pic:spPr>
                </pic:pic>
              </a:graphicData>
            </a:graphic>
          </wp:inline>
        </w:drawing>
      </w:r>
    </w:p>
    <w:p w14:paraId="1B2FF068">
      <w:pPr>
        <w:bidi w:val="0"/>
        <w:rPr>
          <w:rFonts w:hint="default"/>
        </w:rPr>
      </w:pPr>
      <w:r>
        <w:rPr>
          <w:rFonts w:hint="default"/>
        </w:rPr>
        <w:t>4.2.5 故障容错机制</w:t>
      </w:r>
    </w:p>
    <w:p w14:paraId="35C095CD">
      <w:pPr>
        <w:bidi w:val="0"/>
        <w:rPr>
          <w:rFonts w:hint="default"/>
        </w:rPr>
      </w:pPr>
      <w:r>
        <w:rPr>
          <w:rFonts w:hint="default"/>
        </w:rPr>
        <w:t>当Gurobi求解失败时，使用贪心算法作为备选方案：</w:t>
      </w:r>
    </w:p>
    <w:p w14:paraId="7584BFC5">
      <w:pPr>
        <w:bidi w:val="0"/>
        <w:rPr>
          <w:rFonts w:hint="default"/>
        </w:rPr>
      </w:pPr>
      <w:r>
        <w:rPr>
          <w:rFonts w:hint="default"/>
        </w:rPr>
        <w:t>if model.status == 3:  # INFEASIBLE</w:t>
      </w:r>
      <w:r>
        <w:rPr>
          <w:rFonts w:hint="default"/>
        </w:rPr>
        <w:br w:type="textWrapping"/>
      </w:r>
      <w:r>
        <w:rPr>
          <w:rFonts w:hint="default"/>
        </w:rPr>
        <w:t xml:space="preserve">    # 按得分排序，选择前max_staff_count个员工</w:t>
      </w:r>
      <w:r>
        <w:rPr>
          <w:rFonts w:hint="default"/>
        </w:rPr>
        <w:br w:type="textWrapping"/>
      </w:r>
      <w:r>
        <w:rPr>
          <w:rFonts w:hint="default"/>
        </w:rPr>
        <w:t xml:space="preserve">    sorted_staff = sorted(staff_ids, key=lambda sid: total_scores[sid], reverse=True)[:max_assignable]</w:t>
      </w:r>
      <w:r>
        <w:rPr>
          <w:rFonts w:hint="default"/>
        </w:rPr>
        <w:br w:type="textWrapping"/>
      </w:r>
      <w:r>
        <w:rPr>
          <w:rFonts w:hint="default"/>
        </w:rPr>
        <w:t xml:space="preserve">    total_score_sum = sum(total_scores[sid] for sid in sorted_staff)</w:t>
      </w:r>
      <w:r>
        <w:rPr>
          <w:rFonts w:hint="default"/>
        </w:rPr>
        <w:br w:type="textWrapping"/>
      </w:r>
      <w:r>
        <w:rPr>
          <w:rFonts w:hint="default"/>
        </w:rPr>
        <w:t xml:space="preserve">    # 按得分比例分配工时</w:t>
      </w:r>
      <w:r>
        <w:rPr>
          <w:rFonts w:hint="default"/>
        </w:rPr>
        <w:br w:type="textWrapping"/>
      </w:r>
      <w:r>
        <w:rPr>
          <w:rFonts w:hint="default"/>
        </w:rPr>
        <w:t xml:space="preserve">    for staff_id in sorted_staff:</w:t>
      </w:r>
      <w:r>
        <w:rPr>
          <w:rFonts w:hint="default"/>
        </w:rPr>
        <w:br w:type="textWrapping"/>
      </w:r>
      <w:r>
        <w:rPr>
          <w:rFonts w:hint="default"/>
        </w:rPr>
        <w:t xml:space="preserve">        allocated_hours = budgeted_hours * (total_scores[staff_id] / total_score_sum)</w:t>
      </w:r>
    </w:p>
    <w:p w14:paraId="2272A567">
      <w:pPr>
        <w:pStyle w:val="4"/>
        <w:bidi w:val="0"/>
        <w:ind w:left="0" w:leftChars="0" w:firstLine="0" w:firstLineChars="0"/>
        <w:rPr>
          <w:rFonts w:hint="default"/>
        </w:rPr>
      </w:pPr>
      <w:bookmarkStart w:id="9" w:name="_Toc6058"/>
      <w:r>
        <w:rPr>
          <w:rFonts w:hint="eastAsia"/>
          <w:lang w:val="en-US" w:eastAsia="zh-CN"/>
        </w:rPr>
        <w:t>3</w:t>
      </w:r>
      <w:r>
        <w:rPr>
          <w:rFonts w:hint="default"/>
        </w:rPr>
        <w:t>.3 积分系统</w:t>
      </w:r>
      <w:bookmarkEnd w:id="9"/>
    </w:p>
    <w:p w14:paraId="327912AB">
      <w:pPr>
        <w:bidi w:val="0"/>
      </w:pPr>
      <w:r>
        <w:rPr>
          <w:rFonts w:hint="default"/>
        </w:rPr>
        <w:t>构建“激励闭环”。我将其设计为可追溯、可统计、可兑换，并且与画像中的“激励响应”维度形成呼应。</w:t>
      </w:r>
    </w:p>
    <w:p w14:paraId="1CC058AC">
      <w:pPr>
        <w:pStyle w:val="5"/>
        <w:bidi w:val="0"/>
        <w:ind w:left="0" w:leftChars="0" w:firstLine="0" w:firstLineChars="0"/>
        <w:rPr>
          <w:rFonts w:hint="eastAsia"/>
          <w:lang w:val="en-US" w:eastAsia="zh-CN"/>
        </w:rPr>
      </w:pPr>
      <w:r>
        <w:rPr>
          <w:rFonts w:hint="eastAsia"/>
          <w:lang w:val="en-US" w:eastAsia="zh-CN"/>
        </w:rPr>
        <w:t>3</w:t>
      </w:r>
      <w:r>
        <w:rPr>
          <w:rFonts w:hint="default"/>
        </w:rPr>
        <w:t>.3.1 积分</w:t>
      </w:r>
      <w:r>
        <w:rPr>
          <w:rFonts w:hint="eastAsia"/>
          <w:lang w:val="en-US" w:eastAsia="zh-CN"/>
        </w:rPr>
        <w:t>来源</w:t>
      </w:r>
    </w:p>
    <w:p w14:paraId="7411CF6D">
      <w:pPr>
        <w:bidi w:val="0"/>
        <w:rPr>
          <w:rFonts w:hint="default"/>
        </w:rPr>
      </w:pPr>
      <w:r>
        <w:rPr>
          <w:rFonts w:hint="eastAsia"/>
          <w:lang w:val="en-US" w:eastAsia="zh-CN"/>
        </w:rPr>
        <w:t>数据来源同样是根据工作量填报来完成，配套相关的激励规则，</w:t>
      </w:r>
      <w:r>
        <w:rPr>
          <w:rFonts w:hint="default"/>
        </w:rPr>
        <w:t>工作量提交自动触发规则引擎</w:t>
      </w:r>
    </w:p>
    <w:p w14:paraId="3E0BBCE1">
      <w:pPr>
        <w:bidi w:val="0"/>
      </w:pPr>
      <w:r>
        <w:rPr>
          <w:rFonts w:hint="default"/>
        </w:rPr>
        <w:t>触发点在 WorkloadDetailService.java：</w:t>
      </w:r>
    </w:p>
    <w:p w14:paraId="3AB88643">
      <w:pPr>
        <w:bidi w:val="0"/>
      </w:pPr>
      <w:r>
        <w:rPr>
          <w:rFonts w:hint="default"/>
        </w:rPr>
        <w:t>工作量插入成功 → 调用PointsRuleEngine.evaluateWorkloadRules(workloadDetail)。</w:t>
      </w:r>
    </w:p>
    <w:p w14:paraId="38388D12">
      <w:pPr>
        <w:bidi w:val="0"/>
        <w:rPr>
          <w:rFonts w:hint="default"/>
        </w:rPr>
      </w:pPr>
      <w:r>
        <w:rPr>
          <w:rFonts w:hint="eastAsia"/>
          <w:lang w:val="en-US" w:eastAsia="zh-CN"/>
        </w:rPr>
        <w:t>逻</w:t>
      </w:r>
      <w:r>
        <w:rPr>
          <w:rFonts w:hint="default"/>
        </w:rPr>
        <w:t>辑片段（节选）：</w:t>
      </w:r>
    </w:p>
    <w:p w14:paraId="5BE3A127">
      <w:pPr>
        <w:bidi w:val="0"/>
        <w:rPr>
          <w:rFonts w:hint="default"/>
        </w:rPr>
      </w:pPr>
      <w:r>
        <w:rPr>
          <w:rFonts w:hint="default"/>
        </w:rPr>
        <w:t>if (insertResult &gt; 0) {</w:t>
      </w:r>
      <w:r>
        <w:rPr>
          <w:rFonts w:hint="default"/>
        </w:rPr>
        <w:br w:type="textWrapping"/>
      </w:r>
      <w:r>
        <w:rPr>
          <w:rFonts w:hint="default"/>
        </w:rPr>
        <w:t xml:space="preserve">  List&lt;WelfarePoints&gt; generatedPoints = pointsRuleEngine.evaluateWorkloadRules(workloadDetail);</w:t>
      </w:r>
      <w:r>
        <w:rPr>
          <w:rFonts w:hint="default"/>
        </w:rPr>
        <w:br w:type="textWrapping"/>
      </w:r>
      <w:r>
        <w:rPr>
          <w:rFonts w:hint="default"/>
        </w:rPr>
        <w:t xml:space="preserve">  // 画像更新失败不影响工作量添加成功返回</w:t>
      </w:r>
      <w:r>
        <w:rPr>
          <w:rFonts w:hint="default"/>
        </w:rPr>
        <w:br w:type="textWrapping"/>
      </w:r>
      <w:r>
        <w:rPr>
          <w:rFonts w:hint="default"/>
        </w:rPr>
        <w:t xml:space="preserve">  updateEmployeeImages(workloadDetail.getStaffId());</w:t>
      </w:r>
      <w:r>
        <w:rPr>
          <w:rFonts w:hint="default"/>
        </w:rPr>
        <w:br w:type="textWrapping"/>
      </w:r>
      <w:r>
        <w:rPr>
          <w:rFonts w:hint="default"/>
        </w:rPr>
        <w:t xml:space="preserve">  return "ok";}</w:t>
      </w:r>
    </w:p>
    <w:p w14:paraId="547638F9">
      <w:pPr>
        <w:pStyle w:val="5"/>
        <w:bidi w:val="0"/>
        <w:ind w:left="0" w:leftChars="0" w:firstLine="0" w:firstLineChars="0"/>
        <w:rPr>
          <w:rFonts w:hint="default"/>
        </w:rPr>
      </w:pPr>
      <w:r>
        <w:rPr>
          <w:rFonts w:hint="eastAsia"/>
          <w:lang w:val="en-US" w:eastAsia="zh-CN"/>
        </w:rPr>
        <w:t>3</w:t>
      </w:r>
      <w:r>
        <w:rPr>
          <w:rFonts w:hint="default"/>
        </w:rPr>
        <w:t>.3.2 积分规则引擎：</w:t>
      </w:r>
    </w:p>
    <w:p w14:paraId="316285FC">
      <w:pPr>
        <w:bidi w:val="0"/>
      </w:pPr>
      <w:r>
        <w:rPr>
          <w:rFonts w:hint="default"/>
        </w:rPr>
        <w:t>设计要点：QUALITY_HIGH: 高质量工作</w:t>
      </w:r>
      <w:r>
        <w:rPr>
          <w:rFonts w:hint="eastAsia"/>
          <w:lang w:eastAsia="zh-CN"/>
        </w:rPr>
        <w:t>；</w:t>
      </w:r>
      <w:r>
        <w:rPr>
          <w:rFonts w:hint="default"/>
        </w:rPr>
        <w:t>质量评分 ≥ 1.0 → +20积分</w:t>
      </w:r>
      <w:r>
        <w:rPr>
          <w:rFonts w:hint="eastAsia"/>
          <w:lang w:eastAsia="zh-CN"/>
        </w:rPr>
        <w:t>；</w:t>
      </w:r>
      <w:r>
        <w:rPr>
          <w:rFonts w:hint="default"/>
        </w:rPr>
        <w:t>质量评分 ≥ 0.95 → +10积分</w:t>
      </w:r>
      <w:r>
        <w:rPr>
          <w:rFonts w:hint="eastAsia"/>
          <w:lang w:eastAsia="zh-CN"/>
        </w:rPr>
        <w:t>；</w:t>
      </w:r>
      <w:r>
        <w:rPr>
          <w:rFonts w:hint="default"/>
        </w:rPr>
        <w:t>DIFFICULTY_HIGH: 高难度任务</w:t>
      </w:r>
      <w:r>
        <w:rPr>
          <w:rFonts w:hint="eastAsia"/>
          <w:lang w:eastAsia="zh-CN"/>
        </w:rPr>
        <w:t>；</w:t>
      </w:r>
      <w:r>
        <w:rPr>
          <w:rFonts w:hint="default"/>
        </w:rPr>
        <w:t>任务权重 ≥ 1.8 → +30积分</w:t>
      </w:r>
      <w:r>
        <w:rPr>
          <w:rFonts w:hint="eastAsia"/>
          <w:lang w:eastAsia="zh-CN"/>
        </w:rPr>
        <w:t>；</w:t>
      </w:r>
      <w:r>
        <w:rPr>
          <w:rFonts w:hint="default"/>
        </w:rPr>
        <w:t>任务权重 ≥ 1.5 → +15积分</w:t>
      </w:r>
      <w:r>
        <w:rPr>
          <w:rFonts w:hint="eastAsia"/>
          <w:lang w:eastAsia="zh-CN"/>
        </w:rPr>
        <w:t>；</w:t>
      </w:r>
      <w:r>
        <w:rPr>
          <w:rFonts w:hint="default"/>
        </w:rPr>
        <w:t>HOURS_LONG: 长工时投入</w:t>
      </w:r>
      <w:r>
        <w:rPr>
          <w:rFonts w:hint="eastAsia"/>
          <w:lang w:eastAsia="zh-CN"/>
        </w:rPr>
        <w:t>；</w:t>
      </w:r>
      <w:r>
        <w:rPr>
          <w:rFonts w:hint="default"/>
        </w:rPr>
        <w:t>工时 ≥ 30小时 → +15积分</w:t>
      </w:r>
      <w:r>
        <w:rPr>
          <w:rFonts w:hint="eastAsia"/>
          <w:lang w:eastAsia="zh-CN"/>
        </w:rPr>
        <w:t>；</w:t>
      </w:r>
      <w:r>
        <w:rPr>
          <w:rFonts w:hint="default"/>
        </w:rPr>
        <w:t>工时 ≥ 20小时 → +8积</w:t>
      </w:r>
      <w:r>
        <w:rPr>
          <w:rFonts w:hint="eastAsia"/>
          <w:lang w:eastAsia="zh-CN"/>
        </w:rPr>
        <w:t>；</w:t>
      </w:r>
      <w:r>
        <w:rPr>
          <w:rFonts w:hint="default"/>
        </w:rPr>
        <w:t>QUALITY_DIFFICULTY_COMBO: 高质量+高难度组合</w:t>
      </w:r>
      <w:r>
        <w:rPr>
          <w:rFonts w:hint="eastAsia"/>
          <w:lang w:eastAsia="zh-CN"/>
        </w:rPr>
        <w:t>；</w:t>
      </w:r>
      <w:r>
        <w:rPr>
          <w:rFonts w:hint="default"/>
        </w:rPr>
        <w:t>质量 ≥ 0.9 且 难度 ≥ 1.5 → +20积分</w:t>
      </w:r>
      <w:r>
        <w:rPr>
          <w:rFonts w:hint="eastAsia"/>
          <w:lang w:eastAsia="zh-CN"/>
        </w:rPr>
        <w:t>；</w:t>
      </w:r>
      <w:r>
        <w:rPr>
          <w:rFonts w:hint="default"/>
        </w:rPr>
        <w:t>EFFICIENCY_HIGH: 高效完成</w:t>
      </w:r>
      <w:r>
        <w:rPr>
          <w:rFonts w:hint="eastAsia"/>
          <w:lang w:eastAsia="zh-CN"/>
        </w:rPr>
        <w:t>；</w:t>
      </w:r>
      <w:r>
        <w:rPr>
          <w:rFonts w:hint="default"/>
        </w:rPr>
        <w:t>单次ECI ≥ 25 → +20积分</w:t>
      </w:r>
      <w:r>
        <w:rPr>
          <w:rFonts w:hint="eastAsia"/>
          <w:lang w:eastAsia="zh-CN"/>
        </w:rPr>
        <w:t>。</w:t>
      </w:r>
    </w:p>
    <w:p w14:paraId="5CCAECAE">
      <w:pPr>
        <w:bidi w:val="0"/>
        <w:rPr>
          <w:rFonts w:hint="eastAsia"/>
          <w:lang w:val="en-US" w:eastAsia="zh-CN"/>
        </w:rPr>
      </w:pPr>
      <w:r>
        <w:rPr>
          <w:rFonts w:hint="default"/>
        </w:rPr>
        <w:t>若没有任何规则匹配：发放 基础奖励 1-2分</w:t>
      </w:r>
      <w:r>
        <w:rPr>
          <w:rFonts w:hint="eastAsia"/>
          <w:lang w:eastAsia="zh-CN"/>
        </w:rPr>
        <w:t>。</w:t>
      </w:r>
      <w:r>
        <w:rPr>
          <w:rFonts w:hint="eastAsia"/>
          <w:lang w:val="en-US" w:eastAsia="zh-CN"/>
        </w:rPr>
        <w:t>同时为了清晰透明看到积分规则，故将录入的积分规则置于积分首页侧边栏内，以便规则透明。</w:t>
      </w:r>
    </w:p>
    <w:p w14:paraId="0BEFD8E7">
      <w:pPr>
        <w:bidi w:val="0"/>
        <w:rPr>
          <w:rFonts w:hint="default" w:eastAsia="华文仿宋"/>
          <w:lang w:val="en-US" w:eastAsia="zh-CN"/>
        </w:rPr>
      </w:pPr>
      <w:r>
        <w:drawing>
          <wp:inline distT="0" distB="0" distL="114300" distR="114300">
            <wp:extent cx="3519170" cy="5395595"/>
            <wp:effectExtent l="9525" t="9525" r="14605" b="1778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9"/>
                    <a:stretch>
                      <a:fillRect/>
                    </a:stretch>
                  </pic:blipFill>
                  <pic:spPr>
                    <a:xfrm>
                      <a:off x="0" y="0"/>
                      <a:ext cx="3519170" cy="5395595"/>
                    </a:xfrm>
                    <a:prstGeom prst="rect">
                      <a:avLst/>
                    </a:prstGeom>
                    <a:noFill/>
                    <a:ln>
                      <a:solidFill>
                        <a:srgbClr val="0000FF"/>
                      </a:solidFill>
                    </a:ln>
                  </pic:spPr>
                </pic:pic>
              </a:graphicData>
            </a:graphic>
          </wp:inline>
        </w:drawing>
      </w:r>
    </w:p>
    <w:p w14:paraId="4A194885">
      <w:pPr>
        <w:pStyle w:val="5"/>
        <w:bidi w:val="0"/>
        <w:ind w:left="0" w:leftChars="0" w:firstLine="0" w:firstLineChars="0"/>
        <w:rPr>
          <w:rFonts w:hint="default"/>
        </w:rPr>
      </w:pPr>
      <w:r>
        <w:rPr>
          <w:rFonts w:hint="eastAsia"/>
          <w:lang w:val="en-US" w:eastAsia="zh-CN"/>
        </w:rPr>
        <w:t>3</w:t>
      </w:r>
      <w:r>
        <w:rPr>
          <w:rFonts w:hint="default"/>
        </w:rPr>
        <w:t>.3.4 积分排行榜</w:t>
      </w:r>
    </w:p>
    <w:p w14:paraId="23FF0AEE">
      <w:pPr>
        <w:bidi w:val="0"/>
        <w:rPr>
          <w:rFonts w:hint="eastAsia" w:eastAsia="华文仿宋"/>
          <w:lang w:eastAsia="zh-CN"/>
        </w:rPr>
      </w:pPr>
      <w:r>
        <w:rPr>
          <w:rFonts w:hint="eastAsia"/>
          <w:lang w:val="en-US" w:eastAsia="zh-CN"/>
        </w:rPr>
        <w:t>在老师建议下，为了凸显出员工在整体中的表现力度，决定利用工作量得出的积分制作积分排行榜，可查询全公司或是某个</w:t>
      </w:r>
      <w:r>
        <w:rPr>
          <w:rFonts w:hint="default"/>
        </w:rPr>
        <w:t>部门</w:t>
      </w:r>
      <w:r>
        <w:rPr>
          <w:rFonts w:hint="eastAsia"/>
          <w:lang w:eastAsia="zh-CN"/>
        </w:rPr>
        <w:t>的</w:t>
      </w:r>
      <w:r>
        <w:rPr>
          <w:rFonts w:hint="eastAsia"/>
          <w:lang w:val="en-US" w:eastAsia="zh-CN"/>
        </w:rPr>
        <w:t>员工积分排名</w:t>
      </w:r>
      <w:r>
        <w:rPr>
          <w:rFonts w:hint="default"/>
        </w:rPr>
        <w:t>+分布饼图</w:t>
      </w:r>
      <w:r>
        <w:rPr>
          <w:rFonts w:hint="eastAsia"/>
          <w:lang w:eastAsia="zh-CN"/>
        </w:rPr>
        <w:t>。</w:t>
      </w:r>
    </w:p>
    <w:p w14:paraId="51F1EC5F">
      <w:pPr>
        <w:bidi w:val="0"/>
      </w:pPr>
      <w:r>
        <w:rPr>
          <w:rFonts w:hint="default"/>
        </w:rPr>
        <w:t>后端接口：</w:t>
      </w:r>
    </w:p>
    <w:p w14:paraId="78CA77D0">
      <w:pPr>
        <w:bidi w:val="0"/>
      </w:pPr>
      <w:r>
        <w:rPr>
          <w:rFonts w:hint="default"/>
        </w:rPr>
        <w:t>GET /api/points/ranking（PointsRankingController → PointsRankingService.getPointsRanking）</w:t>
      </w:r>
    </w:p>
    <w:p w14:paraId="71CF58FF">
      <w:pPr>
        <w:bidi w:val="0"/>
        <w:rPr>
          <w:rFonts w:hint="default"/>
        </w:rPr>
      </w:pPr>
      <w:r>
        <w:rPr>
          <w:rFonts w:hint="default"/>
        </w:rPr>
        <w:t>前端页面：</w:t>
      </w:r>
    </w:p>
    <w:p w14:paraId="498A3C8C">
      <w:pPr>
        <w:bidi w:val="0"/>
        <w:ind w:left="0" w:leftChars="0" w:firstLine="480" w:firstLineChars="200"/>
      </w:pPr>
      <w:r>
        <w:rPr>
          <w:rFonts w:hint="default"/>
        </w:rPr>
        <w:t>PointsRanking.vue</w:t>
      </w:r>
      <w:r>
        <w:rPr>
          <w:rFonts w:hint="eastAsia"/>
          <w:lang w:eastAsia="zh-CN"/>
        </w:rPr>
        <w:t>，</w:t>
      </w:r>
      <w:r>
        <w:rPr>
          <w:rFonts w:hint="default"/>
        </w:rPr>
        <w:t>支持：周期（all/month/quarter/year）、部门筛选、显示数量；</w:t>
      </w:r>
    </w:p>
    <w:p w14:paraId="1C9E7B7A">
      <w:pPr>
        <w:bidi w:val="0"/>
        <w:rPr>
          <w:rFonts w:hint="default"/>
        </w:rPr>
      </w:pPr>
      <w:r>
        <w:rPr>
          <w:rFonts w:hint="default"/>
        </w:rPr>
        <w:t>图表：右侧饼图展示积分余额分布，前三名高亮并显示标签。</w:t>
      </w:r>
    </w:p>
    <w:p w14:paraId="4E79791E">
      <w:pPr>
        <w:bidi w:val="0"/>
        <w:ind w:left="0" w:leftChars="0" w:firstLine="0" w:firstLineChars="0"/>
        <w:rPr>
          <w:rFonts w:hint="default"/>
        </w:rPr>
      </w:pPr>
      <w:r>
        <w:drawing>
          <wp:inline distT="0" distB="0" distL="114300" distR="114300">
            <wp:extent cx="5438775" cy="3762375"/>
            <wp:effectExtent l="9525" t="9525" r="12700" b="1270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0"/>
                    <a:stretch>
                      <a:fillRect/>
                    </a:stretch>
                  </pic:blipFill>
                  <pic:spPr>
                    <a:xfrm>
                      <a:off x="0" y="0"/>
                      <a:ext cx="5438775" cy="3762375"/>
                    </a:xfrm>
                    <a:prstGeom prst="rect">
                      <a:avLst/>
                    </a:prstGeom>
                    <a:noFill/>
                    <a:ln>
                      <a:solidFill>
                        <a:srgbClr val="0000FF"/>
                      </a:solidFill>
                    </a:ln>
                  </pic:spPr>
                </pic:pic>
              </a:graphicData>
            </a:graphic>
          </wp:inline>
        </w:drawing>
      </w:r>
    </w:p>
    <w:p w14:paraId="4917F2E5">
      <w:pPr>
        <w:bidi w:val="0"/>
      </w:pPr>
      <w:r>
        <w:rPr>
          <w:rFonts w:hint="default"/>
        </w:rPr>
        <w:t>这里我也保留了调试日志（console + 后端 System.out），用于演示前快速定位“为什么排行榜为空”（如数据库无记录、筛选日期过严、部门筛选不匹配）。</w:t>
      </w:r>
    </w:p>
    <w:p w14:paraId="27398C65">
      <w:pPr>
        <w:bidi w:val="0"/>
        <w:rPr>
          <w:rFonts w:hint="default"/>
        </w:rPr>
      </w:pPr>
      <w:r>
        <w:rPr>
          <w:rFonts w:hint="default"/>
        </w:rPr>
        <w:t>5.3.5 积分兑换中心</w:t>
      </w:r>
    </w:p>
    <w:p w14:paraId="16041FAD">
      <w:pPr>
        <w:bidi w:val="0"/>
        <w:rPr>
          <w:rFonts w:hint="eastAsia"/>
          <w:lang w:eastAsia="zh-CN"/>
        </w:rPr>
      </w:pPr>
      <w:r>
        <w:rPr>
          <w:rFonts w:hint="eastAsia"/>
          <w:lang w:val="en-US" w:eastAsia="zh-CN"/>
        </w:rPr>
        <w:t>整理主要是考虑到积分的使用和激励方式，在讨论之后决定将积分用来</w:t>
      </w:r>
      <w:r>
        <w:rPr>
          <w:rFonts w:hint="default"/>
        </w:rPr>
        <w:t>兑换物品</w:t>
      </w:r>
      <w:r>
        <w:rPr>
          <w:rFonts w:hint="eastAsia"/>
          <w:lang w:eastAsia="zh-CN"/>
        </w:rPr>
        <w:t>。</w:t>
      </w:r>
    </w:p>
    <w:p w14:paraId="61A2D829">
      <w:pPr>
        <w:bidi w:val="0"/>
        <w:rPr>
          <w:rFonts w:hint="default"/>
        </w:rPr>
      </w:pPr>
      <w:r>
        <w:rPr>
          <w:rFonts w:hint="default"/>
        </w:rPr>
        <w:t>前端页面：personmis-vue/src/views/PointsExchange.vue</w:t>
      </w:r>
    </w:p>
    <w:p w14:paraId="0B59AFB9">
      <w:pPr>
        <w:bidi w:val="0"/>
        <w:rPr>
          <w:rFonts w:hint="default"/>
        </w:rPr>
      </w:pPr>
      <w:r>
        <w:drawing>
          <wp:inline distT="0" distB="0" distL="114300" distR="114300">
            <wp:extent cx="5271135" cy="3347720"/>
            <wp:effectExtent l="9525" t="9525" r="15240" b="2095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1"/>
                    <a:stretch>
                      <a:fillRect/>
                    </a:stretch>
                  </pic:blipFill>
                  <pic:spPr>
                    <a:xfrm>
                      <a:off x="0" y="0"/>
                      <a:ext cx="5271135" cy="3347720"/>
                    </a:xfrm>
                    <a:prstGeom prst="rect">
                      <a:avLst/>
                    </a:prstGeom>
                    <a:noFill/>
                    <a:ln>
                      <a:solidFill>
                        <a:srgbClr val="0000FF"/>
                      </a:solidFill>
                    </a:ln>
                  </pic:spPr>
                </pic:pic>
              </a:graphicData>
            </a:graphic>
          </wp:inline>
        </w:drawing>
      </w:r>
    </w:p>
    <w:p w14:paraId="586A32BB">
      <w:pPr>
        <w:bidi w:val="0"/>
      </w:pPr>
      <w:r>
        <w:rPr>
          <w:rFonts w:hint="default"/>
        </w:rPr>
        <w:t>核心设计：兑换物品三类：培训课程、假期福利、实物奖励；</w:t>
      </w:r>
    </w:p>
    <w:p w14:paraId="7321DB54">
      <w:pPr>
        <w:bidi w:val="0"/>
      </w:pPr>
      <w:r>
        <w:rPr>
          <w:rFonts w:hint="eastAsia"/>
          <w:lang w:val="en-US" w:eastAsia="zh-CN"/>
        </w:rPr>
        <w:t>积分</w:t>
      </w:r>
      <w:r>
        <w:rPr>
          <w:rFonts w:hint="default"/>
        </w:rPr>
        <w:t>记录：从</w:t>
      </w:r>
      <w:r>
        <w:rPr>
          <w:rFonts w:hint="eastAsia"/>
          <w:lang w:val="en-US" w:eastAsia="zh-CN"/>
        </w:rPr>
        <w:t>积分记录里</w:t>
      </w:r>
      <w:r>
        <w:rPr>
          <w:rFonts w:hint="default"/>
        </w:rPr>
        <w:t>拉取记录，再过滤 USE 类型做历史展示</w:t>
      </w:r>
      <w:r>
        <w:rPr>
          <w:rFonts w:hint="eastAsia"/>
          <w:lang w:eastAsia="zh-CN"/>
        </w:rPr>
        <w:t>，</w:t>
      </w:r>
      <w:r>
        <w:rPr>
          <w:rFonts w:hint="eastAsia"/>
          <w:lang w:val="en-US" w:eastAsia="zh-CN"/>
        </w:rPr>
        <w:t>以便查看积分状态，是use还是earn，同时还可通过右侧汇总查看员工积分状态。</w:t>
      </w:r>
      <w:r>
        <w:drawing>
          <wp:inline distT="0" distB="0" distL="114300" distR="114300">
            <wp:extent cx="5255895" cy="3051175"/>
            <wp:effectExtent l="9525" t="9525" r="17780" b="1270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32"/>
                    <a:stretch>
                      <a:fillRect/>
                    </a:stretch>
                  </pic:blipFill>
                  <pic:spPr>
                    <a:xfrm>
                      <a:off x="0" y="0"/>
                      <a:ext cx="5255895" cy="3051175"/>
                    </a:xfrm>
                    <a:prstGeom prst="rect">
                      <a:avLst/>
                    </a:prstGeom>
                    <a:noFill/>
                    <a:ln>
                      <a:solidFill>
                        <a:srgbClr val="0000FF"/>
                      </a:solidFill>
                    </a:ln>
                  </pic:spPr>
                </pic:pic>
              </a:graphicData>
            </a:graphic>
          </wp:inline>
        </w:drawing>
      </w:r>
      <w:r>
        <w:drawing>
          <wp:inline distT="0" distB="0" distL="114300" distR="114300">
            <wp:extent cx="5262245" cy="1851660"/>
            <wp:effectExtent l="9525" t="9525" r="11430" b="1841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3"/>
                    <a:stretch>
                      <a:fillRect/>
                    </a:stretch>
                  </pic:blipFill>
                  <pic:spPr>
                    <a:xfrm>
                      <a:off x="0" y="0"/>
                      <a:ext cx="5262245" cy="1851660"/>
                    </a:xfrm>
                    <a:prstGeom prst="rect">
                      <a:avLst/>
                    </a:prstGeom>
                    <a:noFill/>
                    <a:ln>
                      <a:solidFill>
                        <a:srgbClr val="0000FF"/>
                      </a:solidFill>
                    </a:ln>
                  </pic:spPr>
                </pic:pic>
              </a:graphicData>
            </a:graphic>
          </wp:inline>
        </w:drawing>
      </w:r>
    </w:p>
    <w:p w14:paraId="2B4BA447">
      <w:pPr>
        <w:bidi w:val="0"/>
        <w:rPr>
          <w:rFonts w:hint="default"/>
        </w:rPr>
      </w:pPr>
      <w:r>
        <w:rPr>
          <w:rFonts w:hint="default"/>
        </w:rPr>
        <w:t>兑换入库（节选，前端）：</w:t>
      </w:r>
    </w:p>
    <w:p w14:paraId="331547E9">
      <w:pPr>
        <w:bidi w:val="0"/>
        <w:rPr>
          <w:rFonts w:hint="default"/>
        </w:rPr>
      </w:pPr>
      <w:r>
        <w:rPr>
          <w:rFonts w:hint="default"/>
        </w:rPr>
        <w:t>const exchangeRecord = {</w:t>
      </w:r>
      <w:r>
        <w:rPr>
          <w:rFonts w:hint="default"/>
        </w:rPr>
        <w:br w:type="textWrapping"/>
      </w:r>
      <w:r>
        <w:rPr>
          <w:rFonts w:hint="default"/>
        </w:rPr>
        <w:t xml:space="preserve">  staff_id: this.staffId,</w:t>
      </w:r>
      <w:r>
        <w:rPr>
          <w:rFonts w:hint="default"/>
        </w:rPr>
        <w:br w:type="textWrapping"/>
      </w:r>
      <w:r>
        <w:rPr>
          <w:rFonts w:hint="default"/>
        </w:rPr>
        <w:t xml:space="preserve">  points_type: item.name,</w:t>
      </w:r>
      <w:r>
        <w:rPr>
          <w:rFonts w:hint="default"/>
        </w:rPr>
        <w:br w:type="textWrapping"/>
      </w:r>
      <w:r>
        <w:rPr>
          <w:rFonts w:hint="default"/>
        </w:rPr>
        <w:t xml:space="preserve">  points_source: '积分兑换',</w:t>
      </w:r>
      <w:r>
        <w:rPr>
          <w:rFonts w:hint="default"/>
        </w:rPr>
        <w:br w:type="textWrapping"/>
      </w:r>
      <w:r>
        <w:rPr>
          <w:rFonts w:hint="default"/>
        </w:rPr>
        <w:t xml:space="preserve">  source_desc: `兑换：${item.name}`,</w:t>
      </w:r>
      <w:r>
        <w:rPr>
          <w:rFonts w:hint="default"/>
        </w:rPr>
        <w:br w:type="textWrapping"/>
      </w:r>
      <w:r>
        <w:rPr>
          <w:rFonts w:hint="default"/>
        </w:rPr>
        <w:t xml:space="preserve">  transaction_type: 'USE',</w:t>
      </w:r>
      <w:r>
        <w:rPr>
          <w:rFonts w:hint="default"/>
        </w:rPr>
        <w:br w:type="textWrapping"/>
      </w:r>
      <w:r>
        <w:rPr>
          <w:rFonts w:hint="default"/>
        </w:rPr>
        <w:t xml:space="preserve">  used_points: item.points,</w:t>
      </w:r>
      <w:r>
        <w:rPr>
          <w:rFonts w:hint="default"/>
        </w:rPr>
        <w:br w:type="textWrapping"/>
      </w:r>
      <w:r>
        <w:rPr>
          <w:rFonts w:hint="default"/>
        </w:rPr>
        <w:t xml:space="preserve">  status: 1</w:t>
      </w:r>
      <w:r>
        <w:rPr>
          <w:rFonts w:hint="default"/>
        </w:rPr>
        <w:br w:type="textWrapping"/>
      </w:r>
      <w:r>
        <w:rPr>
          <w:rFonts w:hint="default"/>
        </w:rPr>
        <w:t>}</w:t>
      </w:r>
      <w:r>
        <w:rPr>
          <w:rFonts w:hint="default"/>
        </w:rPr>
        <w:br w:type="textWrapping"/>
      </w:r>
      <w:r>
        <w:rPr>
          <w:rFonts w:hint="default"/>
        </w:rPr>
        <w:t>await this.$axios.post('/addWelfarePoints', exchangeRecord)</w:t>
      </w:r>
    </w:p>
    <w:p w14:paraId="744933EC">
      <w:pPr>
        <w:bidi w:val="0"/>
      </w:pPr>
      <w:r>
        <w:rPr>
          <w:rFonts w:hint="eastAsia"/>
          <w:lang w:val="en-US" w:eastAsia="zh-CN"/>
        </w:rPr>
        <w:t>同时设计兑换记录页面，好处是使得</w:t>
      </w:r>
      <w:r>
        <w:rPr>
          <w:rFonts w:hint="default"/>
        </w:rPr>
        <w:t>兑换天然可追溯（可展示兑换内容）；余额计算完全复用汇总口径，不需要额外“扣减表”。</w:t>
      </w:r>
      <w:r>
        <w:drawing>
          <wp:inline distT="0" distB="0" distL="114300" distR="114300">
            <wp:extent cx="5271135" cy="2453640"/>
            <wp:effectExtent l="9525" t="9525" r="15240" b="13335"/>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34"/>
                    <a:stretch>
                      <a:fillRect/>
                    </a:stretch>
                  </pic:blipFill>
                  <pic:spPr>
                    <a:xfrm>
                      <a:off x="0" y="0"/>
                      <a:ext cx="5271135" cy="2453640"/>
                    </a:xfrm>
                    <a:prstGeom prst="rect">
                      <a:avLst/>
                    </a:prstGeom>
                    <a:noFill/>
                    <a:ln>
                      <a:solidFill>
                        <a:srgbClr val="0000FF"/>
                      </a:solidFill>
                    </a:ln>
                  </pic:spPr>
                </pic:pic>
              </a:graphicData>
            </a:graphic>
          </wp:inline>
        </w:drawing>
      </w:r>
    </w:p>
    <w:p w14:paraId="374DE4C3">
      <w:pPr>
        <w:pStyle w:val="4"/>
        <w:bidi w:val="0"/>
        <w:ind w:left="0" w:leftChars="0" w:firstLine="0" w:firstLineChars="0"/>
        <w:rPr>
          <w:rFonts w:hint="eastAsia"/>
          <w:lang w:val="en-US" w:eastAsia="zh-CN"/>
        </w:rPr>
      </w:pPr>
      <w:bookmarkStart w:id="10" w:name="_Toc6830"/>
      <w:r>
        <w:rPr>
          <w:rFonts w:hint="eastAsia"/>
          <w:lang w:val="en-US" w:eastAsia="zh-CN"/>
        </w:rPr>
        <w:t>3.4工作量填报</w:t>
      </w:r>
      <w:bookmarkEnd w:id="10"/>
    </w:p>
    <w:p w14:paraId="233CCCB4">
      <w:pPr>
        <w:pStyle w:val="5"/>
        <w:bidi w:val="0"/>
        <w:ind w:left="0" w:leftChars="0" w:firstLine="0" w:firstLineChars="0"/>
        <w:rPr>
          <w:rFonts w:hint="default"/>
        </w:rPr>
      </w:pPr>
      <w:r>
        <w:rPr>
          <w:rFonts w:hint="default"/>
        </w:rPr>
        <w:t>3</w:t>
      </w:r>
      <w:r>
        <w:rPr>
          <w:rFonts w:hint="eastAsia"/>
          <w:lang w:eastAsia="zh-CN"/>
        </w:rPr>
        <w:t>.</w:t>
      </w:r>
      <w:r>
        <w:rPr>
          <w:rFonts w:hint="eastAsia"/>
          <w:lang w:val="en-US" w:eastAsia="zh-CN"/>
        </w:rPr>
        <w:t>4</w:t>
      </w:r>
      <w:r>
        <w:rPr>
          <w:rFonts w:hint="default"/>
        </w:rPr>
        <w:t>.1 ECI（效率贡献指数）计算公式</w:t>
      </w:r>
    </w:p>
    <w:p w14:paraId="1FAE73A5">
      <w:pPr>
        <w:bidi w:val="0"/>
        <w:rPr>
          <w:rFonts w:hint="default"/>
        </w:rPr>
      </w:pPr>
      <w:r>
        <w:rPr>
          <w:rFonts w:hint="default"/>
        </w:rPr>
        <w:t>核心公式：</w:t>
      </w:r>
    </w:p>
    <w:p w14:paraId="4501E85B">
      <w:pPr>
        <w:bidi w:val="0"/>
      </w:pPr>
      <w:r>
        <w:rPr>
          <w:rFonts w:hint="default"/>
        </w:rPr>
        <w:t>ECI = SUM(time_spent_hrs * task_weight * quality_score)</w:t>
      </w:r>
    </w:p>
    <w:p w14:paraId="77440F3F">
      <w:pPr>
        <w:bidi w:val="0"/>
      </w:pPr>
      <w:r>
        <w:rPr>
          <w:rFonts w:hint="default"/>
        </w:rPr>
        <w:t>time_spent_hrs: 工时数（小时）</w:t>
      </w:r>
    </w:p>
    <w:p w14:paraId="356368EB">
      <w:pPr>
        <w:bidi w:val="0"/>
      </w:pPr>
      <w:r>
        <w:rPr>
          <w:rFonts w:hint="default"/>
        </w:rPr>
        <w:t>task_weight: 任务难度权重（0.5-2.0）</w:t>
      </w:r>
    </w:p>
    <w:p w14:paraId="4266881B">
      <w:pPr>
        <w:bidi w:val="0"/>
      </w:pPr>
      <w:r>
        <w:rPr>
          <w:rFonts w:hint="default"/>
        </w:rPr>
        <w:t>quality_score: 质量评分（0-1，对应1-5星）</w:t>
      </w:r>
    </w:p>
    <w:p w14:paraId="21ED3E45">
      <w:pPr>
        <w:bidi w:val="0"/>
        <w:rPr>
          <w:rFonts w:hint="default"/>
        </w:rPr>
      </w:pPr>
      <w:r>
        <w:rPr>
          <w:rFonts w:hint="default"/>
        </w:rPr>
        <w:t>业务含义: ECI综合考虑工时、难度、质量三个维度，反映员工的综合贡献水平。ECI值越高，说明员工在相同时间内完成了更多高质量、高难度的工作。</w:t>
      </w:r>
    </w:p>
    <w:p w14:paraId="18598723">
      <w:pPr>
        <w:pStyle w:val="5"/>
        <w:bidi w:val="0"/>
        <w:ind w:left="0" w:leftChars="0" w:firstLine="0" w:firstLineChars="0"/>
        <w:rPr>
          <w:rFonts w:hint="default"/>
        </w:rPr>
      </w:pPr>
      <w:r>
        <w:rPr>
          <w:rFonts w:hint="default"/>
        </w:rPr>
        <w:t>3</w:t>
      </w:r>
      <w:r>
        <w:rPr>
          <w:rFonts w:hint="eastAsia"/>
          <w:lang w:eastAsia="zh-CN"/>
        </w:rPr>
        <w:t>.</w:t>
      </w:r>
      <w:r>
        <w:rPr>
          <w:rFonts w:hint="eastAsia"/>
          <w:lang w:val="en-US" w:eastAsia="zh-CN"/>
        </w:rPr>
        <w:t>4</w:t>
      </w:r>
      <w:r>
        <w:rPr>
          <w:rFonts w:hint="default"/>
        </w:rPr>
        <w:t>.</w:t>
      </w:r>
      <w:r>
        <w:rPr>
          <w:rFonts w:hint="eastAsia"/>
          <w:lang w:val="en-US" w:eastAsia="zh-CN"/>
        </w:rPr>
        <w:t>2</w:t>
      </w:r>
      <w:r>
        <w:rPr>
          <w:rFonts w:hint="default"/>
        </w:rPr>
        <w:t xml:space="preserve"> 前端可视化</w:t>
      </w:r>
    </w:p>
    <w:p w14:paraId="1A724C87">
      <w:pPr>
        <w:bidi w:val="0"/>
        <w:rPr>
          <w:rFonts w:hint="default"/>
        </w:rPr>
      </w:pPr>
      <w:r>
        <w:rPr>
          <w:rFonts w:hint="eastAsia"/>
          <w:lang w:val="en-US" w:eastAsia="zh-CN"/>
        </w:rPr>
        <w:t>核心组件：personmis-vue/src/views/WorkloadDetail.vue</w:t>
      </w:r>
      <w:r>
        <w:rPr>
          <w:rFonts w:hint="default"/>
        </w:rPr>
        <w:t/>
      </w:r>
    </w:p>
    <w:p w14:paraId="1A26DD57">
      <w:pPr>
        <w:numPr>
          <w:ilvl w:val="0"/>
          <w:numId w:val="1"/>
        </w:numPr>
        <w:bidi w:val="0"/>
        <w:ind w:left="420" w:leftChars="0" w:hanging="420" w:firstLineChars="0"/>
      </w:pPr>
      <w:r>
        <w:rPr>
          <w:rFonts w:hint="default"/>
        </w:rPr>
        <w:t>主要功能：</w:t>
      </w:r>
    </w:p>
    <w:p w14:paraId="1AFC8B40">
      <w:pPr>
        <w:bidi w:val="0"/>
        <w:rPr>
          <w:rFonts w:hint="default"/>
        </w:rPr>
      </w:pPr>
      <w:r>
        <w:rPr>
          <w:rFonts w:hint="default"/>
        </w:rPr>
        <w:t>关键指标卡片: 展示总工时、任务数量、平均质量、ECI得分</w:t>
      </w:r>
    </w:p>
    <w:p w14:paraId="335939EC">
      <w:pPr>
        <w:bidi w:val="0"/>
        <w:ind w:left="0" w:leftChars="0" w:firstLine="0" w:firstLineChars="0"/>
        <w:rPr>
          <w:rFonts w:hint="default"/>
        </w:rPr>
      </w:pPr>
      <w:r>
        <w:drawing>
          <wp:inline distT="0" distB="0" distL="114300" distR="114300">
            <wp:extent cx="5822315" cy="1306830"/>
            <wp:effectExtent l="9525" t="9525" r="10160" b="17145"/>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35"/>
                    <a:stretch>
                      <a:fillRect/>
                    </a:stretch>
                  </pic:blipFill>
                  <pic:spPr>
                    <a:xfrm>
                      <a:off x="0" y="0"/>
                      <a:ext cx="5822315" cy="1306830"/>
                    </a:xfrm>
                    <a:prstGeom prst="rect">
                      <a:avLst/>
                    </a:prstGeom>
                    <a:noFill/>
                    <a:ln>
                      <a:solidFill>
                        <a:schemeClr val="accent1"/>
                      </a:solidFill>
                    </a:ln>
                  </pic:spPr>
                </pic:pic>
              </a:graphicData>
            </a:graphic>
          </wp:inline>
        </w:drawing>
      </w:r>
    </w:p>
    <w:p w14:paraId="2CC22B64">
      <w:pPr>
        <w:bidi w:val="0"/>
      </w:pPr>
      <w:r>
        <w:rPr>
          <w:rFonts w:hint="default"/>
        </w:rPr>
        <w:t>月度工作量对比图: 柱状图+折线图，展示每月工时和任务数</w:t>
      </w:r>
    </w:p>
    <w:p w14:paraId="615E3949">
      <w:pPr>
        <w:bidi w:val="0"/>
      </w:pPr>
      <w:r>
        <w:rPr>
          <w:rFonts w:hint="default"/>
        </w:rPr>
        <w:t>工作密集度热力图: 日历热力图，按日期展示每日工时，颜色深浅表示工作量大小</w:t>
      </w:r>
    </w:p>
    <w:p w14:paraId="015D7AA6">
      <w:pPr>
        <w:bidi w:val="0"/>
      </w:pPr>
      <w:r>
        <w:rPr>
          <w:rFonts w:hint="default"/>
        </w:rPr>
        <w:t>每日工作量趋势图: 折线图展示工时变化趋势</w:t>
      </w:r>
    </w:p>
    <w:p w14:paraId="10980B4D">
      <w:pPr>
        <w:numPr>
          <w:ilvl w:val="0"/>
          <w:numId w:val="1"/>
        </w:numPr>
        <w:bidi w:val="0"/>
        <w:ind w:left="420" w:leftChars="0" w:hanging="420" w:firstLineChars="0"/>
        <w:rPr>
          <w:rFonts w:hint="eastAsia" w:eastAsia="华文仿宋"/>
          <w:lang w:eastAsia="zh-CN"/>
        </w:rPr>
      </w:pPr>
      <w:r>
        <w:rPr>
          <w:rFonts w:hint="default"/>
        </w:rPr>
        <w:t>热力图实现：使用ECharts日历坐标系</w:t>
      </w:r>
      <w:r>
        <w:rPr>
          <w:rFonts w:hint="eastAsia"/>
          <w:lang w:eastAsia="zh-CN"/>
        </w:rPr>
        <w:t>，</w:t>
      </w:r>
      <w:r>
        <w:rPr>
          <w:rFonts w:hint="default"/>
        </w:rPr>
        <w:t>自动根据数据日期范围调整显示范围</w:t>
      </w:r>
      <w:r>
        <w:rPr>
          <w:rFonts w:hint="eastAsia"/>
          <w:lang w:eastAsia="zh-CN"/>
        </w:rPr>
        <w:t>。</w:t>
      </w:r>
    </w:p>
    <w:p w14:paraId="223F2937">
      <w:pPr>
        <w:bidi w:val="0"/>
        <w:ind w:left="0" w:leftChars="0" w:firstLine="0" w:firstLineChars="0"/>
      </w:pPr>
      <w:r>
        <w:drawing>
          <wp:inline distT="0" distB="0" distL="114300" distR="114300">
            <wp:extent cx="5642610" cy="3300730"/>
            <wp:effectExtent l="9525" t="9525" r="12065" b="17145"/>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36"/>
                    <a:stretch>
                      <a:fillRect/>
                    </a:stretch>
                  </pic:blipFill>
                  <pic:spPr>
                    <a:xfrm>
                      <a:off x="0" y="0"/>
                      <a:ext cx="5642610" cy="3300730"/>
                    </a:xfrm>
                    <a:prstGeom prst="rect">
                      <a:avLst/>
                    </a:prstGeom>
                    <a:noFill/>
                    <a:ln>
                      <a:solidFill>
                        <a:schemeClr val="accent1"/>
                      </a:solidFill>
                    </a:ln>
                  </pic:spPr>
                </pic:pic>
              </a:graphicData>
            </a:graphic>
          </wp:inline>
        </w:drawing>
      </w:r>
    </w:p>
    <w:p w14:paraId="14ED0D30">
      <w:pPr>
        <w:bidi w:val="0"/>
        <w:rPr>
          <w:rFonts w:hint="default"/>
          <w:lang w:val="en-US" w:eastAsia="zh-CN"/>
        </w:rPr>
      </w:pPr>
    </w:p>
    <w:p w14:paraId="67F2ADD4">
      <w:pPr>
        <w:pStyle w:val="3"/>
        <w:bidi w:val="0"/>
        <w:ind w:left="0" w:leftChars="0" w:firstLine="0" w:firstLineChars="0"/>
      </w:pPr>
      <w:bookmarkStart w:id="11" w:name="_Toc32285"/>
      <w:r>
        <w:rPr>
          <w:rFonts w:hint="eastAsia"/>
          <w:lang w:val="en-US" w:eastAsia="zh-CN"/>
        </w:rPr>
        <w:t>四</w:t>
      </w:r>
      <w:r>
        <w:rPr>
          <w:rFonts w:hint="default"/>
        </w:rPr>
        <w:t>、问题 &amp; 解决策略</w:t>
      </w:r>
      <w:bookmarkEnd w:id="11"/>
    </w:p>
    <w:p w14:paraId="489A7D77">
      <w:pPr>
        <w:pStyle w:val="4"/>
        <w:bidi w:val="0"/>
        <w:ind w:left="0" w:leftChars="0" w:firstLine="0" w:firstLineChars="0"/>
      </w:pPr>
      <w:bookmarkStart w:id="12" w:name="_Toc10254"/>
      <w:r>
        <w:rPr>
          <w:rFonts w:hint="eastAsia"/>
          <w:lang w:val="en-US" w:eastAsia="zh-CN"/>
        </w:rPr>
        <w:t>4</w:t>
      </w:r>
      <w:r>
        <w:rPr>
          <w:rFonts w:hint="default"/>
        </w:rPr>
        <w:t>.</w:t>
      </w:r>
      <w:r>
        <w:rPr>
          <w:rFonts w:hint="eastAsia"/>
          <w:lang w:val="en-US" w:eastAsia="zh-CN"/>
        </w:rPr>
        <w:t>1</w:t>
      </w:r>
      <w:r>
        <w:rPr>
          <w:rFonts w:hint="default"/>
        </w:rPr>
        <w:t xml:space="preserve"> MyBatis 字段映射/类型问题</w:t>
      </w:r>
      <w:bookmarkEnd w:id="12"/>
    </w:p>
    <w:p w14:paraId="52997470">
      <w:pPr>
        <w:bidi w:val="0"/>
      </w:pPr>
      <w:r>
        <w:rPr>
          <w:rFonts w:hint="default"/>
        </w:rPr>
        <w:t>现象：quality_scores_str、task_weight_history_str 为空或类型异常；积分记录字段为 null。</w:t>
      </w:r>
    </w:p>
    <w:p w14:paraId="5514C483">
      <w:pPr>
        <w:bidi w:val="0"/>
      </w:pPr>
      <w:r>
        <w:rPr>
          <w:rFonts w:hint="default"/>
        </w:rPr>
        <w:t>根因：GROUP_CONCAT 返回类型在某些情况下不稳定；下划线转驼峰配置与实体字段不一致导致映射失败。</w:t>
      </w:r>
    </w:p>
    <w:p w14:paraId="4D967C15">
      <w:pPr>
        <w:bidi w:val="0"/>
        <w:ind w:left="0" w:leftChars="0" w:firstLine="480" w:firstLineChars="200"/>
      </w:pPr>
      <w:r>
        <w:rPr>
          <w:rFonts w:hint="default"/>
        </w:rPr>
        <w:t>解决策略：SQL 中使用 CAST(... AS CHAR) 强制字符串；积分 Mapper 使用 resultMap 明确字段映射（WelfarePointsMapper.xml）。</w:t>
      </w:r>
    </w:p>
    <w:p w14:paraId="5DF0E8AA">
      <w:pPr>
        <w:bidi w:val="0"/>
      </w:pPr>
      <w:r>
        <w:rPr>
          <w:rFonts w:hint="default"/>
        </w:rPr>
        <w:t>排障方式：后端打印 SQL 查询结果关键字段；将关键字段写入 debug.log（最小侵入、便于回放）。</w:t>
      </w:r>
    </w:p>
    <w:p w14:paraId="2529A59D">
      <w:pPr>
        <w:pStyle w:val="4"/>
        <w:bidi w:val="0"/>
        <w:ind w:left="0" w:leftChars="0" w:firstLine="0" w:firstLineChars="0"/>
      </w:pPr>
      <w:bookmarkStart w:id="13" w:name="_Toc8300"/>
      <w:r>
        <w:rPr>
          <w:rFonts w:hint="eastAsia"/>
          <w:lang w:val="en-US" w:eastAsia="zh-CN"/>
        </w:rPr>
        <w:t>4</w:t>
      </w:r>
      <w:r>
        <w:rPr>
          <w:rFonts w:hint="default"/>
        </w:rPr>
        <w:t>.</w:t>
      </w:r>
      <w:r>
        <w:rPr>
          <w:rFonts w:hint="eastAsia"/>
          <w:lang w:val="en-US" w:eastAsia="zh-CN"/>
        </w:rPr>
        <w:t>2</w:t>
      </w:r>
      <w:r>
        <w:rPr>
          <w:rFonts w:hint="default"/>
        </w:rPr>
        <w:t xml:space="preserve"> 排行榜为空/数据不显示</w:t>
      </w:r>
      <w:bookmarkEnd w:id="13"/>
    </w:p>
    <w:p w14:paraId="0D0ECABC">
      <w:pPr>
        <w:bidi w:val="0"/>
      </w:pPr>
      <w:r>
        <w:rPr>
          <w:rFonts w:hint="default"/>
        </w:rPr>
        <w:t>现象：排行榜页面无数据或排序异常。</w:t>
      </w:r>
    </w:p>
    <w:p w14:paraId="253AF865">
      <w:pPr>
        <w:bidi w:val="0"/>
      </w:pPr>
      <w:r>
        <w:rPr>
          <w:rFonts w:hint="default"/>
        </w:rPr>
        <w:t>根因：数据库没有有效积分记录（status=1 且 EARN）；部门筛选与员工部门不匹配；前后端字段名不一致。</w:t>
      </w:r>
    </w:p>
    <w:p w14:paraId="570C7518">
      <w:pPr>
        <w:bidi w:val="0"/>
      </w:pPr>
      <w:r>
        <w:rPr>
          <w:rFonts w:hint="default"/>
        </w:rPr>
        <w:t>解决策略：后端 PointsRankingService 增加“测试查询”与提示日志（先不带筛选跑一遍）；前端打印请求参数与响应数据。</w:t>
      </w:r>
    </w:p>
    <w:p w14:paraId="43D31461">
      <w:pPr>
        <w:pStyle w:val="4"/>
        <w:bidi w:val="0"/>
        <w:ind w:left="0" w:leftChars="0" w:firstLine="0" w:firstLineChars="0"/>
      </w:pPr>
      <w:bookmarkStart w:id="14" w:name="_Toc15347"/>
      <w:r>
        <w:rPr>
          <w:rFonts w:hint="eastAsia"/>
          <w:lang w:val="en-US" w:eastAsia="zh-CN"/>
        </w:rPr>
        <w:t>4.3</w:t>
      </w:r>
      <w:r>
        <w:rPr>
          <w:rFonts w:hint="default"/>
        </w:rPr>
        <w:t xml:space="preserve"> Gurobi 求解不合理或不可行</w:t>
      </w:r>
      <w:bookmarkEnd w:id="14"/>
    </w:p>
    <w:p w14:paraId="1A986D4B">
      <w:pPr>
        <w:bidi w:val="0"/>
      </w:pPr>
      <w:r>
        <w:rPr>
          <w:rFonts w:hint="default"/>
        </w:rPr>
        <w:t>现象：只分配给一个人、所有人分配相同工时、总工时不等于预算、或直接 INFEASIBLE。</w:t>
      </w:r>
    </w:p>
    <w:p w14:paraId="57AA2E32">
      <w:pPr>
        <w:bidi w:val="0"/>
      </w:pPr>
      <w:r>
        <w:rPr>
          <w:rFonts w:hint="default"/>
        </w:rPr>
        <w:t>根因：目标函数/约束设计不合理，或输入数据能力值缺失/为 0。</w:t>
      </w:r>
    </w:p>
    <w:p w14:paraId="2BBCBFFD">
      <w:pPr>
        <w:bidi w:val="0"/>
        <w:rPr>
          <w:rFonts w:hint="default"/>
        </w:rPr>
      </w:pPr>
      <w:r>
        <w:rPr>
          <w:rFonts w:hint="default"/>
        </w:rPr>
        <w:t>解决策略：目标函数从“只最大化得分”调整为“得分 × 工时”；工时上限动态计算，设置最低分配比例；求解失败时 fallback 贪心按得分比例分配；Python 侧打印输入数据类型与关键字段，确保数据可用。</w:t>
      </w:r>
    </w:p>
    <w:p w14:paraId="600B2821">
      <w:pPr>
        <w:pStyle w:val="4"/>
        <w:bidi w:val="0"/>
        <w:ind w:left="0" w:leftChars="0" w:firstLine="0" w:firstLineChars="0"/>
        <w:rPr>
          <w:rFonts w:hint="eastAsia"/>
          <w:lang w:val="en-US" w:eastAsia="zh-CN"/>
        </w:rPr>
      </w:pPr>
      <w:bookmarkStart w:id="15" w:name="_Toc26094"/>
      <w:r>
        <w:rPr>
          <w:rFonts w:hint="eastAsia"/>
          <w:lang w:val="en-US" w:eastAsia="zh-CN"/>
        </w:rPr>
        <w:t>4.4 SQL语句录入数据</w:t>
      </w:r>
      <w:bookmarkEnd w:id="15"/>
    </w:p>
    <w:p w14:paraId="1C6F5F8A">
      <w:pPr>
        <w:bidi w:val="0"/>
        <w:ind w:left="0" w:leftChars="0" w:firstLine="480" w:firstLineChars="200"/>
        <w:rPr>
          <w:rFonts w:hint="default"/>
          <w:lang w:val="en-US" w:eastAsia="zh-CN"/>
        </w:rPr>
      </w:pPr>
      <w:r>
        <w:rPr>
          <w:rFonts w:hint="eastAsia"/>
          <w:lang w:val="en-US" w:eastAsia="zh-CN"/>
        </w:rPr>
        <w:t>问题：在使用SQL语句录入大量数据时，在录入工作量填报后，基于工作量填报的积分页面和画像页面无法自动识别更新数据内容。同时遇到AI无法给出海量的记录数据问题。</w:t>
      </w:r>
    </w:p>
    <w:p w14:paraId="774DD61C">
      <w:pPr>
        <w:bidi w:val="0"/>
        <w:ind w:left="0" w:leftChars="0" w:firstLine="480" w:firstLineChars="200"/>
        <w:rPr>
          <w:rFonts w:hint="eastAsia"/>
          <w:lang w:val="en-US" w:eastAsia="zh-CN"/>
        </w:rPr>
      </w:pPr>
      <w:r>
        <w:rPr>
          <w:rFonts w:hint="eastAsia"/>
          <w:lang w:val="en-US" w:eastAsia="zh-CN"/>
        </w:rPr>
        <w:t>解决方法：因此我在积分记录页面增加【批量同步（积分+画像）】的选项，可自动识别工作量明细表里数据更新积分记录和画像记录表。</w:t>
      </w:r>
      <w:r>
        <w:drawing>
          <wp:inline distT="0" distB="0" distL="114300" distR="114300">
            <wp:extent cx="4901565" cy="3056255"/>
            <wp:effectExtent l="9525" t="9525" r="16510" b="2032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37"/>
                    <a:srcRect l="18590"/>
                    <a:stretch>
                      <a:fillRect/>
                    </a:stretch>
                  </pic:blipFill>
                  <pic:spPr>
                    <a:xfrm>
                      <a:off x="0" y="0"/>
                      <a:ext cx="4901565" cy="3056255"/>
                    </a:xfrm>
                    <a:prstGeom prst="rect">
                      <a:avLst/>
                    </a:prstGeom>
                    <a:noFill/>
                    <a:ln>
                      <a:solidFill>
                        <a:srgbClr val="0000FF"/>
                      </a:solidFill>
                    </a:ln>
                  </pic:spPr>
                </pic:pic>
              </a:graphicData>
            </a:graphic>
          </wp:inline>
        </w:drawing>
      </w:r>
    </w:p>
    <w:p w14:paraId="32093975">
      <w:pPr>
        <w:bidi w:val="0"/>
        <w:ind w:left="0" w:leftChars="0" w:firstLine="480" w:firstLineChars="200"/>
        <w:rPr>
          <w:rFonts w:hint="default"/>
          <w:lang w:val="en-US" w:eastAsia="zh-CN"/>
        </w:rPr>
      </w:pPr>
      <w:r>
        <w:rPr>
          <w:rFonts w:hint="eastAsia"/>
          <w:lang w:val="en-US" w:eastAsia="zh-CN"/>
        </w:rPr>
        <w:t>而录入的数据，则是编写一个python代码，利用随机种子随机为员工分配工作量的填报，不过由于种类有限导致一些员工填报情况相似，导致在人员分配和工作量分析时仍存在一些员工相似的情况。</w:t>
      </w:r>
    </w:p>
    <w:p w14:paraId="5A1036C2">
      <w:pPr>
        <w:pStyle w:val="3"/>
        <w:numPr>
          <w:numId w:val="0"/>
        </w:numPr>
        <w:bidi w:val="0"/>
        <w:outlineLvl w:val="1"/>
        <w:rPr>
          <w:rFonts w:hint="default"/>
        </w:rPr>
      </w:pPr>
      <w:bookmarkStart w:id="16" w:name="_Toc4860"/>
      <w:r>
        <w:rPr>
          <w:rFonts w:hint="eastAsia"/>
          <w:lang w:val="en-US" w:eastAsia="zh-CN"/>
        </w:rPr>
        <w:t>五、</w:t>
      </w:r>
      <w:r>
        <w:rPr>
          <w:rFonts w:hint="default"/>
        </w:rPr>
        <w:t>课程收获</w:t>
      </w:r>
      <w:bookmarkEnd w:id="16"/>
    </w:p>
    <w:p w14:paraId="24F41597">
      <w:pPr>
        <w:bidi w:val="0"/>
      </w:pPr>
      <w:r>
        <w:t>在本学期的《Web 开发技术》课程中，我经历了一段从基础理论构筑到高复杂度系统落地的完整技术旅程。作为学习小组的组长，我不仅带领团队完成了基于 Spring Boot + MyBatis + Vue 框架的“人事管理系统-</w:t>
      </w:r>
      <w:r>
        <w:rPr>
          <w:rFonts w:hint="eastAsia"/>
          <w:lang w:val="en-US" w:eastAsia="zh-CN"/>
        </w:rPr>
        <w:t>-</w:t>
      </w:r>
      <w:r>
        <w:t>员工画像”项目，更在每周的实操与协作中，实现了从技术“小白”到项目负责人的蜕变。</w:t>
      </w:r>
    </w:p>
    <w:p w14:paraId="7C064BB3">
      <w:pPr>
        <w:bidi w:val="0"/>
      </w:pPr>
      <w:r>
        <w:rPr>
          <w:rFonts w:hint="eastAsia"/>
          <w:lang w:val="en-US" w:eastAsia="zh-CN"/>
        </w:rPr>
        <w:t>首先是</w:t>
      </w:r>
      <w:r>
        <w:t>架构演进的实操体悟：从 MVC 到 Spring Boot</w:t>
      </w:r>
      <w:r>
        <w:rPr>
          <w:rFonts w:hint="eastAsia"/>
          <w:lang w:eastAsia="zh-CN"/>
        </w:rPr>
        <w:t>。</w:t>
      </w:r>
      <w:r>
        <w:t>本课程最让我受益匪浅的是其“由浅入深”的实操路径，这让我们在动手编写代码的过程中，深刻理解了企业级开发的演进逻辑：初识 MVC 与 SSM：在课程初期，我们通过实操 MVC 模式，理解了 Controller、Service、Mapper（DAO）的职责解耦。在学习 SSM 整合时，虽然被复杂的 XML 配置搞得头晕脑大，但正是这段经历，让我后来接触到 Spring Boot 时，能秒懂其“零配置”和“开箱即用”特性的伟大之处。</w:t>
      </w:r>
    </w:p>
    <w:p w14:paraId="4D7B9043">
      <w:pPr>
        <w:bidi w:val="0"/>
      </w:pPr>
      <w:r>
        <w:t>Spring Boot 与 Thymeleaf/Vue 的对比：老师带我们分析了电子商务平台和人事平台，每堂课我们都在电脑前敲代码。我对比了 Thymeleaf 模板渲染与 Vue 前后端分离的差异。在我们的“员工画像”项目中，我果断选择了 Vue 3 + Element Plus，它能通过 Axios 异步获取数据，给用户更流畅的单页应用体验。</w:t>
      </w:r>
    </w:p>
    <w:p w14:paraId="4BF504ED">
      <w:pPr>
        <w:bidi w:val="0"/>
      </w:pPr>
      <w:r>
        <w:rPr>
          <w:rFonts w:hint="eastAsia"/>
          <w:lang w:val="en-US" w:eastAsia="zh-CN"/>
        </w:rPr>
        <w:t>然后是</w:t>
      </w:r>
      <w:r>
        <w:t>核心项目实战：员工画像系统的攻坚</w:t>
      </w:r>
      <w:r>
        <w:rPr>
          <w:rFonts w:hint="eastAsia"/>
          <w:lang w:eastAsia="zh-CN"/>
        </w:rPr>
        <w:t>。</w:t>
      </w:r>
      <w:r>
        <w:t>作为组长，我承担了项目中“员工画像”与“人员分配优化”模块开发任务。这不仅是代码的堆砌，更是算法逻辑与业务场景的深度融合</w:t>
      </w:r>
      <w:r>
        <w:rPr>
          <w:rFonts w:hint="eastAsia"/>
          <w:lang w:eastAsia="zh-CN"/>
        </w:rPr>
        <w:t>。</w:t>
      </w:r>
      <w:r>
        <w:rPr>
          <w:rFonts w:hint="eastAsia"/>
          <w:lang w:val="en-US" w:eastAsia="zh-CN"/>
        </w:rPr>
        <w:t>一个是</w:t>
      </w:r>
      <w:r>
        <w:t>跨语言算法服务构建</w:t>
      </w:r>
      <w:r>
        <w:rPr>
          <w:rFonts w:hint="eastAsia"/>
          <w:lang w:eastAsia="zh-CN"/>
        </w:rPr>
        <w:t>，</w:t>
      </w:r>
      <w:r>
        <w:t>为了实现精准的员工画像（包括能力、绩效、潜力等维度），</w:t>
      </w:r>
      <w:r>
        <w:rPr>
          <w:rFonts w:hint="eastAsia"/>
          <w:lang w:val="en-US" w:eastAsia="zh-CN"/>
        </w:rPr>
        <w:t>同时基于老师上课讲述往届学生运用python的灵感，</w:t>
      </w:r>
      <w:r>
        <w:t>我主导构建了基于 Python Flask 的算法服务，并成功实现了与 Java Spring Boot 后端的跨语言对接。这让我对 JSON 数据契约和 RESTful API 有了更深刻的理解。</w:t>
      </w:r>
      <w:r>
        <w:rPr>
          <w:rFonts w:hint="eastAsia"/>
          <w:lang w:val="en-US" w:eastAsia="zh-CN"/>
        </w:rPr>
        <w:t>其次是</w:t>
      </w:r>
      <w:r>
        <w:t>运筹优化与 Gurobi 实践</w:t>
      </w:r>
      <w:r>
        <w:rPr>
          <w:rFonts w:hint="eastAsia"/>
          <w:lang w:eastAsia="zh-CN"/>
        </w:rPr>
        <w:t>，</w:t>
      </w:r>
      <w:r>
        <w:t>在解决人员匹配问题时，我引入了</w:t>
      </w:r>
      <w:r>
        <w:rPr>
          <w:rFonts w:hint="eastAsia"/>
          <w:lang w:eastAsia="zh-CN"/>
        </w:rPr>
        <w:t>我</w:t>
      </w:r>
      <w:r>
        <w:rPr>
          <w:rFonts w:hint="eastAsia"/>
          <w:lang w:val="en-US" w:eastAsia="zh-CN"/>
        </w:rPr>
        <w:t>以前解决建模问题自学使用的</w:t>
      </w:r>
      <w:r>
        <w:t>工业级的 Gurobi 求解器。实操中经常遇到求解不可行的情况，我反复调整约束条件和目标函数，并设计了</w:t>
      </w:r>
      <w:r>
        <w:rPr>
          <w:rFonts w:hint="eastAsia"/>
          <w:lang w:val="en-US" w:eastAsia="zh-CN"/>
        </w:rPr>
        <w:t>局部最优的</w:t>
      </w:r>
      <w:r>
        <w:t>贪心算法作为兜底逻辑，确保了系统的稳定性。</w:t>
      </w:r>
    </w:p>
    <w:p w14:paraId="692E7119">
      <w:pPr>
        <w:bidi w:val="0"/>
      </w:pPr>
      <w:r>
        <w:rPr>
          <w:rFonts w:hint="eastAsia"/>
          <w:lang w:val="en-US" w:eastAsia="zh-CN"/>
        </w:rPr>
        <w:t>项目开展过程中遇到一些现实问题，</w:t>
      </w:r>
      <w:r>
        <w:t>针对 SQL 批量录入数据后页面不自动更新的难题，我编写了一套“批量同步（积分+画像）”逻辑，解决了工作量明细、积分记录与画像表之间的口径同步问题，保障了 ECharts 图表展示的准确性。为了测试系统的健壮性，我编写了 Python 代码随机生成海量的员工工作量填报数据，模拟真实企业环境，解决了 AI 无法给出海量记录数据的局限。</w:t>
      </w:r>
    </w:p>
    <w:p w14:paraId="0F5AB2A5">
      <w:pPr>
        <w:bidi w:val="0"/>
      </w:pPr>
    </w:p>
    <w:p w14:paraId="326BD09E">
      <w:pPr>
        <w:bidi w:val="0"/>
      </w:pPr>
      <w:r>
        <w:rPr>
          <w:rFonts w:hint="eastAsia"/>
          <w:lang w:val="en-US" w:eastAsia="zh-CN"/>
        </w:rPr>
        <w:t>还有就是</w:t>
      </w:r>
      <w:r>
        <w:t>团队协作与小组长的心路历程</w:t>
      </w:r>
      <w:r>
        <w:rPr>
          <w:rFonts w:hint="eastAsia"/>
          <w:lang w:eastAsia="zh-CN"/>
        </w:rPr>
        <w:t>，</w:t>
      </w:r>
      <w:r>
        <w:t>作为小组负责人，我深刻体会到了协作的力量：每周实操中的互助</w:t>
      </w:r>
      <w:r>
        <w:rPr>
          <w:rFonts w:hint="eastAsia"/>
          <w:lang w:eastAsia="zh-CN"/>
        </w:rPr>
        <w:t>，</w:t>
      </w:r>
      <w:r>
        <w:t>每节课的代码实操环节，我不仅要确保自己的进度，还要及时协助组员解决 Maven 依赖报错、</w:t>
      </w:r>
      <w:r>
        <w:rPr>
          <w:rFonts w:hint="eastAsia"/>
          <w:lang w:val="en-US" w:eastAsia="zh-CN"/>
        </w:rPr>
        <w:t>jdk</w:t>
      </w:r>
      <w:r>
        <w:t>版本不兼容、甚至是一个简单的拼写 Bug。在帮助他人解决问题的过程中，我自己的排错能力得到了质的飞跃。</w:t>
      </w:r>
    </w:p>
    <w:p w14:paraId="21BCA62A">
      <w:pPr>
        <w:bidi w:val="0"/>
      </w:pPr>
      <w:r>
        <w:rPr>
          <w:rFonts w:hint="eastAsia"/>
          <w:lang w:val="en-US" w:eastAsia="zh-CN"/>
        </w:rPr>
        <w:t>然后是开展项目时</w:t>
      </w:r>
      <w:r>
        <w:t>基于 SVN 的项目管理</w:t>
      </w:r>
      <w:r>
        <w:rPr>
          <w:rFonts w:hint="eastAsia"/>
          <w:lang w:eastAsia="zh-CN"/>
        </w:rPr>
        <w:t>，</w:t>
      </w:r>
      <w:r>
        <w:t>我依托 SVN 仓库建立了团队的代码同步机制，制定了接口规范。面对联调时出现的“字段名不一致”、“部门不匹配”等问题，我带领组员利用 Postman 和浏览器 F12</w:t>
      </w:r>
      <w:r>
        <w:rPr>
          <w:rFonts w:hint="eastAsia"/>
          <w:lang w:eastAsia="zh-CN"/>
        </w:rPr>
        <w:t>的</w:t>
      </w:r>
      <w:r>
        <w:rPr>
          <w:rFonts w:hint="eastAsia"/>
          <w:lang w:val="en-US" w:eastAsia="zh-CN"/>
        </w:rPr>
        <w:t>控制台</w:t>
      </w:r>
      <w:r>
        <w:t xml:space="preserve"> 定位故障，这种“实战式”的学习效率极高。</w:t>
      </w:r>
    </w:p>
    <w:p w14:paraId="313CC640">
      <w:pPr>
        <w:bidi w:val="0"/>
      </w:pPr>
      <w:r>
        <w:t>回顾这一学期，我的收获已经远超代码本身</w:t>
      </w:r>
      <w:r>
        <w:rPr>
          <w:rFonts w:hint="eastAsia"/>
          <w:lang w:eastAsia="zh-CN"/>
        </w:rPr>
        <w:t>。</w:t>
      </w:r>
      <w:r>
        <w:t>从底层的 MySQL 数据库建模，到 MyBatis 的持久化层，再到 Spring Boot 的业务逻辑，最后到 Vue 的可视化呈现，我补全了全链路开发的知识拼图。我不仅</w:t>
      </w:r>
      <w:r>
        <w:rPr>
          <w:rFonts w:hint="eastAsia"/>
          <w:lang w:val="en-US" w:eastAsia="zh-CN"/>
        </w:rPr>
        <w:t>较为熟练运用</w:t>
      </w:r>
      <w:r>
        <w:t>了 IDEA、Maven、MySQL，更掌握了 Docker 部署、Gurobi 建模等高级工具，</w:t>
      </w:r>
      <w:r>
        <w:rPr>
          <w:rFonts w:hint="eastAsia"/>
          <w:lang w:eastAsia="zh-CN"/>
        </w:rPr>
        <w:t>还</w:t>
      </w:r>
      <w:r>
        <w:rPr>
          <w:rFonts w:hint="eastAsia"/>
          <w:lang w:val="en-US" w:eastAsia="zh-CN"/>
        </w:rPr>
        <w:t>了解并使用千问、vscode中的AI辅助代码编写，</w:t>
      </w:r>
      <w:r>
        <w:t>具备了解决复杂工程问题的信心。</w:t>
      </w:r>
    </w:p>
    <w:p w14:paraId="3ED8C50D">
      <w:pPr>
        <w:bidi w:val="0"/>
      </w:pPr>
      <w:r>
        <w:t>这门课程不仅教会了我 Web 开发技术，更让我明白了作为一名工程师，必须具备持续学习的能力和严谨的工程思维。在接下来的课程和项目中，我将继续深入探索微服务架构与智能化业务场景的深度结合。</w:t>
      </w:r>
    </w:p>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方正楷体_GB2312">
    <w:panose1 w:val="02000000000000000000"/>
    <w:charset w:val="86"/>
    <w:family w:val="auto"/>
    <w:pitch w:val="default"/>
    <w:sig w:usb0="A00002BF" w:usb1="184F6CFA" w:usb2="00000012" w:usb3="00000000" w:csb0="00040001"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var(--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30C92">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01415F7">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4U2Rn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4U2RneAgAAJgYAAA4AAAAAAAAAAQAgAAAAHwEAAGRycy9lMm9Eb2MueG1sUEsF&#10;BgAAAAAGAAYAWQEAAG8GAAAAAA==&#10;">
              <v:fill on="f" focussize="0,0"/>
              <v:stroke on="f" weight="0.5pt"/>
              <v:imagedata o:title=""/>
              <o:lock v:ext="edit" aspectratio="f"/>
              <v:textbox inset="0mm,0mm,0mm,0mm" style="mso-fit-shape-to-text:t;">
                <w:txbxContent>
                  <w:p w14:paraId="301415F7">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32</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E0268">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78BEEC6">
                          <w:pPr>
                            <w:pStyle w:val="9"/>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EI42DeAgAAJg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HEI42DeAgAAJgYAAA4AAAAAAAAAAQAgAAAAHwEAAGRycy9lMm9Eb2MueG1sUEsF&#10;BgAAAAAGAAYAWQEAAG8GAAAAAA==&#10;">
              <v:fill on="f" focussize="0,0"/>
              <v:stroke on="f" weight="0.5pt"/>
              <v:imagedata o:title=""/>
              <o:lock v:ext="edit" aspectratio="f"/>
              <v:textbox inset="0mm,0mm,0mm,0mm" style="mso-fit-shape-to-text:t;">
                <w:txbxContent>
                  <w:p w14:paraId="178BEEC6">
                    <w:pPr>
                      <w:pStyle w:val="9"/>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5B4513"/>
    <w:multiLevelType w:val="singleLevel"/>
    <w:tmpl w:val="705B4513"/>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F46192"/>
    <w:rsid w:val="0B8B2A81"/>
    <w:rsid w:val="0F57259B"/>
    <w:rsid w:val="24FC0ED8"/>
    <w:rsid w:val="389A55E6"/>
    <w:rsid w:val="3F6A2CD0"/>
    <w:rsid w:val="418F7DB9"/>
    <w:rsid w:val="43C84164"/>
    <w:rsid w:val="51734044"/>
    <w:rsid w:val="563D4A4F"/>
    <w:rsid w:val="5AF46192"/>
    <w:rsid w:val="603B46A8"/>
    <w:rsid w:val="612B51A7"/>
    <w:rsid w:val="69845BA5"/>
    <w:rsid w:val="6AC9543E"/>
    <w:rsid w:val="6D2D1345"/>
    <w:rsid w:val="7D1A0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20" w:line="360" w:lineRule="auto"/>
      <w:ind w:firstLine="723" w:firstLineChars="200"/>
    </w:pPr>
    <w:rPr>
      <w:rFonts w:ascii="Times New Roman" w:hAnsi="Times New Roman" w:eastAsia="华文仿宋" w:cs="Arial"/>
      <w:sz w:val="24"/>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8"/>
    <w:unhideWhenUsed/>
    <w:qFormat/>
    <w:uiPriority w:val="0"/>
    <w:pPr>
      <w:spacing w:before="0" w:beforeAutospacing="1" w:after="0" w:afterAutospacing="1"/>
      <w:jc w:val="left"/>
    </w:pPr>
    <w:rPr>
      <w:rFonts w:hint="eastAsia" w:ascii="宋体" w:hAnsi="宋体" w:eastAsia="宋体" w:cs="宋体"/>
      <w:b/>
      <w:bCs/>
      <w:color w:val="000000" w:themeColor="text1"/>
      <w:kern w:val="0"/>
      <w:sz w:val="36"/>
      <w:szCs w:val="36"/>
      <w:lang w:val="en-US" w:eastAsia="zh-CN" w:bidi="ar"/>
      <w14:textFill>
        <w14:solidFill>
          <w14:schemeClr w14:val="tx1"/>
        </w14:solidFill>
      </w14:textFill>
      <w14:ligatures w14:val="standardContextual"/>
    </w:rPr>
  </w:style>
  <w:style w:type="paragraph" w:styleId="4">
    <w:name w:val="heading 3"/>
    <w:basedOn w:val="1"/>
    <w:next w:val="1"/>
    <w:link w:val="17"/>
    <w:unhideWhenUsed/>
    <w:qFormat/>
    <w:uiPriority w:val="0"/>
    <w:pPr>
      <w:spacing w:before="0" w:beforeAutospacing="1" w:after="0" w:afterAutospacing="1"/>
      <w:jc w:val="left"/>
    </w:pPr>
    <w:rPr>
      <w:rFonts w:hint="eastAsia" w:ascii="宋体" w:hAnsi="宋体" w:eastAsia="宋体" w:cs="宋体"/>
      <w:b/>
      <w:bCs/>
      <w:color w:val="000000" w:themeColor="text1"/>
      <w:kern w:val="0"/>
      <w:sz w:val="27"/>
      <w:szCs w:val="27"/>
      <w:lang w:val="en-US" w:eastAsia="zh-CN" w:bidi="ar"/>
      <w14:textFill>
        <w14:solidFill>
          <w14:schemeClr w14:val="tx1"/>
        </w14:solidFill>
      </w14:textFill>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4">
    <w:name w:val="Default Paragraph Font"/>
    <w:unhideWhenUsed/>
    <w:qFormat/>
    <w:uiPriority w:val="1"/>
  </w:style>
  <w:style w:type="table" w:default="1" w:styleId="13">
    <w:name w:val="Normal Table"/>
    <w:semiHidden/>
    <w:qFormat/>
    <w:uiPriority w:val="0"/>
    <w:tblPr>
      <w:tblCellMar>
        <w:top w:w="0" w:type="dxa"/>
        <w:left w:w="108" w:type="dxa"/>
        <w:bottom w:w="0" w:type="dxa"/>
        <w:right w:w="108" w:type="dxa"/>
      </w:tblCellMar>
    </w:tblPr>
  </w:style>
  <w:style w:type="paragraph" w:styleId="7">
    <w:name w:val="toc 3"/>
    <w:basedOn w:val="1"/>
    <w:next w:val="1"/>
    <w:uiPriority w:val="0"/>
    <w:pPr>
      <w:ind w:left="840" w:leftChars="400"/>
    </w:p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2"/>
    <w:basedOn w:val="1"/>
    <w:next w:val="1"/>
    <w:uiPriority w:val="0"/>
    <w:pPr>
      <w:ind w:left="420" w:leftChars="200"/>
    </w:p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HTML Code"/>
    <w:basedOn w:val="14"/>
    <w:uiPriority w:val="0"/>
    <w:rPr>
      <w:rFonts w:ascii="Courier New" w:hAnsi="Courier New"/>
      <w:sz w:val="20"/>
    </w:rPr>
  </w:style>
  <w:style w:type="character" w:customStyle="1" w:styleId="17">
    <w:name w:val="标题 3 字符"/>
    <w:basedOn w:val="14"/>
    <w:link w:val="4"/>
    <w:semiHidden/>
    <w:uiPriority w:val="9"/>
    <w:rPr>
      <w:rFonts w:eastAsia="宋体" w:asciiTheme="majorAscii" w:hAnsiTheme="majorAscii" w:cstheme="majorBidi"/>
      <w:b/>
      <w:color w:val="000000" w:themeColor="text1"/>
      <w:sz w:val="32"/>
      <w:szCs w:val="32"/>
      <w14:textFill>
        <w14:solidFill>
          <w14:schemeClr w14:val="tx1"/>
        </w14:solidFill>
      </w14:textFill>
    </w:rPr>
  </w:style>
  <w:style w:type="character" w:customStyle="1" w:styleId="18">
    <w:name w:val="标题 2 字符"/>
    <w:basedOn w:val="14"/>
    <w:link w:val="3"/>
    <w:semiHidden/>
    <w:uiPriority w:val="9"/>
    <w:rPr>
      <w:rFonts w:ascii="方正楷体_GB2312" w:hAnsi="方正楷体_GB2312" w:eastAsia="方正楷体_GB2312" w:cstheme="majorBidi"/>
      <w:b/>
      <w:color w:val="000000" w:themeColor="text1"/>
      <w:sz w:val="40"/>
      <w:szCs w:val="40"/>
      <w14:textFill>
        <w14:solidFill>
          <w14:schemeClr w14:val="tx1"/>
        </w14:solidFill>
      </w14:textFill>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Pages>32</Pages>
  <Words>5362</Words>
  <Characters>10692</Characters>
  <Lines>0</Lines>
  <Paragraphs>0</Paragraphs>
  <TotalTime>1</TotalTime>
  <ScaleCrop>false</ScaleCrop>
  <LinksUpToDate>false</LinksUpToDate>
  <CharactersWithSpaces>11653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2026-01-03T15:37:00Z</dcterms:created>
  <dcterms:modified xsi:type="dcterms:W3CDTF">2026-01-04T07:26:59Z</dcterms:modified>
  <cp:revision>1</cp:revision>
</cp:coreProperties>
</file>