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76" w:rsidRPr="0059494D" w:rsidRDefault="00EC3676" w:rsidP="00EC3676">
      <w:pPr>
        <w:spacing w:line="480" w:lineRule="auto"/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59494D">
        <w:rPr>
          <w:rFonts w:ascii="Times New Roman" w:hAnsi="Times New Roman" w:cs="Times New Roman"/>
          <w:b/>
        </w:rPr>
        <w:t xml:space="preserve">3 </w:t>
      </w:r>
      <w:r w:rsidRPr="0059494D">
        <w:rPr>
          <w:rFonts w:ascii="Times New Roman" w:hAnsi="Times New Roman" w:cs="Times New Roman"/>
        </w:rPr>
        <w:t>Four</w:t>
      </w:r>
      <w:r w:rsidRPr="0059494D">
        <w:rPr>
          <w:rFonts w:ascii="Times New Roman" w:hAnsi="Times New Roman" w:cs="Times New Roman"/>
          <w:b/>
        </w:rPr>
        <w:t xml:space="preserve"> </w:t>
      </w:r>
      <w:r w:rsidRPr="0059494D">
        <w:rPr>
          <w:rFonts w:ascii="Times New Roman" w:hAnsi="Times New Roman" w:cs="Times New Roman"/>
        </w:rPr>
        <w:t xml:space="preserve">QTL regions exhibit opposite effects in different NAM RIL subpopulations. </w:t>
      </w:r>
    </w:p>
    <w:tbl>
      <w:tblPr>
        <w:tblW w:w="0" w:type="auto"/>
        <w:tblInd w:w="78" w:type="dxa"/>
        <w:tblLook w:val="0000" w:firstRow="0" w:lastRow="0" w:firstColumn="0" w:lastColumn="0" w:noHBand="0" w:noVBand="0"/>
      </w:tblPr>
      <w:tblGrid>
        <w:gridCol w:w="856"/>
        <w:gridCol w:w="1724"/>
        <w:gridCol w:w="1570"/>
        <w:gridCol w:w="630"/>
        <w:gridCol w:w="1616"/>
        <w:gridCol w:w="1730"/>
        <w:gridCol w:w="737"/>
        <w:gridCol w:w="2843"/>
        <w:gridCol w:w="909"/>
      </w:tblGrid>
      <w:tr w:rsidR="00EC3676" w:rsidRPr="0059494D" w:rsidTr="004177A2">
        <w:trPr>
          <w:trHeight w:val="319"/>
        </w:trPr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Order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Subpopulation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Marker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Chr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Genetic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 xml:space="preserve">1 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cM</w:t>
            </w:r>
            <w:proofErr w:type="spellEnd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Physical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(Mb)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LOD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Confidence Interval (Mb)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Effect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3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PZA03551.1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6.2 - 77.2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MS71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PZA02094.9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11 - 26.2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-0.69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KI11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PZA01030.1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15 - 28.4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-1.08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PZB01957.1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22.6 - 34.7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-0.86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B97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PZA02490.1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26.2 - 45.5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-0.68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KI3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PZA02490.1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22.9 - 50.1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PZA02014.3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213.2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204.3 - 223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-0.82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PZA01039.1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204.8 - 217.6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M162W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PZA00658.21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204.8 - 231.7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-0.58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CML69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PZA01530.1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38.5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11.5 - 58.6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PHM12992.5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15.1 - 58.2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PZA02207.1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38.5 - 60.8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PZA01303.1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60.8 - 84.3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-0.82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KY21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PZA02862.3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49.9 - 84.3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PHM4341.42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46.7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117.6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98.7 - 130.1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-1.02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PZA01141.1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72.8 - 130.1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PZA01005.1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111.8 - 132.6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MO18W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124.5 - 140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PZA02320.1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124.5 - 136.3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1.37</w:t>
            </w:r>
          </w:p>
        </w:tc>
      </w:tr>
      <w:tr w:rsidR="00EC3676" w:rsidRPr="0059494D" w:rsidTr="004177A2">
        <w:trPr>
          <w:trHeight w:val="300"/>
        </w:trPr>
        <w:tc>
          <w:tcPr>
            <w:tcW w:w="0" w:type="auto"/>
            <w:vMerge/>
            <w:tcBorders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M162W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PZB01111.8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124.9 - 142.2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3676" w:rsidRPr="0059494D" w:rsidRDefault="00EC3676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</w:tbl>
    <w:p w:rsidR="00EC3676" w:rsidRPr="0059494D" w:rsidRDefault="00EC3676" w:rsidP="00EC3676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Genetic</w:t>
      </w:r>
      <w:r w:rsidRPr="0059494D">
        <w:rPr>
          <w:rFonts w:ascii="Times New Roman" w:hAnsi="Times New Roman" w:cs="Times New Roman"/>
        </w:rPr>
        <w:t xml:space="preserve"> position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according to IBM</w:t>
      </w:r>
      <w:r w:rsidRPr="00581748">
        <w:rPr>
          <w:rFonts w:ascii="Times New Roman" w:hAnsi="Times New Roman" w:cs="Times New Roman"/>
          <w:vertAlign w:val="superscript"/>
        </w:rPr>
        <w:t>31</w:t>
      </w:r>
      <w:r w:rsidRPr="0059494D">
        <w:rPr>
          <w:rFonts w:ascii="Times New Roman" w:hAnsi="Times New Roman" w:cs="Times New Roman"/>
        </w:rPr>
        <w:t xml:space="preserve"> and NAM</w:t>
      </w:r>
      <w:r w:rsidRPr="00581748">
        <w:rPr>
          <w:rFonts w:ascii="Times New Roman" w:hAnsi="Times New Roman" w:cs="Times New Roman"/>
          <w:vertAlign w:val="superscript"/>
        </w:rPr>
        <w:t>32</w:t>
      </w:r>
      <w:r w:rsidRPr="0059494D">
        <w:rPr>
          <w:rFonts w:ascii="Times New Roman" w:hAnsi="Times New Roman" w:cs="Times New Roman"/>
        </w:rPr>
        <w:t xml:space="preserve"> genetic map.</w:t>
      </w:r>
    </w:p>
    <w:p w:rsidR="00EC3676" w:rsidRPr="0059494D" w:rsidRDefault="00EC3676" w:rsidP="00EC3676">
      <w:pPr>
        <w:rPr>
          <w:rFonts w:ascii="Times New Roman" w:hAnsi="Times New Roman" w:cs="Times New Roman"/>
        </w:rPr>
      </w:pPr>
      <w:proofErr w:type="gramStart"/>
      <w:r w:rsidRPr="0059494D">
        <w:rPr>
          <w:rFonts w:ascii="Times New Roman" w:hAnsi="Times New Roman" w:cs="Times New Roman"/>
          <w:vertAlign w:val="superscript"/>
        </w:rPr>
        <w:t>2</w:t>
      </w:r>
      <w:r w:rsidRPr="0059494D">
        <w:rPr>
          <w:rFonts w:ascii="Times New Roman" w:hAnsi="Times New Roman" w:cs="Times New Roman"/>
        </w:rPr>
        <w:t xml:space="preserve"> Physical position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according to B73 RefGen_v2.</w:t>
      </w:r>
      <w:proofErr w:type="gramEnd"/>
    </w:p>
    <w:p w:rsidR="00EC3676" w:rsidRPr="0059494D" w:rsidRDefault="00EC3676" w:rsidP="00EC3676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3</w:t>
      </w:r>
      <w:r w:rsidRPr="0059494D">
        <w:rPr>
          <w:rFonts w:ascii="Times New Roman" w:hAnsi="Times New Roman" w:cs="Times New Roman"/>
        </w:rPr>
        <w:t xml:space="preserve"> QTL effects were calculated</w:t>
      </w:r>
      <w:r>
        <w:rPr>
          <w:rFonts w:ascii="Times New Roman" w:hAnsi="Times New Roman" w:cs="Times New Roman"/>
        </w:rPr>
        <w:t xml:space="preserve"> by</w:t>
      </w:r>
      <w:r w:rsidRPr="0059494D">
        <w:rPr>
          <w:rFonts w:ascii="Times New Roman" w:hAnsi="Times New Roman" w:cs="Times New Roman"/>
        </w:rPr>
        <w:t xml:space="preserve"> using B73 subtracting non-B73 alleles.</w:t>
      </w:r>
    </w:p>
    <w:p w:rsidR="00235EF8" w:rsidRDefault="00235EF8"/>
    <w:sectPr w:rsidR="00235EF8" w:rsidSect="00EC3676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76"/>
    <w:rsid w:val="00235EF8"/>
    <w:rsid w:val="008616F0"/>
    <w:rsid w:val="00E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30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Macintosh Word</Application>
  <DocSecurity>0</DocSecurity>
  <Lines>10</Lines>
  <Paragraphs>2</Paragraphs>
  <ScaleCrop>false</ScaleCrop>
  <Company>Iowa State University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1</cp:revision>
  <dcterms:created xsi:type="dcterms:W3CDTF">2014-08-01T15:13:00Z</dcterms:created>
  <dcterms:modified xsi:type="dcterms:W3CDTF">2014-08-01T15:13:00Z</dcterms:modified>
</cp:coreProperties>
</file>