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7" w:name="Xcb1e6c37de1b85b69b5b26ab44748a9c3e68816"/>
    <w:p>
      <w:pPr>
        <w:pStyle w:val="Heading1"/>
      </w:pPr>
      <w:r>
        <w:t xml:space="preserve">Detailed Code Review and User Manual for BiLSTM and Causal ModernTCN</w:t>
      </w:r>
    </w:p>
    <w:p>
      <w:pPr>
        <w:pStyle w:val="FirstParagraph"/>
      </w:pPr>
      <w:r>
        <w:t xml:space="preserve">Date: 2026-10-19 (Korea Standard Time)</w:t>
      </w:r>
    </w:p>
    <w:p>
      <w:pPr>
        <w:pStyle w:val="BodyText"/>
      </w:pPr>
      <w:r>
        <w:t xml:space="preserve">Reviewed files:</w:t>
      </w:r>
      <w:r>
        <w:t xml:space="preserve"> </w:t>
      </w:r>
      <w:hyperlink r:id="rId9">
        <w:r>
          <w:rPr>
            <w:rStyle w:val="Hyperlink"/>
          </w:rPr>
          <w:t xml:space="preserve">py_BiLSTM_std.py</w:t>
        </w:r>
      </w:hyperlink>
      <w:r>
        <w:t xml:space="preserve">,</w:t>
      </w:r>
      <w:r>
        <w:t xml:space="preserve"> </w:t>
      </w:r>
      <w:hyperlink r:id="rId10">
        <w:r>
          <w:rPr>
            <w:rStyle w:val="Hyperlink"/>
          </w:rPr>
          <w:t xml:space="preserve">py_modernTCN_std.py</w:t>
        </w:r>
      </w:hyperlink>
    </w:p>
    <w:p>
      <w:pPr>
        <w:pStyle w:val="BodyText"/>
      </w:pPr>
      <w:r>
        <w:t xml:space="preserve">Code baseline: the two final training scripts at commit</w:t>
      </w:r>
      <w:r>
        <w:t xml:space="preserve"> </w:t>
      </w:r>
      <w:hyperlink r:id="rId11">
        <w:r>
          <w:rPr>
            <w:rStyle w:val="VerbatimChar"/>
          </w:rPr>
          <w:t xml:space="preserve">31988e9</w:t>
        </w:r>
      </w:hyperlink>
    </w:p>
    <w:p>
      <w:pPr>
        <w:pStyle w:val="BodyText"/>
      </w:pPr>
      <w:r>
        <w:t xml:space="preserve">Theory and previous experiments:</w:t>
      </w:r>
      <w:r>
        <w:t xml:space="preserve"> </w:t>
      </w:r>
      <w:hyperlink r:id="rId12">
        <w:r>
          <w:rPr>
            <w:rStyle w:val="Hyperlink"/>
          </w:rPr>
          <w:t xml:space="preserve">LRF-SSWU-CodeDocumentation_Theory.pdf</w:t>
        </w:r>
      </w:hyperlink>
    </w:p>
    <w:p>
      <w:pPr>
        <w:pStyle w:val="BodyText"/>
      </w:pPr>
      <w:r>
        <w:t xml:space="preserve">Language: English |</w:t>
      </w:r>
      <w:r>
        <w:t xml:space="preserve"> </w:t>
      </w:r>
      <w:hyperlink r:id="rId13">
        <w:r>
          <w:rPr>
            <w:rStyle w:val="Hyperlink"/>
          </w:rPr>
          <w:t xml:space="preserve">Korean version</w:t>
        </w:r>
      </w:hyperlink>
    </w:p>
    <w:p>
      <w:pPr>
        <w:pStyle w:val="BodyText"/>
      </w:pPr>
      <w:r>
        <w:t xml:space="preserve">This report explains how to understand and run the final training scripts prepared by the student. It connects the theory in the PDF to the classes, functions, and tensor shapes in the code, reviews strengths and defects in the implementation, and provides instructions from environment setup through inference with saved models. Keep the original PDF available and use the section/page mapping in Section 2 when reading the documents together.</w:t>
      </w:r>
      <w:r>
        <w:t xml:space="preserve"> </w:t>
      </w:r>
      <w:r>
        <w:rPr>
          <w:b/>
          <w:bCs/>
        </w:rPr>
        <w:t xml:space="preserve">The training scripts have not been modified; proposed changes are explicitly identified as recommendations.</w:t>
      </w:r>
    </w:p>
    <w:p>
      <w:pPr>
        <w:pStyle w:val="BodyText"/>
      </w:pPr>
      <w:r>
        <w:t xml:space="preserve">The numerical results quoted from the PDF belong to previous experiments. During preparation of this report, reduced runs and behavioral checks were performed with synthetic data. The full 40-trial search and final training for up to 300 epochs on real ship-motion data were not performed, and their performance is not claimed to have been reproduced.</w:t>
      </w:r>
    </w:p>
    <w:bookmarkStart w:id="14" w:name="contents"/>
    <w:p>
      <w:pPr>
        <w:pStyle w:val="Heading2"/>
      </w:pPr>
      <w:r>
        <w:t xml:space="preserve">Contents</w:t>
      </w:r>
    </w:p>
    <w:p>
      <w:pPr>
        <w:pStyle w:val="Compact"/>
        <w:numPr>
          <w:ilvl w:val="0"/>
          <w:numId w:val="1001"/>
        </w:numPr>
      </w:pPr>
      <w:hyperlink w:anchor="Xd8b49662ae62cbb334de0ac55cf56aa2d710745">
        <w:r>
          <w:rPr>
            <w:rStyle w:val="Hyperlink"/>
          </w:rPr>
          <w:t xml:space="preserve">Objective and Overall Execution Flow</w:t>
        </w:r>
      </w:hyperlink>
    </w:p>
    <w:p>
      <w:pPr>
        <w:pStyle w:val="Compact"/>
        <w:numPr>
          <w:ilvl w:val="0"/>
          <w:numId w:val="1001"/>
        </w:numPr>
      </w:pPr>
      <w:hyperlink w:anchor="X3bcb95ba339ff024abe2a0928e678e4f5629ecf">
        <w:r>
          <w:rPr>
            <w:rStyle w:val="Hyperlink"/>
          </w:rPr>
          <w:t xml:space="preserve">Mapping the PDF to the Code</w:t>
        </w:r>
      </w:hyperlink>
    </w:p>
    <w:p>
      <w:pPr>
        <w:pStyle w:val="Compact"/>
        <w:numPr>
          <w:ilvl w:val="0"/>
          <w:numId w:val="1001"/>
        </w:numPr>
      </w:pPr>
      <w:hyperlink w:anchor="X65763df1f1e47792cb9f2ee1fffbc878b31d156">
        <w:r>
          <w:rPr>
            <w:rStyle w:val="Hyperlink"/>
          </w:rPr>
          <w:t xml:space="preserve">Shared Configuration and Data Processing</w:t>
        </w:r>
      </w:hyperlink>
    </w:p>
    <w:p>
      <w:pPr>
        <w:pStyle w:val="Compact"/>
        <w:numPr>
          <w:ilvl w:val="0"/>
          <w:numId w:val="1001"/>
        </w:numPr>
      </w:pPr>
      <w:hyperlink w:anchor="Xd2511b9bee69e79e416e339dfe2d12c9d97fed1">
        <w:r>
          <w:rPr>
            <w:rStyle w:val="Hyperlink"/>
          </w:rPr>
          <w:t xml:space="preserve">Detailed Review of the BiLSTM Model</w:t>
        </w:r>
      </w:hyperlink>
    </w:p>
    <w:p>
      <w:pPr>
        <w:pStyle w:val="Compact"/>
        <w:numPr>
          <w:ilvl w:val="0"/>
          <w:numId w:val="1001"/>
        </w:numPr>
      </w:pPr>
      <w:hyperlink w:anchor="Xb32fc4f69702045963a95c495b18104345d32f5">
        <w:r>
          <w:rPr>
            <w:rStyle w:val="Hyperlink"/>
          </w:rPr>
          <w:t xml:space="preserve">Detailed Review of the Causal ModernTCN Model</w:t>
        </w:r>
      </w:hyperlink>
    </w:p>
    <w:p>
      <w:pPr>
        <w:pStyle w:val="Compact"/>
        <w:numPr>
          <w:ilvl w:val="0"/>
          <w:numId w:val="1001"/>
        </w:numPr>
      </w:pPr>
      <w:hyperlink w:anchor="X5e2e5971c0aed083083c4cc6ec993cb09a73e3a">
        <w:r>
          <w:rPr>
            <w:rStyle w:val="Hyperlink"/>
          </w:rPr>
          <w:t xml:space="preserve">Training, Search, and Final Retraining</w:t>
        </w:r>
      </w:hyperlink>
    </w:p>
    <w:p>
      <w:pPr>
        <w:pStyle w:val="Compact"/>
        <w:numPr>
          <w:ilvl w:val="0"/>
          <w:numId w:val="1001"/>
        </w:numPr>
      </w:pPr>
      <w:hyperlink w:anchor="X4bb6484fb03b2dcbfabb99c2107566abcb0e412">
        <w:r>
          <w:rPr>
            <w:rStyle w:val="Hyperlink"/>
          </w:rPr>
          <w:t xml:space="preserve">Interpreting Evaluation, Plots, and Saved Outputs</w:t>
        </w:r>
      </w:hyperlink>
    </w:p>
    <w:p>
      <w:pPr>
        <w:pStyle w:val="Compact"/>
        <w:numPr>
          <w:ilvl w:val="0"/>
          <w:numId w:val="1001"/>
        </w:numPr>
      </w:pPr>
      <w:hyperlink w:anchor="X85913757ed0da7baae12e164ac9cfa857a07ab6">
        <w:r>
          <w:rPr>
            <w:rStyle w:val="Hyperlink"/>
          </w:rPr>
          <w:t xml:space="preserve">Review Findings and Improvement Priorities</w:t>
        </w:r>
      </w:hyperlink>
    </w:p>
    <w:p>
      <w:pPr>
        <w:pStyle w:val="Compact"/>
        <w:numPr>
          <w:ilvl w:val="0"/>
          <w:numId w:val="1001"/>
        </w:numPr>
      </w:pPr>
      <w:hyperlink w:anchor="X311792ca235f03a91e3ca6e7b505ee2a936a9df">
        <w:r>
          <w:rPr>
            <w:rStyle w:val="Hyperlink"/>
          </w:rPr>
          <w:t xml:space="preserve">Environment and Data Preparation Manual</w:t>
        </w:r>
      </w:hyperlink>
    </w:p>
    <w:p>
      <w:pPr>
        <w:pStyle w:val="Compact"/>
        <w:numPr>
          <w:ilvl w:val="0"/>
          <w:numId w:val="1001"/>
        </w:numPr>
      </w:pPr>
      <w:hyperlink w:anchor="X1e94946e821f16626b8caf84d2afedd50a8e0e5">
        <w:r>
          <w:rPr>
            <w:rStyle w:val="Hyperlink"/>
          </w:rPr>
          <w:t xml:space="preserve">Training, Interruption, and Resumption Manual</w:t>
        </w:r>
      </w:hyperlink>
    </w:p>
    <w:p>
      <w:pPr>
        <w:pStyle w:val="Compact"/>
        <w:numPr>
          <w:ilvl w:val="0"/>
          <w:numId w:val="1001"/>
        </w:numPr>
      </w:pPr>
      <w:hyperlink w:anchor="X532a443d74f720e4445e3818c5652b4e28a4cb4">
        <w:r>
          <w:rPr>
            <w:rStyle w:val="Hyperlink"/>
          </w:rPr>
          <w:t xml:space="preserve">Predicting New Data with Saved Models</w:t>
        </w:r>
      </w:hyperlink>
    </w:p>
    <w:p>
      <w:pPr>
        <w:pStyle w:val="Compact"/>
        <w:numPr>
          <w:ilvl w:val="0"/>
          <w:numId w:val="1001"/>
        </w:numPr>
      </w:pPr>
      <w:hyperlink w:anchor="X6a4954409f56616f28ba6898bcafed805f33af1">
        <w:r>
          <w:rPr>
            <w:rStyle w:val="Hyperlink"/>
          </w:rPr>
          <w:t xml:space="preserve">A Procedure for Comparing the Two Models Fairly</w:t>
        </w:r>
      </w:hyperlink>
    </w:p>
    <w:p>
      <w:pPr>
        <w:pStyle w:val="Compact"/>
        <w:numPr>
          <w:ilvl w:val="0"/>
          <w:numId w:val="1001"/>
        </w:numPr>
      </w:pPr>
      <w:hyperlink w:anchor="X6840b94c6860f7741c00151496fe93231c2e84d">
        <w:r>
          <w:rPr>
            <w:rStyle w:val="Hyperlink"/>
          </w:rPr>
          <w:t xml:space="preserve">Troubleshooting</w:t>
        </w:r>
      </w:hyperlink>
    </w:p>
    <w:p>
      <w:pPr>
        <w:pStyle w:val="Compact"/>
        <w:numPr>
          <w:ilvl w:val="0"/>
          <w:numId w:val="1001"/>
        </w:numPr>
      </w:pPr>
      <w:hyperlink w:anchor="X2a68c07d1200b1c2bc8f2d3c1b91a3887440bad">
        <w:r>
          <w:rPr>
            <w:rStyle w:val="Hyperlink"/>
          </w:rPr>
          <w:t xml:space="preserve">Validation Scope and References</w:t>
        </w:r>
      </w:hyperlink>
    </w:p>
    <w:bookmarkEnd w:id="14"/>
    <w:bookmarkStart w:id="18" w:name="Xd8b49662ae62cbb334de0ac55cf56aa2d710745"/>
    <w:p>
      <w:pPr>
        <w:pStyle w:val="Heading2"/>
      </w:pPr>
      <w:r>
        <w:t xml:space="preserve">1. Objective and Overall Execution Flow</w:t>
      </w:r>
    </w:p>
    <w:p>
      <w:pPr>
        <w:pStyle w:val="FirstParagraph"/>
      </w:pPr>
      <w:r>
        <w:t xml:space="preserve">Both scripts take 128 observed samples of six-degree-of-freedom (6-DOF) ship motion and predict the following 128 samples for all six DOFs in one forward pass. Both inputs and targets are motion measurements. Neither</w:t>
      </w:r>
      <w:r>
        <w:t xml:space="preserve"> </w:t>
      </w:r>
      <w:r>
        <w:rPr>
          <w:rStyle w:val="VerbatimChar"/>
        </w:rPr>
        <w:t xml:space="preserve">Wave_</w:t>
      </w:r>
      <w:r>
        <w:t xml:space="preserve"> </w:t>
      </w:r>
      <w:r>
        <w:t xml:space="preserve">waveform files nor wave height, wave period, or ship speed encoded in filenames are supplied as separate model inputs.</w:t>
      </w:r>
    </w:p>
    <w:tbl>
      <w:tblPr>
        <w:tblStyle w:val="Table"/>
        <w:tblW w:type="pct" w:w="5000"/>
        <w:tblLayout w:type="autofit"/>
        <w:tblLook w:firstRow="1" w:lastRow="0" w:firstColumn="0" w:lastColumn="0" w:noHBand="0" w:noVBand="0" w:val="0020"/>
      </w:tblPr>
      <w:tblGrid>
        <w:gridCol w:w="3960"/>
        <w:gridCol w:w="3960"/>
      </w:tblGrid>
      <w:tr>
        <w:trPr>
          <w:tblHeader w:val="on"/>
          <w:tblHeader/>
        </w:trPr>
        <w:tc>
          <w:tcPr>
            <w:shd w:fill="E6EEF5"/>
          </w:tcPr>
          <w:p>
            <w:pPr>
              <w:pStyle w:val="Compact"/>
              <w:spacing w:after="60" w:line="247" w:lineRule="auto"/>
            </w:pPr>
            <w:r>
              <w:rPr>
                <w:b/>
                <w:sz w:val="16"/>
              </w:rPr>
              <w:t xml:space="preserve">Item</w:t>
            </w:r>
          </w:p>
        </w:tc>
        <w:tc>
          <w:tcPr>
            <w:shd w:fill="E6EEF5"/>
          </w:tcPr>
          <w:p>
            <w:pPr>
              <w:pStyle w:val="Compact"/>
              <w:spacing w:after="60" w:line="247" w:lineRule="auto"/>
            </w:pPr>
            <w:r>
              <w:rPr>
                <w:b/>
                <w:sz w:val="16"/>
              </w:rPr>
              <w:t xml:space="preserve">Actual configuration in both scripts</w:t>
            </w:r>
          </w:p>
        </w:tc>
      </w:tr>
      <w:tr>
        <w:tc>
          <w:tcPr/>
          <w:p>
            <w:pPr>
              <w:pStyle w:val="Compact"/>
              <w:spacing w:after="60" w:line="247" w:lineRule="auto"/>
            </w:pPr>
            <w:r>
              <w:rPr>
                <w:sz w:val="16"/>
              </w:rPr>
              <w:t xml:space="preserve">Input / output</w:t>
            </w:r>
          </w:p>
        </w:tc>
        <w:tc>
          <w:tcPr/>
          <w:p>
            <w:pPr>
              <w:pStyle w:val="Compact"/>
              <w:spacing w:after="60" w:line="247" w:lineRule="auto"/>
            </w:pPr>
            <w:r>
              <w:rPr>
                <w:rStyle w:val="VerbatimChar"/>
                <w:sz w:val="16"/>
              </w:rPr>
              <w:t xml:space="preserve">(B, 128, 6)</w:t>
            </w:r>
            <w:r>
              <w:rPr>
                <w:sz w:val="16"/>
              </w:rPr>
              <w:t xml:space="preserve"> </w:t>
            </w:r>
            <w:r>
              <w:rPr>
                <w:sz w:val="16"/>
              </w:rPr>
              <w:t xml:space="preserve">/</w:t>
            </w:r>
            <w:r>
              <w:rPr>
                <w:sz w:val="16"/>
              </w:rPr>
              <w:t xml:space="preserve"> </w:t>
            </w:r>
            <w:r>
              <w:rPr>
                <w:rStyle w:val="VerbatimChar"/>
                <w:sz w:val="16"/>
              </w:rPr>
              <w:t xml:space="preserve">(B, 128, 6)</w:t>
            </w:r>
          </w:p>
        </w:tc>
      </w:tr>
      <w:tr>
        <w:tc>
          <w:tcPr/>
          <w:p>
            <w:pPr>
              <w:pStyle w:val="Compact"/>
              <w:spacing w:after="60" w:line="247" w:lineRule="auto"/>
            </w:pPr>
            <w:r>
              <w:rPr>
                <w:sz w:val="16"/>
              </w:rPr>
              <w:t xml:space="preserve">Sampling frequency</w:t>
            </w:r>
          </w:p>
        </w:tc>
        <w:tc>
          <w:tcPr/>
          <w:p>
            <w:pPr>
              <w:pStyle w:val="Compact"/>
              <w:spacing w:after="60" w:line="247" w:lineRule="auto"/>
            </w:pPr>
            <w:r>
              <w:rPr>
                <w:sz w:val="16"/>
              </w:rPr>
              <w:t xml:space="preserve">Assumed to be 2 Hz, with a 0.5 s interval</w:t>
            </w:r>
          </w:p>
        </w:tc>
      </w:tr>
      <w:tr>
        <w:tc>
          <w:tcPr/>
          <w:p>
            <w:pPr>
              <w:pStyle w:val="Compact"/>
              <w:spacing w:after="60" w:line="247" w:lineRule="auto"/>
            </w:pPr>
            <w:r>
              <w:rPr>
                <w:sz w:val="16"/>
              </w:rPr>
              <w:t xml:space="preserve">Input / forecast length</w:t>
            </w:r>
          </w:p>
        </w:tc>
        <w:tc>
          <w:tcPr/>
          <w:p>
            <w:pPr>
              <w:pStyle w:val="Compact"/>
              <w:spacing w:after="60" w:line="247" w:lineRule="auto"/>
            </w:pPr>
            <w:r>
              <w:rPr>
                <w:sz w:val="16"/>
              </w:rPr>
              <w:t xml:space="preserve">128 samples each, conventionally described as 64 s</w:t>
            </w:r>
          </w:p>
        </w:tc>
      </w:tr>
      <w:tr>
        <w:tc>
          <w:tcPr/>
          <w:p>
            <w:pPr>
              <w:pStyle w:val="Compact"/>
              <w:spacing w:after="60" w:line="247" w:lineRule="auto"/>
            </w:pPr>
            <w:r>
              <w:rPr>
                <w:sz w:val="16"/>
              </w:rPr>
              <w:t xml:space="preserve">Window stride</w:t>
            </w:r>
          </w:p>
        </w:tc>
        <w:tc>
          <w:tcPr/>
          <w:p>
            <w:pPr>
              <w:pStyle w:val="Compact"/>
              <w:spacing w:after="60" w:line="247" w:lineRule="auto"/>
            </w:pPr>
            <w:r>
              <w:rPr>
                <w:sz w:val="16"/>
              </w:rPr>
              <w:t xml:space="preserve">16 samples, or 8 s</w:t>
            </w:r>
          </w:p>
        </w:tc>
      </w:tr>
      <w:tr>
        <w:tc>
          <w:tcPr/>
          <w:p>
            <w:pPr>
              <w:pStyle w:val="Compact"/>
              <w:spacing w:after="60" w:line="247" w:lineRule="auto"/>
            </w:pPr>
            <w:r>
              <w:rPr>
                <w:sz w:val="16"/>
              </w:rPr>
              <w:t xml:space="preserve">Data split</w:t>
            </w:r>
          </w:p>
        </w:tc>
        <w:tc>
          <w:tcPr/>
          <w:p>
            <w:pPr>
              <w:pStyle w:val="Compact"/>
              <w:spacing w:after="60" w:line="247" w:lineRule="auto"/>
            </w:pPr>
            <w:r>
              <w:rPr>
                <w:sz w:val="16"/>
              </w:rPr>
              <w:t xml:space="preserve">Shuffle files; allocate approximately 15% to test, 15% to validation, and the remainder to training</w:t>
            </w:r>
          </w:p>
        </w:tc>
      </w:tr>
      <w:tr>
        <w:tc>
          <w:tcPr/>
          <w:p>
            <w:pPr>
              <w:pStyle w:val="Compact"/>
              <w:spacing w:after="60" w:line="247" w:lineRule="auto"/>
            </w:pPr>
            <w:r>
              <w:rPr>
                <w:sz w:val="16"/>
              </w:rPr>
              <w:t xml:space="preserve">Training loss</w:t>
            </w:r>
          </w:p>
        </w:tc>
        <w:tc>
          <w:tcPr/>
          <w:p>
            <w:pPr>
              <w:pStyle w:val="Compact"/>
              <w:spacing w:after="60" w:line="247" w:lineRule="auto"/>
            </w:pPr>
            <w:r>
              <w:rPr>
                <w:sz w:val="16"/>
              </w:rPr>
              <w:t xml:space="preserve">MSE in a space standardized using training statistics</w:t>
            </w:r>
          </w:p>
        </w:tc>
      </w:tr>
      <w:tr>
        <w:tc>
          <w:tcPr/>
          <w:p>
            <w:pPr>
              <w:pStyle w:val="Compact"/>
              <w:spacing w:after="60" w:line="247" w:lineRule="auto"/>
            </w:pPr>
            <w:r>
              <w:rPr>
                <w:sz w:val="16"/>
              </w:rPr>
              <w:t xml:space="preserve">Hyperparameter selection</w:t>
            </w:r>
          </w:p>
        </w:tc>
        <w:tc>
          <w:tcPr/>
          <w:p>
            <w:pPr>
              <w:pStyle w:val="Compact"/>
              <w:spacing w:after="60" w:line="247" w:lineRule="auto"/>
            </w:pPr>
            <w:r>
              <w:rPr>
                <w:sz w:val="16"/>
              </w:rPr>
              <w:t xml:space="preserve">Lowest validation MSE among completed Optuna trials</w:t>
            </w:r>
          </w:p>
        </w:tc>
      </w:tr>
      <w:tr>
        <w:tc>
          <w:tcPr/>
          <w:p>
            <w:pPr>
              <w:pStyle w:val="Compact"/>
              <w:spacing w:after="60" w:line="247" w:lineRule="auto"/>
            </w:pPr>
            <w:r>
              <w:rPr>
                <w:sz w:val="16"/>
              </w:rPr>
              <w:t xml:space="preserve">Final model selection</w:t>
            </w:r>
          </w:p>
        </w:tc>
        <w:tc>
          <w:tcPr/>
          <w:p>
            <w:pPr>
              <w:pStyle w:val="Compact"/>
              <w:spacing w:after="60" w:line="247" w:lineRule="auto"/>
            </w:pPr>
            <w:r>
              <w:rPr>
                <w:sz w:val="16"/>
              </w:rPr>
              <w:t xml:space="preserve">Weights with the lowest validation MSE during fresh final training</w:t>
            </w:r>
          </w:p>
        </w:tc>
      </w:tr>
      <w:tr>
        <w:tc>
          <w:tcPr/>
          <w:p>
            <w:pPr>
              <w:pStyle w:val="Compact"/>
              <w:spacing w:after="60" w:line="247" w:lineRule="auto"/>
            </w:pPr>
            <w:r>
              <w:rPr>
                <w:sz w:val="16"/>
              </w:rPr>
              <w:t xml:space="preserve">Evaluation</w:t>
            </w:r>
          </w:p>
        </w:tc>
        <w:tc>
          <w:tcPr/>
          <w:p>
            <w:pPr>
              <w:pStyle w:val="Compact"/>
              <w:spacing w:after="60" w:line="247" w:lineRule="auto"/>
            </w:pPr>
            <w:r>
              <w:rPr>
                <w:sz w:val="16"/>
              </w:rPr>
              <w:t xml:space="preserve">Standardized MSE/MAE and per-DOF RMSE in the original units</w:t>
            </w:r>
          </w:p>
        </w:tc>
      </w:tr>
    </w:tbl>
    <w:p>
      <w:pPr>
        <w:pStyle w:val="BodyText"/>
      </w:pPr>
      <w:r>
        <w:t xml:space="preserve">The interval between the first and last of 128 samples is 63.5 s. A “64 s forecast” here means predicting 128 future samples at lead times from 0.5 s to 64 s after the last input sample. The plotting code labels the first target sample as time zero, so distinguish plot coordinates from lead time measured relative to the last observation.</w:t>
      </w:r>
    </w:p>
    <w:p>
      <w:pPr>
        <w:pStyle w:val="BodyText"/>
      </w:pPr>
      <w:r>
        <w:drawing>
          <wp:inline>
            <wp:extent cx="5394960" cy="3497620"/>
            <wp:effectExtent b="0" l="0" r="0" t="0"/>
            <wp:docPr descr="Workflow" title="" id="16" name="Picture"/>
            <a:graphic>
              <a:graphicData uri="http://schemas.openxmlformats.org/drawingml/2006/picture">
                <pic:pic>
                  <pic:nvPicPr>
                    <pic:cNvPr descr="/tmp/lrf-document-export/diagram-0-0.png" id="17" name="Picture"/>
                    <pic:cNvPicPr>
                      <a:picLocks noChangeArrowheads="1" noChangeAspect="1"/>
                    </pic:cNvPicPr>
                  </pic:nvPicPr>
                  <pic:blipFill>
                    <a:blip r:embed="rId15"/>
                    <a:stretch>
                      <a:fillRect/>
                    </a:stretch>
                  </pic:blipFill>
                  <pic:spPr bwMode="auto">
                    <a:xfrm>
                      <a:off x="0" y="0"/>
                      <a:ext cx="5394960" cy="3497620"/>
                    </a:xfrm>
                    <a:prstGeom prst="rect">
                      <a:avLst/>
                    </a:prstGeom>
                    <a:noFill/>
                    <a:ln w="9525">
                      <a:noFill/>
                      <a:headEnd/>
                      <a:tailEnd/>
                    </a:ln>
                  </pic:spPr>
                </pic:pic>
              </a:graphicData>
            </a:graphic>
          </wp:inline>
        </w:drawing>
      </w:r>
    </w:p>
    <w:p>
      <w:pPr>
        <w:pStyle w:val="BodyText"/>
      </w:pPr>
      <w:r>
        <w:t xml:space="preserve">The scripts describe the second stage as full retraining.</w:t>
      </w:r>
      <w:r>
        <w:t xml:space="preserve"> </w:t>
      </w:r>
      <w:r>
        <w:rPr>
          <w:b/>
          <w:bCs/>
        </w:rPr>
        <w:t xml:space="preserve">This does not merge the training and validation sets.</w:t>
      </w:r>
      <w:r>
        <w:t xml:space="preserve"> </w:t>
      </w:r>
      <w:r>
        <w:t xml:space="preserve">A new model is initialized using the selected hyperparameters, trained on the original training set, and stopped using the original validation set. Test data are used neither for hyperparameter search nor for weight updates.</w:t>
      </w:r>
    </w:p>
    <w:bookmarkEnd w:id="18"/>
    <w:bookmarkStart w:id="20" w:name="X3bcb95ba339ff024abe2a0928e678e4f5629ecf"/>
    <w:p>
      <w:pPr>
        <w:pStyle w:val="Heading2"/>
      </w:pPr>
      <w:r>
        <w:t xml:space="preserve">2. Mapping the PDF to the Code</w:t>
      </w:r>
    </w:p>
    <w:p>
      <w:pPr>
        <w:pStyle w:val="FirstParagraph"/>
      </w:pPr>
      <w:r>
        <w:t xml:space="preserve">The table lists both PDF section numbers and physical PDF pages. Use it to connect the theoretical explanation to the implementation.</w:t>
      </w:r>
    </w:p>
    <w:tbl>
      <w:tblPr>
        <w:tblStyle w:val="Table"/>
        <w:tblW w:type="pct" w:w="5000"/>
        <w:tblLayout w:type="autofit"/>
        <w:tblLook w:firstRow="1" w:lastRow="0" w:firstColumn="0" w:lastColumn="0" w:noHBand="0" w:noVBand="0" w:val="0020"/>
      </w:tblPr>
      <w:tblGrid>
        <w:gridCol w:w="2640"/>
        <w:gridCol w:w="2640"/>
        <w:gridCol w:w="2640"/>
      </w:tblGrid>
      <w:tr>
        <w:trPr>
          <w:tblHeader w:val="on"/>
          <w:tblHeader/>
        </w:trPr>
        <w:tc>
          <w:tcPr>
            <w:shd w:fill="E6EEF5"/>
          </w:tcPr>
          <w:p>
            <w:pPr>
              <w:pStyle w:val="Compact"/>
              <w:spacing w:after="60" w:line="247" w:lineRule="auto"/>
            </w:pPr>
            <w:r>
              <w:rPr>
                <w:b/>
                <w:sz w:val="16"/>
              </w:rPr>
              <w:t xml:space="preserve">PDF location</w:t>
            </w:r>
          </w:p>
        </w:tc>
        <w:tc>
          <w:tcPr>
            <w:shd w:fill="E6EEF5"/>
          </w:tcPr>
          <w:p>
            <w:pPr>
              <w:pStyle w:val="Compact"/>
              <w:spacing w:after="60" w:line="247" w:lineRule="auto"/>
            </w:pPr>
            <w:r>
              <w:rPr>
                <w:b/>
                <w:sz w:val="16"/>
              </w:rPr>
              <w:t xml:space="preserve">Theory or explanation</w:t>
            </w:r>
          </w:p>
        </w:tc>
        <w:tc>
          <w:tcPr>
            <w:shd w:fill="E6EEF5"/>
          </w:tcPr>
          <w:p>
            <w:pPr>
              <w:pStyle w:val="Compact"/>
              <w:spacing w:after="60" w:line="247" w:lineRule="auto"/>
            </w:pPr>
            <w:r>
              <w:rPr>
                <w:b/>
                <w:sz w:val="16"/>
              </w:rPr>
              <w:t xml:space="preserve">Corresponding code</w:t>
            </w:r>
          </w:p>
        </w:tc>
      </w:tr>
      <w:tr>
        <w:tc>
          <w:tcPr/>
          <w:p>
            <w:pPr>
              <w:pStyle w:val="Compact"/>
              <w:spacing w:after="60" w:line="247" w:lineRule="auto"/>
            </w:pPr>
            <w:r>
              <w:rPr>
                <w:sz w:val="16"/>
              </w:rPr>
              <w:t xml:space="preserve">§§1–2, pp.1–2</w:t>
            </w:r>
          </w:p>
        </w:tc>
        <w:tc>
          <w:tcPr/>
          <w:p>
            <w:pPr>
              <w:pStyle w:val="Compact"/>
              <w:spacing w:after="60" w:line="247" w:lineRule="auto"/>
            </w:pPr>
            <w:r>
              <w:rPr>
                <w:sz w:val="16"/>
              </w:rPr>
              <w:t xml:space="preserve">Multivariate, multi-step forecasting; 6-DOF; sampling interval</w:t>
            </w:r>
          </w:p>
        </w:tc>
        <w:tc>
          <w:tcPr/>
          <w:p>
            <w:pPr>
              <w:pStyle w:val="Compact"/>
              <w:spacing w:after="60" w:line="247" w:lineRule="auto"/>
            </w:pPr>
            <w:r>
              <w:rPr>
                <w:sz w:val="16"/>
              </w:rPr>
              <w:t xml:space="preserve">Top-level settings,</w:t>
            </w:r>
            <w:r>
              <w:rPr>
                <w:sz w:val="16"/>
              </w:rPr>
              <w:t xml:space="preserve"> </w:t>
            </w:r>
            <w:r>
              <w:rPr>
                <w:rStyle w:val="VerbatimChar"/>
                <w:sz w:val="16"/>
              </w:rPr>
              <w:t xml:space="preserve">dof_cols</w:t>
            </w:r>
            <w:r>
              <w:rPr>
                <w:sz w:val="16"/>
              </w:rPr>
              <w:t xml:space="preserve">,</w:t>
            </w:r>
            <w:r>
              <w:rPr>
                <w:sz w:val="16"/>
              </w:rPr>
              <w:t xml:space="preserve"> </w:t>
            </w:r>
            <w:r>
              <w:rPr>
                <w:rStyle w:val="VerbatimChar"/>
                <w:sz w:val="16"/>
              </w:rPr>
              <w:t xml:space="preserve">dof_units</w:t>
            </w:r>
          </w:p>
        </w:tc>
      </w:tr>
      <w:tr>
        <w:tc>
          <w:tcPr/>
          <w:p>
            <w:pPr>
              <w:pStyle w:val="Compact"/>
              <w:spacing w:after="60" w:line="247" w:lineRule="auto"/>
            </w:pPr>
            <w:r>
              <w:rPr>
                <w:sz w:val="16"/>
              </w:rPr>
              <w:t xml:space="preserve">§3, p.2</w:t>
            </w:r>
          </w:p>
        </w:tc>
        <w:tc>
          <w:tcPr/>
          <w:p>
            <w:pPr>
              <w:pStyle w:val="Compact"/>
              <w:spacing w:after="60" w:line="247" w:lineRule="auto"/>
            </w:pPr>
            <w:r>
              <w:rPr>
                <w:sz w:val="16"/>
              </w:rPr>
              <w:t xml:space="preserve">Condition split, training-based z-score, windows</w:t>
            </w:r>
          </w:p>
        </w:tc>
        <w:tc>
          <w:tcPr/>
          <w:p>
            <w:pPr>
              <w:pStyle w:val="Compact"/>
              <w:spacing w:after="60" w:line="247" w:lineRule="auto"/>
            </w:pPr>
            <w:r>
              <w:rPr>
                <w:rStyle w:val="VerbatimChar"/>
                <w:sz w:val="16"/>
              </w:rPr>
              <w:t xml:space="preserve">load_id_data</w:t>
            </w:r>
            <w:r>
              <w:rPr>
                <w:sz w:val="16"/>
              </w:rPr>
              <w:t xml:space="preserve">,</w:t>
            </w:r>
            <w:r>
              <w:rPr>
                <w:sz w:val="16"/>
              </w:rPr>
              <w:t xml:space="preserve"> </w:t>
            </w:r>
            <w:r>
              <w:rPr>
                <w:rStyle w:val="VerbatimChar"/>
                <w:sz w:val="16"/>
              </w:rPr>
              <w:t xml:space="preserve">make_window_meta</w:t>
            </w:r>
            <w:r>
              <w:rPr>
                <w:sz w:val="16"/>
              </w:rPr>
              <w:t xml:space="preserve">,</w:t>
            </w:r>
            <w:r>
              <w:rPr>
                <w:sz w:val="16"/>
              </w:rPr>
              <w:t xml:space="preserve"> </w:t>
            </w:r>
            <w:r>
              <w:rPr>
                <w:rStyle w:val="VerbatimChar"/>
                <w:sz w:val="16"/>
              </w:rPr>
              <w:t xml:space="preserve">TimeWindowDataset</w:t>
            </w:r>
            <w:r>
              <w:rPr>
                <w:sz w:val="16"/>
              </w:rPr>
              <w:t xml:space="preserve">, preprocessing in main</w:t>
            </w:r>
          </w:p>
        </w:tc>
      </w:tr>
      <w:tr>
        <w:tc>
          <w:tcPr/>
          <w:p>
            <w:pPr>
              <w:pStyle w:val="Compact"/>
              <w:spacing w:after="60" w:line="247" w:lineRule="auto"/>
            </w:pPr>
            <w:r>
              <w:rPr>
                <w:sz w:val="16"/>
              </w:rPr>
              <w:t xml:space="preserve">§§4.1–4.4, pp.2–4</w:t>
            </w:r>
          </w:p>
        </w:tc>
        <w:tc>
          <w:tcPr/>
          <w:p>
            <w:pPr>
              <w:pStyle w:val="Compact"/>
              <w:spacing w:after="60" w:line="247" w:lineRule="auto"/>
            </w:pPr>
            <w:r>
              <w:rPr>
                <w:sz w:val="16"/>
              </w:rPr>
              <w:t xml:space="preserve">Causal convolution, depthwise/pointwise operations, residual connections</w:t>
            </w:r>
          </w:p>
        </w:tc>
        <w:tc>
          <w:tcPr/>
          <w:p>
            <w:pPr>
              <w:pStyle w:val="Compact"/>
              <w:spacing w:after="60" w:line="247" w:lineRule="auto"/>
            </w:pPr>
            <w:r>
              <w:rPr>
                <w:sz w:val="16"/>
              </w:rPr>
              <w:t xml:space="preserve">ModernTCN classes from</w:t>
            </w:r>
            <w:r>
              <w:rPr>
                <w:sz w:val="16"/>
              </w:rPr>
              <w:t xml:space="preserve"> </w:t>
            </w:r>
            <w:r>
              <w:rPr>
                <w:rStyle w:val="VerbatimChar"/>
                <w:sz w:val="16"/>
              </w:rPr>
              <w:t xml:space="preserve">CausalConv1d</w:t>
            </w:r>
            <w:r>
              <w:rPr>
                <w:sz w:val="16"/>
              </w:rPr>
              <w:t xml:space="preserve"> </w:t>
            </w:r>
            <w:r>
              <w:rPr>
                <w:sz w:val="16"/>
              </w:rPr>
              <w:t xml:space="preserve">through</w:t>
            </w:r>
            <w:r>
              <w:rPr>
                <w:sz w:val="16"/>
              </w:rPr>
              <w:t xml:space="preserve"> </w:t>
            </w:r>
            <w:r>
              <w:rPr>
                <w:rStyle w:val="VerbatimChar"/>
                <w:sz w:val="16"/>
              </w:rPr>
              <w:t xml:space="preserve">ModernTCNRegressor</w:t>
            </w:r>
          </w:p>
        </w:tc>
      </w:tr>
      <w:tr>
        <w:tc>
          <w:tcPr/>
          <w:p>
            <w:pPr>
              <w:pStyle w:val="Compact"/>
              <w:spacing w:after="60" w:line="247" w:lineRule="auto"/>
            </w:pPr>
            <w:r>
              <w:rPr>
                <w:sz w:val="16"/>
              </w:rPr>
              <w:t xml:space="preserve">§4.5, p.4; Figure 2, p.5</w:t>
            </w:r>
          </w:p>
        </w:tc>
        <w:tc>
          <w:tcPr/>
          <w:p>
            <w:pPr>
              <w:pStyle w:val="Compact"/>
              <w:spacing w:after="60" w:line="247" w:lineRule="auto"/>
            </w:pPr>
            <w:r>
              <w:rPr>
                <w:sz w:val="16"/>
              </w:rPr>
              <w:t xml:space="preserve">Concatenating BiLSTM final states and predicting the full horizon</w:t>
            </w:r>
          </w:p>
        </w:tc>
        <w:tc>
          <w:tcPr/>
          <w:p>
            <w:pPr>
              <w:pStyle w:val="Compact"/>
              <w:spacing w:after="60" w:line="247" w:lineRule="auto"/>
            </w:pPr>
            <w:r>
              <w:rPr>
                <w:rStyle w:val="VerbatimChar"/>
                <w:sz w:val="16"/>
              </w:rPr>
              <w:t xml:space="preserve">SingleShotRNN.forward</w:t>
            </w:r>
            <w:r>
              <w:rPr>
                <w:sz w:val="16"/>
              </w:rPr>
              <w:t xml:space="preserve">,</w:t>
            </w:r>
            <w:r>
              <w:rPr>
                <w:sz w:val="16"/>
              </w:rPr>
              <w:t xml:space="preserve"> </w:t>
            </w:r>
            <w:r>
              <w:rPr>
                <w:rStyle w:val="VerbatimChar"/>
                <w:sz w:val="16"/>
              </w:rPr>
              <w:t xml:space="preserve">create_model</w:t>
            </w:r>
          </w:p>
        </w:tc>
      </w:tr>
      <w:tr>
        <w:tc>
          <w:tcPr/>
          <w:p>
            <w:pPr>
              <w:pStyle w:val="Compact"/>
              <w:spacing w:after="60" w:line="247" w:lineRule="auto"/>
            </w:pPr>
            <w:r>
              <w:rPr>
                <w:sz w:val="16"/>
              </w:rPr>
              <w:t xml:space="preserve">§5, p.5</w:t>
            </w:r>
          </w:p>
        </w:tc>
        <w:tc>
          <w:tcPr/>
          <w:p>
            <w:pPr>
              <w:pStyle w:val="Compact"/>
              <w:spacing w:after="60" w:line="247" w:lineRule="auto"/>
            </w:pPr>
            <w:r>
              <w:rPr>
                <w:sz w:val="16"/>
              </w:rPr>
              <w:t xml:space="preserve">MSE, AdamW, clipping, scheduler, early stopping</w:t>
            </w:r>
          </w:p>
        </w:tc>
        <w:tc>
          <w:tcPr/>
          <w:p>
            <w:pPr>
              <w:pStyle w:val="Compact"/>
              <w:spacing w:after="60" w:line="247" w:lineRule="auto"/>
            </w:pPr>
            <w:r>
              <w:rPr>
                <w:rStyle w:val="VerbatimChar"/>
                <w:sz w:val="16"/>
              </w:rPr>
              <w:t xml:space="preserve">train_epoch</w:t>
            </w:r>
            <w:r>
              <w:rPr>
                <w:sz w:val="16"/>
              </w:rPr>
              <w:t xml:space="preserve">,</w:t>
            </w:r>
            <w:r>
              <w:rPr>
                <w:sz w:val="16"/>
              </w:rPr>
              <w:t xml:space="preserve"> </w:t>
            </w:r>
            <w:r>
              <w:rPr>
                <w:rStyle w:val="VerbatimChar"/>
                <w:sz w:val="16"/>
              </w:rPr>
              <w:t xml:space="preserve">evaluate_epoch</w:t>
            </w:r>
            <w:r>
              <w:rPr>
                <w:sz w:val="16"/>
              </w:rPr>
              <w:t xml:space="preserve">,</w:t>
            </w:r>
            <w:r>
              <w:rPr>
                <w:sz w:val="16"/>
              </w:rPr>
              <w:t xml:space="preserve"> </w:t>
            </w:r>
            <w:r>
              <w:rPr>
                <w:rStyle w:val="VerbatimChar"/>
                <w:sz w:val="16"/>
              </w:rPr>
              <w:t xml:space="preserve">build_optimizer_and_scheduler</w:t>
            </w:r>
          </w:p>
        </w:tc>
      </w:tr>
      <w:tr>
        <w:tc>
          <w:tcPr/>
          <w:p>
            <w:pPr>
              <w:pStyle w:val="Compact"/>
              <w:spacing w:after="60" w:line="247" w:lineRule="auto"/>
            </w:pPr>
            <w:r>
              <w:rPr>
                <w:sz w:val="16"/>
              </w:rPr>
              <w:t xml:space="preserve">§6, pp.5–6</w:t>
            </w:r>
          </w:p>
        </w:tc>
        <w:tc>
          <w:tcPr/>
          <w:p>
            <w:pPr>
              <w:pStyle w:val="Compact"/>
              <w:spacing w:after="60" w:line="247" w:lineRule="auto"/>
            </w:pPr>
            <w:r>
              <w:rPr>
                <w:sz w:val="16"/>
              </w:rPr>
              <w:t xml:space="preserve">TPE, pruning, search spaces, database resumption</w:t>
            </w:r>
          </w:p>
        </w:tc>
        <w:tc>
          <w:tcPr/>
          <w:p>
            <w:pPr>
              <w:pStyle w:val="Compact"/>
              <w:spacing w:after="60" w:line="247" w:lineRule="auto"/>
            </w:pPr>
            <w:r>
              <w:rPr>
                <w:rStyle w:val="VerbatimChar"/>
                <w:sz w:val="16"/>
              </w:rPr>
              <w:t xml:space="preserve">sample_params</w:t>
            </w:r>
            <w:r>
              <w:rPr>
                <w:sz w:val="16"/>
              </w:rPr>
              <w:t xml:space="preserve">,</w:t>
            </w:r>
            <w:r>
              <w:rPr>
                <w:sz w:val="16"/>
              </w:rPr>
              <w:t xml:space="preserve"> </w:t>
            </w:r>
            <w:r>
              <w:rPr>
                <w:rStyle w:val="VerbatimChar"/>
                <w:sz w:val="16"/>
              </w:rPr>
              <w:t xml:space="preserve">make_objective</w:t>
            </w:r>
            <w:r>
              <w:rPr>
                <w:sz w:val="16"/>
              </w:rPr>
              <w:t xml:space="preserve">,</w:t>
            </w:r>
            <w:r>
              <w:rPr>
                <w:sz w:val="16"/>
              </w:rPr>
              <w:t xml:space="preserve"> </w:t>
            </w:r>
            <w:r>
              <w:rPr>
                <w:rStyle w:val="VerbatimChar"/>
                <w:sz w:val="16"/>
              </w:rPr>
              <w:t xml:space="preserve">run_study</w:t>
            </w:r>
          </w:p>
        </w:tc>
      </w:tr>
      <w:tr>
        <w:tc>
          <w:tcPr/>
          <w:p>
            <w:pPr>
              <w:pStyle w:val="Compact"/>
              <w:spacing w:after="60" w:line="247" w:lineRule="auto"/>
            </w:pPr>
            <w:r>
              <w:rPr>
                <w:sz w:val="16"/>
              </w:rPr>
              <w:t xml:space="preserve">§§7–8, pp.6–7</w:t>
            </w:r>
          </w:p>
        </w:tc>
        <w:tc>
          <w:tcPr/>
          <w:p>
            <w:pPr>
              <w:pStyle w:val="Compact"/>
              <w:spacing w:after="60" w:line="247" w:lineRule="auto"/>
            </w:pPr>
            <w:r>
              <w:rPr>
                <w:sz w:val="16"/>
              </w:rPr>
              <w:t xml:space="preserve">Final retraining, standardized metrics, physical-unit RMSE</w:t>
            </w:r>
          </w:p>
        </w:tc>
        <w:tc>
          <w:tcPr/>
          <w:p>
            <w:pPr>
              <w:pStyle w:val="Compact"/>
              <w:spacing w:after="60" w:line="247" w:lineRule="auto"/>
            </w:pPr>
            <w:r>
              <w:rPr>
                <w:sz w:val="16"/>
              </w:rPr>
              <w:t xml:space="preserve">Training and test sections in main</w:t>
            </w:r>
          </w:p>
        </w:tc>
      </w:tr>
      <w:tr>
        <w:tc>
          <w:tcPr/>
          <w:p>
            <w:pPr>
              <w:pStyle w:val="Compact"/>
              <w:spacing w:after="60" w:line="247" w:lineRule="auto"/>
            </w:pPr>
            <w:r>
              <w:rPr>
                <w:sz w:val="16"/>
              </w:rPr>
              <w:t xml:space="preserve">§9, pp.7–9</w:t>
            </w:r>
          </w:p>
        </w:tc>
        <w:tc>
          <w:tcPr/>
          <w:p>
            <w:pPr>
              <w:pStyle w:val="Compact"/>
              <w:spacing w:after="60" w:line="247" w:lineRule="auto"/>
            </w:pPr>
            <w:r>
              <w:rPr>
                <w:sz w:val="16"/>
              </w:rPr>
              <w:t xml:space="preserve">Previous best trials, architecture results, example predictions</w:t>
            </w:r>
          </w:p>
        </w:tc>
        <w:tc>
          <w:tcPr/>
          <w:p>
            <w:pPr>
              <w:pStyle w:val="Compact"/>
              <w:spacing w:after="60" w:line="247" w:lineRule="auto"/>
            </w:pPr>
            <w:r>
              <w:rPr>
                <w:sz w:val="16"/>
              </w:rPr>
              <w:t xml:space="preserve">Historical reference results; inspect the output folder separately for a current run</w:t>
            </w:r>
          </w:p>
        </w:tc>
      </w:tr>
    </w:tbl>
    <w:bookmarkStart w:id="19" w:name="X7445bb7c6e049ee74551e2f22b059b37ab1962a"/>
    <w:p>
      <w:pPr>
        <w:pStyle w:val="Heading3"/>
      </w:pPr>
      <w:r>
        <w:t xml:space="preserve">2.1 Previous Experimental Results in the PDF</w:t>
      </w:r>
    </w:p>
    <w:p>
      <w:pPr>
        <w:pStyle w:val="FirstParagraph"/>
      </w:pPr>
      <w:r>
        <w:t xml:space="preserve">The following values are quoted from Tables 8 and 10 and the accompanying text in PDF §9. They provide reference configurations, not guaranteed performance on new data or in a new environment.</w:t>
      </w:r>
    </w:p>
    <w:tbl>
      <w:tblPr>
        <w:tblStyle w:val="Table"/>
        <w:tblW w:type="pct" w:w="5000"/>
        <w:tblLayout w:type="autofit"/>
        <w:tblLook w:firstRow="1" w:lastRow="0" w:firstColumn="0" w:lastColumn="0" w:noHBand="0" w:noVBand="0" w:val="0020"/>
      </w:tblPr>
      <w:tblGrid>
        <w:gridCol w:w="2640"/>
        <w:gridCol w:w="2640"/>
        <w:gridCol w:w="2640"/>
      </w:tblGrid>
      <w:tr>
        <w:trPr>
          <w:tblHeader w:val="on"/>
          <w:tblHeader/>
        </w:trPr>
        <w:tc>
          <w:tcPr>
            <w:shd w:fill="E6EEF5"/>
          </w:tcPr>
          <w:p>
            <w:pPr>
              <w:pStyle w:val="Compact"/>
              <w:spacing w:after="60" w:line="247" w:lineRule="auto"/>
            </w:pPr>
            <w:r>
              <w:rPr>
                <w:b/>
                <w:sz w:val="16"/>
              </w:rPr>
              <w:t xml:space="preserve">Item</w:t>
            </w:r>
          </w:p>
        </w:tc>
        <w:tc>
          <w:tcPr>
            <w:shd w:fill="E6EEF5"/>
          </w:tcPr>
          <w:p>
            <w:pPr>
              <w:pStyle w:val="Compact"/>
              <w:spacing w:after="60" w:line="247" w:lineRule="auto"/>
            </w:pPr>
            <w:r>
              <w:rPr>
                <w:b/>
                <w:sz w:val="16"/>
              </w:rPr>
              <w:t xml:space="preserve">Causal ModernTCN</w:t>
            </w:r>
          </w:p>
        </w:tc>
        <w:tc>
          <w:tcPr>
            <w:shd w:fill="E6EEF5"/>
          </w:tcPr>
          <w:p>
            <w:pPr>
              <w:pStyle w:val="Compact"/>
              <w:spacing w:after="60" w:line="247" w:lineRule="auto"/>
            </w:pPr>
            <w:r>
              <w:rPr>
                <w:b/>
                <w:sz w:val="16"/>
              </w:rPr>
              <w:t xml:space="preserve">BiLSTM</w:t>
            </w:r>
          </w:p>
        </w:tc>
      </w:tr>
      <w:tr>
        <w:tc>
          <w:tcPr/>
          <w:p>
            <w:pPr>
              <w:pStyle w:val="Compact"/>
              <w:spacing w:after="60" w:line="247" w:lineRule="auto"/>
            </w:pPr>
            <w:r>
              <w:rPr>
                <w:sz w:val="16"/>
              </w:rPr>
              <w:t xml:space="preserve">Previous best trial</w:t>
            </w:r>
          </w:p>
        </w:tc>
        <w:tc>
          <w:tcPr/>
          <w:p>
            <w:pPr>
              <w:pStyle w:val="Compact"/>
              <w:spacing w:after="60" w:line="247" w:lineRule="auto"/>
            </w:pPr>
            <w:r>
              <w:rPr>
                <w:sz w:val="16"/>
              </w:rPr>
              <w:t xml:space="preserve">38</w:t>
            </w:r>
          </w:p>
        </w:tc>
        <w:tc>
          <w:tcPr/>
          <w:p>
            <w:pPr>
              <w:pStyle w:val="Compact"/>
              <w:spacing w:after="60" w:line="247" w:lineRule="auto"/>
            </w:pPr>
            <w:r>
              <w:rPr>
                <w:sz w:val="16"/>
              </w:rPr>
              <w:t xml:space="preserve">26</w:t>
            </w:r>
          </w:p>
        </w:tc>
      </w:tr>
      <w:tr>
        <w:tc>
          <w:tcPr/>
          <w:p>
            <w:pPr>
              <w:pStyle w:val="Compact"/>
              <w:spacing w:after="60" w:line="247" w:lineRule="auto"/>
            </w:pPr>
            <w:r>
              <w:rPr>
                <w:sz w:val="16"/>
              </w:rPr>
              <w:t xml:space="preserve">Best validation MSE during search</w:t>
            </w:r>
          </w:p>
        </w:tc>
        <w:tc>
          <w:tcPr/>
          <w:p>
            <w:pPr>
              <w:pStyle w:val="Compact"/>
              <w:spacing w:after="60" w:line="247" w:lineRule="auto"/>
            </w:pPr>
            <w:r>
              <w:rPr>
                <w:sz w:val="16"/>
              </w:rPr>
              <w:t xml:space="preserve">0.428539</w:t>
            </w:r>
          </w:p>
        </w:tc>
        <w:tc>
          <w:tcPr/>
          <w:p>
            <w:pPr>
              <w:pStyle w:val="Compact"/>
              <w:spacing w:after="60" w:line="247" w:lineRule="auto"/>
            </w:pPr>
            <w:r>
              <w:rPr>
                <w:sz w:val="16"/>
              </w:rPr>
              <w:t xml:space="preserve">0.440436</w:t>
            </w:r>
          </w:p>
        </w:tc>
      </w:tr>
      <w:tr>
        <w:tc>
          <w:tcPr/>
          <w:p>
            <w:pPr>
              <w:pStyle w:val="Compact"/>
              <w:spacing w:after="60" w:line="247" w:lineRule="auto"/>
            </w:pPr>
            <w:r>
              <w:rPr>
                <w:sz w:val="16"/>
              </w:rPr>
              <w:t xml:space="preserve">Main architecture</w:t>
            </w:r>
          </w:p>
        </w:tc>
        <w:tc>
          <w:tcPr/>
          <w:p>
            <w:pPr>
              <w:pStyle w:val="Compact"/>
              <w:spacing w:after="60" w:line="247" w:lineRule="auto"/>
            </w:pPr>
            <w:r>
              <w:rPr>
                <w:sz w:val="16"/>
              </w:rPr>
              <w:t xml:space="preserve">channels 128, blocks 4, kernel 55, expansion 2.0, stem kernel 3</w:t>
            </w:r>
          </w:p>
        </w:tc>
        <w:tc>
          <w:tcPr/>
          <w:p>
            <w:pPr>
              <w:pStyle w:val="Compact"/>
              <w:spacing w:after="60" w:line="247" w:lineRule="auto"/>
            </w:pPr>
            <w:r>
              <w:rPr>
                <w:sz w:val="16"/>
              </w:rPr>
              <w:t xml:space="preserve">hidden_dim 64, n_layers 4</w:t>
            </w:r>
          </w:p>
        </w:tc>
      </w:tr>
      <w:tr>
        <w:tc>
          <w:tcPr/>
          <w:p>
            <w:pPr>
              <w:pStyle w:val="Compact"/>
              <w:spacing w:after="60" w:line="247" w:lineRule="auto"/>
            </w:pPr>
            <w:r>
              <w:rPr>
                <w:sz w:val="16"/>
              </w:rPr>
              <w:t xml:space="preserve">Dropout</w:t>
            </w:r>
          </w:p>
        </w:tc>
        <w:tc>
          <w:tcPr/>
          <w:p>
            <w:pPr>
              <w:pStyle w:val="Compact"/>
              <w:spacing w:after="60" w:line="247" w:lineRule="auto"/>
            </w:pPr>
            <w:r>
              <w:rPr>
                <w:sz w:val="16"/>
              </w:rPr>
              <w:t xml:space="preserve">block 0.0, head 0.1</w:t>
            </w:r>
          </w:p>
        </w:tc>
        <w:tc>
          <w:tcPr/>
          <w:p>
            <w:pPr>
              <w:pStyle w:val="Compact"/>
              <w:spacing w:after="60" w:line="247" w:lineRule="auto"/>
            </w:pPr>
            <w:r>
              <w:rPr>
                <w:sz w:val="16"/>
              </w:rPr>
              <w:t xml:space="preserve">0.0 between LSTM layers</w:t>
            </w:r>
          </w:p>
        </w:tc>
      </w:tr>
      <w:tr>
        <w:tc>
          <w:tcPr/>
          <w:p>
            <w:pPr>
              <w:pStyle w:val="Compact"/>
              <w:spacing w:after="60" w:line="247" w:lineRule="auto"/>
            </w:pPr>
            <w:r>
              <w:rPr>
                <w:sz w:val="16"/>
              </w:rPr>
              <w:t xml:space="preserve">batch_size</w:t>
            </w:r>
          </w:p>
        </w:tc>
        <w:tc>
          <w:tcPr/>
          <w:p>
            <w:pPr>
              <w:pStyle w:val="Compact"/>
              <w:spacing w:after="60" w:line="247" w:lineRule="auto"/>
            </w:pPr>
            <w:r>
              <w:rPr>
                <w:sz w:val="16"/>
              </w:rPr>
              <w:t xml:space="preserve">64</w:t>
            </w:r>
          </w:p>
        </w:tc>
        <w:tc>
          <w:tcPr/>
          <w:p>
            <w:pPr>
              <w:pStyle w:val="Compact"/>
              <w:spacing w:after="60" w:line="247" w:lineRule="auto"/>
            </w:pPr>
            <w:r>
              <w:rPr>
                <w:sz w:val="16"/>
              </w:rPr>
              <w:t xml:space="preserve">128</w:t>
            </w:r>
          </w:p>
        </w:tc>
      </w:tr>
      <w:tr>
        <w:tc>
          <w:tcPr/>
          <w:p>
            <w:pPr>
              <w:pStyle w:val="Compact"/>
              <w:spacing w:after="60" w:line="247" w:lineRule="auto"/>
            </w:pPr>
            <w:r>
              <w:rPr>
                <w:sz w:val="16"/>
              </w:rPr>
              <w:t xml:space="preserve">Trainable parameters</w:t>
            </w:r>
          </w:p>
        </w:tc>
        <w:tc>
          <w:tcPr/>
          <w:p>
            <w:pPr>
              <w:pStyle w:val="Compact"/>
              <w:spacing w:after="60" w:line="247" w:lineRule="auto"/>
            </w:pPr>
            <w:r>
              <w:rPr>
                <w:sz w:val="16"/>
              </w:rPr>
              <w:t xml:space="preserve">313,094</w:t>
            </w:r>
          </w:p>
        </w:tc>
        <w:tc>
          <w:tcPr/>
          <w:p>
            <w:pPr>
              <w:pStyle w:val="Compact"/>
              <w:spacing w:after="60" w:line="247" w:lineRule="auto"/>
            </w:pPr>
            <w:r>
              <w:rPr>
                <w:sz w:val="16"/>
              </w:rPr>
              <w:t xml:space="preserve">433,920</w:t>
            </w:r>
          </w:p>
        </w:tc>
      </w:tr>
    </w:tbl>
    <w:p>
      <w:pPr>
        <w:pStyle w:val="BodyText"/>
      </w:pPr>
      <w:r>
        <w:t xml:space="preserve">The parameter counts were checked by constructing these architectures with the current scripts. The MSE values were not measured again. A lower value for ModernTCN in the PDF does not establish superior test performance or statistical significance. In particular, the current</w:t>
      </w:r>
      <w:r>
        <w:t xml:space="preserve"> </w:t>
      </w:r>
      <w:r>
        <w:rPr>
          <w:rStyle w:val="VerbatimChar"/>
        </w:rPr>
        <w:t xml:space="preserve">evaluate_epoch()</w:t>
      </w:r>
      <w:r>
        <w:t xml:space="preserve"> </w:t>
      </w:r>
      <w:r>
        <w:t xml:space="preserve">assigns equal weight to batches; comparisons using different batch sizes must account for the aggregation issue described in Section 8.1.</w:t>
      </w:r>
    </w:p>
    <w:bookmarkEnd w:id="19"/>
    <w:bookmarkEnd w:id="20"/>
    <w:bookmarkStart w:id="40" w:name="X65763df1f1e47792cb9f2ee1fffbc878b31d156"/>
    <w:p>
      <w:pPr>
        <w:pStyle w:val="Heading2"/>
      </w:pPr>
      <w:r>
        <w:t xml:space="preserve">3. Shared Configuration and Data Processing</w:t>
      </w:r>
    </w:p>
    <w:bookmarkStart w:id="33" w:name="X8a254cb545b0bb8293207740747a800d78b645f"/>
    <w:p>
      <w:pPr>
        <w:pStyle w:val="Heading3"/>
      </w:pPr>
      <w:r>
        <w:t xml:space="preserve">3.1 Code Locations and Function Roles</w:t>
      </w:r>
    </w:p>
    <w:p>
      <w:pPr>
        <w:pStyle w:val="FirstParagraph"/>
      </w:pPr>
      <w:r>
        <w:t xml:space="preserve">Links in the table point to the beginning of each function or class in the reviewed files.</w:t>
      </w:r>
    </w:p>
    <w:tbl>
      <w:tblPr>
        <w:tblStyle w:val="Table"/>
        <w:tblW w:type="pct" w:w="5000"/>
        <w:tblLayout w:type="autofit"/>
        <w:tblLook w:firstRow="1" w:lastRow="0" w:firstColumn="0" w:lastColumn="0" w:noHBand="0" w:noVBand="0" w:val="0020"/>
      </w:tblPr>
      <w:tblGrid>
        <w:gridCol w:w="1980"/>
        <w:gridCol w:w="1980"/>
        <w:gridCol w:w="1980"/>
        <w:gridCol w:w="1980"/>
      </w:tblGrid>
      <w:tr>
        <w:trPr>
          <w:tblHeader w:val="on"/>
          <w:tblHeader/>
        </w:trPr>
        <w:tc>
          <w:tcPr>
            <w:shd w:fill="E6EEF5"/>
          </w:tcPr>
          <w:p>
            <w:pPr>
              <w:pStyle w:val="Compact"/>
              <w:spacing w:after="60" w:line="247" w:lineRule="auto"/>
            </w:pPr>
            <w:r>
              <w:rPr>
                <w:b/>
                <w:sz w:val="16"/>
              </w:rPr>
              <w:t xml:space="preserve">Role</w:t>
            </w:r>
          </w:p>
        </w:tc>
        <w:tc>
          <w:tcPr>
            <w:shd w:fill="E6EEF5"/>
          </w:tcPr>
          <w:p>
            <w:pPr>
              <w:pStyle w:val="Compact"/>
              <w:spacing w:after="60" w:line="247" w:lineRule="auto"/>
            </w:pPr>
            <w:r>
              <w:rPr>
                <w:b/>
                <w:sz w:val="16"/>
              </w:rPr>
              <w:t xml:space="preserve">BiLSTM</w:t>
            </w:r>
          </w:p>
        </w:tc>
        <w:tc>
          <w:tcPr>
            <w:shd w:fill="E6EEF5"/>
          </w:tcPr>
          <w:p>
            <w:pPr>
              <w:pStyle w:val="Compact"/>
              <w:spacing w:after="60" w:line="247" w:lineRule="auto"/>
            </w:pPr>
            <w:r>
              <w:rPr>
                <w:b/>
                <w:sz w:val="16"/>
              </w:rPr>
              <w:t xml:space="preserve">ModernTCN</w:t>
            </w:r>
          </w:p>
        </w:tc>
        <w:tc>
          <w:tcPr>
            <w:shd w:fill="E6EEF5"/>
          </w:tcPr>
          <w:p>
            <w:pPr>
              <w:pStyle w:val="Compact"/>
              <w:spacing w:after="60" w:line="247" w:lineRule="auto"/>
            </w:pPr>
            <w:r>
              <w:rPr>
                <w:b/>
                <w:sz w:val="16"/>
              </w:rPr>
              <w:t xml:space="preserve">What to inspect</w:t>
            </w:r>
          </w:p>
        </w:tc>
      </w:tr>
      <w:tr>
        <w:tc>
          <w:tcPr/>
          <w:p>
            <w:pPr>
              <w:pStyle w:val="Compact"/>
              <w:spacing w:after="60" w:line="247" w:lineRule="auto"/>
            </w:pPr>
            <w:r>
              <w:rPr>
                <w:sz w:val="16"/>
              </w:rPr>
              <w:t xml:space="preserve">Initialize random seeds</w:t>
            </w:r>
          </w:p>
        </w:tc>
        <w:tc>
          <w:tcPr/>
          <w:p>
            <w:pPr>
              <w:pStyle w:val="Compact"/>
              <w:spacing w:after="60" w:line="247" w:lineRule="auto"/>
            </w:pPr>
            <w:hyperlink r:id="rId21">
              <w:r>
                <w:rPr>
                  <w:rStyle w:val="Hyperlink"/>
                </w:rPr>
                <w:t xml:space="preserve">L35</w:t>
              </w:r>
            </w:hyperlink>
          </w:p>
        </w:tc>
        <w:tc>
          <w:tcPr/>
          <w:p>
            <w:pPr>
              <w:pStyle w:val="Compact"/>
              <w:spacing w:after="60" w:line="247" w:lineRule="auto"/>
            </w:pPr>
            <w:hyperlink r:id="rId22">
              <w:r>
                <w:rPr>
                  <w:rStyle w:val="Hyperlink"/>
                </w:rPr>
                <w:t xml:space="preserve">L35</w:t>
              </w:r>
            </w:hyperlink>
          </w:p>
        </w:tc>
        <w:tc>
          <w:tcPr/>
          <w:p>
            <w:pPr>
              <w:pStyle w:val="Compact"/>
              <w:spacing w:after="60" w:line="247" w:lineRule="auto"/>
            </w:pPr>
            <w:r>
              <w:rPr>
                <w:sz w:val="16"/>
              </w:rPr>
              <w:t xml:space="preserve">Python, NumPy, and PyTorch seeds</w:t>
            </w:r>
          </w:p>
        </w:tc>
      </w:tr>
      <w:tr>
        <w:tc>
          <w:tcPr/>
          <w:p>
            <w:pPr>
              <w:pStyle w:val="Compact"/>
              <w:spacing w:after="60" w:line="247" w:lineRule="auto"/>
            </w:pPr>
            <w:r>
              <w:rPr>
                <w:sz w:val="16"/>
              </w:rPr>
              <w:t xml:space="preserve">Load CSV files</w:t>
            </w:r>
          </w:p>
        </w:tc>
        <w:tc>
          <w:tcPr/>
          <w:p>
            <w:pPr>
              <w:pStyle w:val="Compact"/>
              <w:spacing w:after="60" w:line="247" w:lineRule="auto"/>
            </w:pPr>
            <w:hyperlink r:id="rId23">
              <w:r>
                <w:rPr>
                  <w:rStyle w:val="Hyperlink"/>
                </w:rPr>
                <w:t xml:space="preserve">L104</w:t>
              </w:r>
            </w:hyperlink>
          </w:p>
        </w:tc>
        <w:tc>
          <w:tcPr/>
          <w:p>
            <w:pPr>
              <w:pStyle w:val="Compact"/>
              <w:spacing w:after="60" w:line="247" w:lineRule="auto"/>
            </w:pPr>
            <w:hyperlink r:id="rId24">
              <w:r>
                <w:rPr>
                  <w:rStyle w:val="Hyperlink"/>
                </w:rPr>
                <w:t xml:space="preserve">L103</w:t>
              </w:r>
            </w:hyperlink>
          </w:p>
        </w:tc>
        <w:tc>
          <w:tcPr/>
          <w:p>
            <w:pPr>
              <w:pStyle w:val="Compact"/>
              <w:spacing w:after="60" w:line="247" w:lineRule="auto"/>
            </w:pPr>
            <w:r>
              <w:rPr>
                <w:rStyle w:val="VerbatimChar"/>
                <w:sz w:val="16"/>
              </w:rPr>
              <w:t xml:space="preserve">Wave_</w:t>
            </w:r>
            <w:r>
              <w:rPr>
                <w:sz w:val="16"/>
              </w:rPr>
              <w:t xml:space="preserve"> </w:t>
            </w:r>
            <w:r>
              <w:rPr>
                <w:sz w:val="16"/>
              </w:rPr>
              <w:t xml:space="preserve">exclusion, column fallback, file filtering</w:t>
            </w:r>
          </w:p>
        </w:tc>
      </w:tr>
      <w:tr>
        <w:tc>
          <w:tcPr/>
          <w:p>
            <w:pPr>
              <w:pStyle w:val="Compact"/>
              <w:spacing w:after="60" w:line="247" w:lineRule="auto"/>
            </w:pPr>
            <w:r>
              <w:rPr>
                <w:sz w:val="16"/>
              </w:rPr>
              <w:t xml:space="preserve">Index windows</w:t>
            </w:r>
          </w:p>
        </w:tc>
        <w:tc>
          <w:tcPr/>
          <w:p>
            <w:pPr>
              <w:pStyle w:val="Compact"/>
              <w:spacing w:after="60" w:line="247" w:lineRule="auto"/>
            </w:pPr>
            <w:hyperlink r:id="rId25">
              <w:r>
                <w:rPr>
                  <w:rStyle w:val="Hyperlink"/>
                </w:rPr>
                <w:t xml:space="preserve">L124</w:t>
              </w:r>
            </w:hyperlink>
          </w:p>
        </w:tc>
        <w:tc>
          <w:tcPr/>
          <w:p>
            <w:pPr>
              <w:pStyle w:val="Compact"/>
              <w:spacing w:after="60" w:line="247" w:lineRule="auto"/>
            </w:pPr>
            <w:hyperlink r:id="rId26">
              <w:r>
                <w:rPr>
                  <w:rStyle w:val="Hyperlink"/>
                </w:rPr>
                <w:t xml:space="preserve">L123</w:t>
              </w:r>
            </w:hyperlink>
          </w:p>
        </w:tc>
        <w:tc>
          <w:tcPr/>
          <w:p>
            <w:pPr>
              <w:pStyle w:val="Compact"/>
              <w:spacing w:after="60" w:line="247" w:lineRule="auto"/>
            </w:pPr>
            <w:r>
              <w:rPr>
                <w:sz w:val="16"/>
              </w:rPr>
              <w:t xml:space="preserve">Store positions instead of copying windows</w:t>
            </w:r>
          </w:p>
        </w:tc>
      </w:tr>
      <w:tr>
        <w:tc>
          <w:tcPr/>
          <w:p>
            <w:pPr>
              <w:pStyle w:val="Compact"/>
              <w:spacing w:after="60" w:line="247" w:lineRule="auto"/>
            </w:pPr>
            <w:r>
              <w:rPr>
                <w:sz w:val="16"/>
              </w:rPr>
              <w:t xml:space="preserve">Dataset</w:t>
            </w:r>
          </w:p>
        </w:tc>
        <w:tc>
          <w:tcPr/>
          <w:p>
            <w:pPr>
              <w:pStyle w:val="Compact"/>
              <w:spacing w:after="60" w:line="247" w:lineRule="auto"/>
            </w:pPr>
            <w:hyperlink r:id="rId27">
              <w:r>
                <w:rPr>
                  <w:rStyle w:val="Hyperlink"/>
                </w:rPr>
                <w:t xml:space="preserve">L134</w:t>
              </w:r>
            </w:hyperlink>
          </w:p>
        </w:tc>
        <w:tc>
          <w:tcPr/>
          <w:p>
            <w:pPr>
              <w:pStyle w:val="Compact"/>
              <w:spacing w:after="60" w:line="247" w:lineRule="auto"/>
            </w:pPr>
            <w:hyperlink r:id="rId28">
              <w:r>
                <w:rPr>
                  <w:rStyle w:val="Hyperlink"/>
                </w:rPr>
                <w:t xml:space="preserve">L133</w:t>
              </w:r>
            </w:hyperlink>
          </w:p>
        </w:tc>
        <w:tc>
          <w:tcPr/>
          <w:p>
            <w:pPr>
              <w:pStyle w:val="Compact"/>
              <w:spacing w:after="60" w:line="247" w:lineRule="auto"/>
            </w:pPr>
            <w:r>
              <w:rPr>
                <w:sz w:val="16"/>
              </w:rPr>
              <w:t xml:space="preserve">Slice input/target and standardize with the same statistics</w:t>
            </w:r>
          </w:p>
        </w:tc>
      </w:tr>
      <w:tr>
        <w:tc>
          <w:tcPr/>
          <w:p>
            <w:pPr>
              <w:pStyle w:val="Compact"/>
              <w:spacing w:after="60" w:line="247" w:lineRule="auto"/>
            </w:pPr>
            <w:r>
              <w:rPr>
                <w:sz w:val="16"/>
              </w:rPr>
              <w:t xml:space="preserve">DataLoader</w:t>
            </w:r>
          </w:p>
        </w:tc>
        <w:tc>
          <w:tcPr/>
          <w:p>
            <w:pPr>
              <w:pStyle w:val="Compact"/>
              <w:spacing w:after="60" w:line="247" w:lineRule="auto"/>
            </w:pPr>
            <w:hyperlink r:id="rId29">
              <w:r>
                <w:rPr>
                  <w:rStyle w:val="Hyperlink"/>
                </w:rPr>
                <w:t xml:space="preserve">L154</w:t>
              </w:r>
            </w:hyperlink>
          </w:p>
        </w:tc>
        <w:tc>
          <w:tcPr/>
          <w:p>
            <w:pPr>
              <w:pStyle w:val="Compact"/>
              <w:spacing w:after="60" w:line="247" w:lineRule="auto"/>
            </w:pPr>
            <w:hyperlink r:id="rId30">
              <w:r>
                <w:rPr>
                  <w:rStyle w:val="Hyperlink"/>
                </w:rPr>
                <w:t xml:space="preserve">L153</w:t>
              </w:r>
            </w:hyperlink>
          </w:p>
        </w:tc>
        <w:tc>
          <w:tcPr/>
          <w:p>
            <w:pPr>
              <w:pStyle w:val="Compact"/>
              <w:spacing w:after="60" w:line="247" w:lineRule="auto"/>
            </w:pPr>
            <w:r>
              <w:rPr>
                <w:sz w:val="16"/>
              </w:rPr>
              <w:t xml:space="preserve">Shuffle and</w:t>
            </w:r>
            <w:r>
              <w:rPr>
                <w:sz w:val="16"/>
              </w:rPr>
              <w:t xml:space="preserve"> </w:t>
            </w:r>
            <w:r>
              <w:rPr>
                <w:rStyle w:val="VerbatimChar"/>
                <w:sz w:val="16"/>
              </w:rPr>
              <w:t xml:space="preserve">drop_last</w:t>
            </w:r>
            <w:r>
              <w:rPr>
                <w:sz w:val="16"/>
              </w:rPr>
              <w:t xml:space="preserve"> </w:t>
            </w:r>
            <w:r>
              <w:rPr>
                <w:sz w:val="16"/>
              </w:rPr>
              <w:t xml:space="preserve">apply only to training</w:t>
            </w:r>
          </w:p>
        </w:tc>
      </w:tr>
      <w:tr>
        <w:tc>
          <w:tcPr/>
          <w:p>
            <w:pPr>
              <w:pStyle w:val="Compact"/>
              <w:spacing w:after="60" w:line="247" w:lineRule="auto"/>
            </w:pPr>
            <w:r>
              <w:rPr>
                <w:sz w:val="16"/>
              </w:rPr>
              <w:t xml:space="preserve">Split, calculate statistics, and save</w:t>
            </w:r>
          </w:p>
        </w:tc>
        <w:tc>
          <w:tcPr/>
          <w:p>
            <w:pPr>
              <w:pStyle w:val="Compact"/>
              <w:spacing w:after="60" w:line="247" w:lineRule="auto"/>
            </w:pPr>
            <w:hyperlink r:id="rId31">
              <w:r>
                <w:rPr>
                  <w:rStyle w:val="Hyperlink"/>
                </w:rPr>
                <w:t xml:space="preserve">main L563</w:t>
              </w:r>
            </w:hyperlink>
          </w:p>
        </w:tc>
        <w:tc>
          <w:tcPr/>
          <w:p>
            <w:pPr>
              <w:pStyle w:val="Compact"/>
              <w:spacing w:after="60" w:line="247" w:lineRule="auto"/>
            </w:pPr>
            <w:hyperlink r:id="rId32">
              <w:r>
                <w:rPr>
                  <w:rStyle w:val="Hyperlink"/>
                </w:rPr>
                <w:t xml:space="preserve">main L601</w:t>
              </w:r>
            </w:hyperlink>
          </w:p>
        </w:tc>
        <w:tc>
          <w:tcPr/>
          <w:p>
            <w:pPr>
              <w:pStyle w:val="Compact"/>
              <w:spacing w:after="60" w:line="247" w:lineRule="auto"/>
            </w:pPr>
            <w:r>
              <w:rPr>
                <w:sz w:val="16"/>
              </w:rPr>
              <w:t xml:space="preserve">Allocate test → validation → training and write the scaler</w:t>
            </w:r>
          </w:p>
        </w:tc>
      </w:tr>
    </w:tbl>
    <w:bookmarkEnd w:id="33"/>
    <w:bookmarkStart w:id="34" w:name="X1e71cf83bb9eb79fc8c2b03a0077c2e1dd7d6a6"/>
    <w:p>
      <w:pPr>
        <w:pStyle w:val="Heading3"/>
      </w:pPr>
      <w:r>
        <w:t xml:space="preserve">3.2 Meaning of the Top-Level Settings</w:t>
      </w:r>
    </w:p>
    <w:p>
      <w:pPr>
        <w:pStyle w:val="FirstParagraph"/>
      </w:pPr>
      <w:r>
        <w:rPr>
          <w:rStyle w:val="VerbatimChar"/>
        </w:rPr>
        <w:t xml:space="preserve">ID_DATA_DIR = Path("csv_dataset")</w:t>
      </w:r>
      <w:r>
        <w:t xml:space="preserve"> </w:t>
      </w:r>
      <w:r>
        <w:t xml:space="preserve">is resolved relative to the</w:t>
      </w:r>
      <w:r>
        <w:t xml:space="preserve"> </w:t>
      </w:r>
      <w:r>
        <w:rPr>
          <w:b/>
          <w:bCs/>
        </w:rPr>
        <w:t xml:space="preserve">working directory from which the script is run</w:t>
      </w:r>
      <w:r>
        <w:t xml:space="preserve">, rather than the script’s own directory. Output paths follow the same rule. Running from the repository root is the simplest approach.</w:t>
      </w:r>
    </w:p>
    <w:p>
      <w:pPr>
        <w:pStyle w:val="BodyText"/>
      </w:pPr>
      <w:r>
        <w:rPr>
          <w:rStyle w:val="VerbatimChar"/>
        </w:rPr>
        <w:t xml:space="preserve">IN_LEN</w:t>
      </w:r>
      <w:r>
        <w:t xml:space="preserve">,</w:t>
      </w:r>
      <w:r>
        <w:t xml:space="preserve"> </w:t>
      </w:r>
      <w:r>
        <w:rPr>
          <w:rStyle w:val="VerbatimChar"/>
        </w:rPr>
        <w:t xml:space="preserve">OUT_LEN</w:t>
      </w:r>
      <w:r>
        <w:t xml:space="preserve">, and</w:t>
      </w:r>
      <w:r>
        <w:t xml:space="preserve"> </w:t>
      </w:r>
      <w:r>
        <w:rPr>
          <w:rStyle w:val="VerbatimChar"/>
        </w:rPr>
        <w:t xml:space="preserve">STRIDE</w:t>
      </w:r>
      <w:r>
        <w:t xml:space="preserve"> </w:t>
      </w:r>
      <w:r>
        <w:t xml:space="preserve">determine slices and window counts. In contrast,</w:t>
      </w:r>
      <w:r>
        <w:t xml:space="preserve"> </w:t>
      </w:r>
      <w:r>
        <w:rPr>
          <w:rStyle w:val="VerbatimChar"/>
        </w:rPr>
        <w:t xml:space="preserve">ID_HZ</w:t>
      </w:r>
      <w:r>
        <w:t xml:space="preserve"> </w:t>
      </w:r>
      <w:r>
        <w:t xml:space="preserve">and</w:t>
      </w:r>
      <w:r>
        <w:t xml:space="preserve"> </w:t>
      </w:r>
      <w:r>
        <w:rPr>
          <w:rStyle w:val="VerbatimChar"/>
        </w:rPr>
        <w:t xml:space="preserve">DT_SEC</w:t>
      </w:r>
      <w:r>
        <w:t xml:space="preserve"> </w:t>
      </w:r>
      <w:r>
        <w:t xml:space="preserve">supply the time axis for plots. Changing</w:t>
      </w:r>
      <w:r>
        <w:t xml:space="preserve"> </w:t>
      </w:r>
      <w:r>
        <w:rPr>
          <w:rStyle w:val="VerbatimChar"/>
        </w:rPr>
        <w:t xml:space="preserve">ID_HZ</w:t>
      </w:r>
      <w:r>
        <w:t xml:space="preserve"> </w:t>
      </w:r>
      <w:r>
        <w:t xml:space="preserve">does not resample the raw data or validate timestamps. Applying the 2 Hz configuration to 10 Hz data changes the physical meaning of the same number of rows.</w:t>
      </w:r>
    </w:p>
    <w:p>
      <w:pPr>
        <w:pStyle w:val="BodyText"/>
      </w:pPr>
      <w:r>
        <w:rPr>
          <w:rStyle w:val="VerbatimChar"/>
        </w:rPr>
        <w:t xml:space="preserve">TRAIN_RATIO = 0.70</w:t>
      </w:r>
      <w:r>
        <w:t xml:space="preserve"> </w:t>
      </w:r>
      <w:r>
        <w:t xml:space="preserve">is declared but is not directly used in the split calculation. Training receives the files remaining after test and validation allocation. Editing the training ratio alone does not change the split.</w:t>
      </w:r>
    </w:p>
    <w:bookmarkEnd w:id="34"/>
    <w:bookmarkStart w:id="35" w:name="X7c801575d8566a0e422b569a58e6b4dc01d2863"/>
    <w:p>
      <w:pPr>
        <w:pStyle w:val="Heading3"/>
      </w:pPr>
      <w:r>
        <w:t xml:space="preserve">3.3</w:t>
      </w:r>
      <w:r>
        <w:t xml:space="preserve"> </w:t>
      </w:r>
      <w:r>
        <w:rPr>
          <w:rStyle w:val="VerbatimChar"/>
        </w:rPr>
        <w:t xml:space="preserve">load_id_data()</w:t>
      </w:r>
      <w:r>
        <w:t xml:space="preserve"> </w:t>
      </w:r>
      <w:r>
        <w:t xml:space="preserve">— File Selection and Column Handling</w:t>
      </w:r>
    </w:p>
    <w:p>
      <w:pPr>
        <w:pStyle w:val="FirstParagraph"/>
      </w:pPr>
      <w:r>
        <w:t xml:space="preserve">Files are processed as follows:</w:t>
      </w:r>
    </w:p>
    <w:p>
      <w:pPr>
        <w:pStyle w:val="Compact"/>
        <w:numPr>
          <w:ilvl w:val="0"/>
          <w:numId w:val="1002"/>
        </w:numPr>
      </w:pPr>
      <w:r>
        <w:t xml:space="preserve">Find CSV files directly inside the data directory with</w:t>
      </w:r>
      <w:r>
        <w:t xml:space="preserve"> </w:t>
      </w:r>
      <w:r>
        <w:rPr>
          <w:rStyle w:val="VerbatimChar"/>
        </w:rPr>
        <w:t xml:space="preserve">data_dir.glob("*.csv")</w:t>
      </w:r>
      <w:r>
        <w:t xml:space="preserve">, then sort by filename. Subdirectories and</w:t>
      </w:r>
      <w:r>
        <w:t xml:space="preserve"> </w:t>
      </w:r>
      <w:r>
        <w:rPr>
          <w:rStyle w:val="VerbatimChar"/>
        </w:rPr>
        <w:t xml:space="preserve">.out</w:t>
      </w:r>
      <w:r>
        <w:t xml:space="preserve"> </w:t>
      </w:r>
      <w:r>
        <w:t xml:space="preserve">files are not read.</w:t>
      </w:r>
    </w:p>
    <w:p>
      <w:pPr>
        <w:pStyle w:val="Compact"/>
        <w:numPr>
          <w:ilvl w:val="0"/>
          <w:numId w:val="1002"/>
        </w:numPr>
      </w:pPr>
      <w:r>
        <w:t xml:space="preserve">Exclude filenames beginning exactly with</w:t>
      </w:r>
      <w:r>
        <w:t xml:space="preserve"> </w:t>
      </w:r>
      <w:r>
        <w:rPr>
          <w:rStyle w:val="VerbatimChar"/>
        </w:rPr>
        <w:t xml:space="preserve">Wave_</w:t>
      </w:r>
      <w:r>
        <w:t xml:space="preserve">. The check is case-sensitive.</w:t>
      </w:r>
    </w:p>
    <w:p>
      <w:pPr>
        <w:pStyle w:val="Compact"/>
        <w:numPr>
          <w:ilvl w:val="0"/>
          <w:numId w:val="1002"/>
        </w:numPr>
      </w:pPr>
      <w:r>
        <w:t xml:space="preserve">Read six columns using</w:t>
      </w:r>
      <w:r>
        <w:t xml:space="preserve"> </w:t>
      </w:r>
      <w:r>
        <w:rPr>
          <w:rStyle w:val="VerbatimChar"/>
        </w:rPr>
        <w:t xml:space="preserve">pd.read_csv(..., usecols=dof_cols)</w:t>
      </w:r>
      <w:r>
        <w:t xml:space="preserve">.</w:t>
      </w:r>
    </w:p>
    <w:p>
      <w:pPr>
        <w:pStyle w:val="Compact"/>
        <w:numPr>
          <w:ilvl w:val="0"/>
          <w:numId w:val="1002"/>
        </w:numPr>
      </w:pPr>
      <w:r>
        <w:t xml:space="preserve">If a</w:t>
      </w:r>
      <w:r>
        <w:t xml:space="preserve"> </w:t>
      </w:r>
      <w:r>
        <w:rPr>
          <w:rStyle w:val="VerbatimChar"/>
        </w:rPr>
        <w:t xml:space="preserve">ValueError</w:t>
      </w:r>
      <w:r>
        <w:t xml:space="preserve"> </w:t>
      </w:r>
      <w:r>
        <w:t xml:space="preserve">occurs, read the entire CSV and use its last six columns instead.</w:t>
      </w:r>
    </w:p>
    <w:p>
      <w:pPr>
        <w:pStyle w:val="Compact"/>
        <w:numPr>
          <w:ilvl w:val="0"/>
          <w:numId w:val="1002"/>
        </w:numPr>
      </w:pPr>
      <w:r>
        <w:t xml:space="preserve">Convert the values to a</w:t>
      </w:r>
      <w:r>
        <w:t xml:space="preserve"> </w:t>
      </w:r>
      <w:r>
        <w:rPr>
          <w:rStyle w:val="VerbatimChar"/>
        </w:rPr>
        <w:t xml:space="preserve">float32</w:t>
      </w:r>
      <w:r>
        <w:t xml:space="preserve"> </w:t>
      </w:r>
      <w:r>
        <w:t xml:space="preserve">array.</w:t>
      </w:r>
    </w:p>
    <w:p>
      <w:pPr>
        <w:pStyle w:val="Compact"/>
        <w:numPr>
          <w:ilvl w:val="0"/>
          <w:numId w:val="1002"/>
        </w:numPr>
      </w:pPr>
      <w:r>
        <w:t xml:space="preserve">Keep the file only if it contains at least</w:t>
      </w:r>
      <w:r>
        <w:t xml:space="preserve"> </w:t>
      </w:r>
      <w:r>
        <w:rPr>
          <w:rStyle w:val="VerbatimChar"/>
        </w:rPr>
        <w:t xml:space="preserve">IN_LEN + OUT_LEN</w:t>
      </w:r>
      <w:r>
        <w:t xml:space="preserve"> </w:t>
      </w:r>
      <w:r>
        <w:t xml:space="preserve">rows and every value is finite.</w:t>
      </w:r>
    </w:p>
    <w:p>
      <w:pPr>
        <w:pStyle w:val="FirstParagraph"/>
      </w:pPr>
      <w:r>
        <w:t xml:space="preserve">The default configuration requires at least 256 rows. A single NaN or Inf excludes the entire file. The code does not impute missing values or extract only valid segments. If files exist but none are valid, the function returns an empty list; concatenating training arrays later can then fail.</w:t>
      </w:r>
    </w:p>
    <w:p>
      <w:pPr>
        <w:pStyle w:val="BodyText"/>
      </w:pPr>
      <w:r>
        <w:rPr>
          <w:b/>
          <w:bCs/>
        </w:rPr>
        <w:t xml:space="preserve">Column interpretation:</w:t>
      </w:r>
      <w:r>
        <w:t xml:space="preserve"> </w:t>
      </w:r>
      <w:r>
        <w:rPr>
          <w:rStyle w:val="VerbatimChar"/>
        </w:rPr>
        <w:t xml:space="preserve">usecols</w:t>
      </w:r>
      <w:r>
        <w:t xml:space="preserve"> </w:t>
      </w:r>
      <w:r>
        <w:t xml:space="preserve">does not reorder the result into the order of the supplied list. Check that the CSV header places the DOF columns in</w:t>
      </w:r>
      <w:r>
        <w:t xml:space="preserve"> </w:t>
      </w:r>
      <w:r>
        <w:rPr>
          <w:rStyle w:val="VerbatimChar"/>
        </w:rPr>
        <w:t xml:space="preserve">x1,x2,x3,x4,x5,x6</w:t>
      </w:r>
      <w:r>
        <w:t xml:space="preserve"> </w:t>
      </w:r>
      <w:r>
        <w:t xml:space="preserve">order. The fallback does not verify that the last six columns actually contain motion values. Training may proceed with six numeric columns even if time, units, or DOF order are incorrect. The manual therefore provides a preflight check based on explicit headers and ordering.</w:t>
      </w:r>
    </w:p>
    <w:tbl>
      <w:tblPr>
        <w:tblStyle w:val="Table"/>
        <w:tblW w:type="auto" w:w="0"/>
        <w:tblLayout w:type="autofit"/>
        <w:tblLook w:firstRow="1" w:lastRow="0" w:firstColumn="0" w:lastColumn="0" w:noHBand="0" w:noVBand="0" w:val="0020"/>
      </w:tblPr>
      <w:tblGrid>
        <w:gridCol w:w="2640"/>
        <w:gridCol w:w="2640"/>
        <w:gridCol w:w="2640"/>
      </w:tblGrid>
      <w:tr>
        <w:trPr>
          <w:tblHeader w:val="on"/>
          <w:tblHeader/>
        </w:trPr>
        <w:tc>
          <w:tcPr>
            <w:shd w:fill="E6EEF5"/>
          </w:tcPr>
          <w:p>
            <w:pPr>
              <w:pStyle w:val="Compact"/>
              <w:spacing w:after="60" w:line="247" w:lineRule="auto"/>
            </w:pPr>
            <w:r>
              <w:rPr>
                <w:b/>
                <w:sz w:val="16"/>
              </w:rPr>
              <w:t xml:space="preserve">Column</w:t>
            </w:r>
          </w:p>
        </w:tc>
        <w:tc>
          <w:tcPr>
            <w:shd w:fill="E6EEF5"/>
          </w:tcPr>
          <w:p>
            <w:pPr>
              <w:pStyle w:val="Compact"/>
              <w:spacing w:after="60" w:line="247" w:lineRule="auto"/>
            </w:pPr>
            <w:r>
              <w:rPr>
                <w:b/>
                <w:sz w:val="16"/>
              </w:rPr>
              <w:t xml:space="preserve">Interpretation in the scripts</w:t>
            </w:r>
          </w:p>
        </w:tc>
        <w:tc>
          <w:tcPr>
            <w:shd w:fill="E6EEF5"/>
          </w:tcPr>
          <w:p>
            <w:pPr>
              <w:pStyle w:val="Compact"/>
              <w:spacing w:after="60" w:line="247" w:lineRule="auto"/>
            </w:pPr>
            <w:r>
              <w:rPr>
                <w:b/>
                <w:sz w:val="16"/>
              </w:rPr>
              <w:t xml:space="preserve">Display/evaluation unit</w:t>
            </w:r>
          </w:p>
        </w:tc>
      </w:tr>
      <w:tr>
        <w:tc>
          <w:tcPr/>
          <w:p>
            <w:pPr>
              <w:pStyle w:val="Compact"/>
              <w:spacing w:after="60" w:line="247" w:lineRule="auto"/>
            </w:pPr>
            <w:r>
              <w:rPr>
                <w:sz w:val="16"/>
              </w:rPr>
              <w:t xml:space="preserve">x1</w:t>
            </w:r>
          </w:p>
        </w:tc>
        <w:tc>
          <w:tcPr/>
          <w:p>
            <w:pPr>
              <w:pStyle w:val="Compact"/>
              <w:spacing w:after="60" w:line="247" w:lineRule="auto"/>
            </w:pPr>
            <w:r>
              <w:rPr>
                <w:sz w:val="16"/>
              </w:rPr>
              <w:t xml:space="preserve">Surge (X), longitudinal translation</w:t>
            </w:r>
          </w:p>
        </w:tc>
        <w:tc>
          <w:tcPr/>
          <w:p>
            <w:pPr>
              <w:pStyle w:val="Compact"/>
              <w:spacing w:after="60" w:line="247" w:lineRule="auto"/>
            </w:pPr>
            <w:r>
              <w:rPr>
                <w:sz w:val="16"/>
              </w:rPr>
              <w:t xml:space="preserve">m</w:t>
            </w:r>
          </w:p>
        </w:tc>
      </w:tr>
      <w:tr>
        <w:tc>
          <w:tcPr/>
          <w:p>
            <w:pPr>
              <w:pStyle w:val="Compact"/>
              <w:spacing w:after="60" w:line="247" w:lineRule="auto"/>
            </w:pPr>
            <w:r>
              <w:rPr>
                <w:sz w:val="16"/>
              </w:rPr>
              <w:t xml:space="preserve">x2</w:t>
            </w:r>
          </w:p>
        </w:tc>
        <w:tc>
          <w:tcPr/>
          <w:p>
            <w:pPr>
              <w:pStyle w:val="Compact"/>
              <w:spacing w:after="60" w:line="247" w:lineRule="auto"/>
            </w:pPr>
            <w:r>
              <w:rPr>
                <w:sz w:val="16"/>
              </w:rPr>
              <w:t xml:space="preserve">Sway (Y), lateral translation</w:t>
            </w:r>
          </w:p>
        </w:tc>
        <w:tc>
          <w:tcPr/>
          <w:p>
            <w:pPr>
              <w:pStyle w:val="Compact"/>
              <w:spacing w:after="60" w:line="247" w:lineRule="auto"/>
            </w:pPr>
            <w:r>
              <w:rPr>
                <w:sz w:val="16"/>
              </w:rPr>
              <w:t xml:space="preserve">m</w:t>
            </w:r>
          </w:p>
        </w:tc>
      </w:tr>
      <w:tr>
        <w:tc>
          <w:tcPr/>
          <w:p>
            <w:pPr>
              <w:pStyle w:val="Compact"/>
              <w:spacing w:after="60" w:line="247" w:lineRule="auto"/>
            </w:pPr>
            <w:r>
              <w:rPr>
                <w:sz w:val="16"/>
              </w:rPr>
              <w:t xml:space="preserve">x3</w:t>
            </w:r>
          </w:p>
        </w:tc>
        <w:tc>
          <w:tcPr/>
          <w:p>
            <w:pPr>
              <w:pStyle w:val="Compact"/>
              <w:spacing w:after="60" w:line="247" w:lineRule="auto"/>
            </w:pPr>
            <w:r>
              <w:rPr>
                <w:sz w:val="16"/>
              </w:rPr>
              <w:t xml:space="preserve">Heave (Z), vertical translation</w:t>
            </w:r>
          </w:p>
        </w:tc>
        <w:tc>
          <w:tcPr/>
          <w:p>
            <w:pPr>
              <w:pStyle w:val="Compact"/>
              <w:spacing w:after="60" w:line="247" w:lineRule="auto"/>
            </w:pPr>
            <w:r>
              <w:rPr>
                <w:sz w:val="16"/>
              </w:rPr>
              <w:t xml:space="preserve">m</w:t>
            </w:r>
          </w:p>
        </w:tc>
      </w:tr>
      <w:tr>
        <w:tc>
          <w:tcPr/>
          <w:p>
            <w:pPr>
              <w:pStyle w:val="Compact"/>
              <w:spacing w:after="60" w:line="247" w:lineRule="auto"/>
            </w:pPr>
            <w:r>
              <w:rPr>
                <w:sz w:val="16"/>
              </w:rPr>
              <w:t xml:space="preserve">x4</w:t>
            </w:r>
          </w:p>
        </w:tc>
        <w:tc>
          <w:tcPr/>
          <w:p>
            <w:pPr>
              <w:pStyle w:val="Compact"/>
              <w:spacing w:after="60" w:line="247" w:lineRule="auto"/>
            </w:pPr>
            <w:r>
              <w:rPr>
                <w:sz w:val="16"/>
              </w:rPr>
              <w:t xml:space="preserve">Roll</w:t>
            </w:r>
          </w:p>
        </w:tc>
        <w:tc>
          <w:tcPr/>
          <w:p>
            <w:pPr>
              <w:pStyle w:val="Compact"/>
              <w:spacing w:after="60" w:line="247" w:lineRule="auto"/>
            </w:pPr>
            <w:r>
              <w:rPr>
                <w:sz w:val="16"/>
              </w:rPr>
              <w:t xml:space="preserve">deg</w:t>
            </w:r>
          </w:p>
        </w:tc>
      </w:tr>
      <w:tr>
        <w:tc>
          <w:tcPr/>
          <w:p>
            <w:pPr>
              <w:pStyle w:val="Compact"/>
              <w:spacing w:after="60" w:line="247" w:lineRule="auto"/>
            </w:pPr>
            <w:r>
              <w:rPr>
                <w:sz w:val="16"/>
              </w:rPr>
              <w:t xml:space="preserve">x5</w:t>
            </w:r>
          </w:p>
        </w:tc>
        <w:tc>
          <w:tcPr/>
          <w:p>
            <w:pPr>
              <w:pStyle w:val="Compact"/>
              <w:spacing w:after="60" w:line="247" w:lineRule="auto"/>
            </w:pPr>
            <w:r>
              <w:rPr>
                <w:sz w:val="16"/>
              </w:rPr>
              <w:t xml:space="preserve">Pitch</w:t>
            </w:r>
          </w:p>
        </w:tc>
        <w:tc>
          <w:tcPr/>
          <w:p>
            <w:pPr>
              <w:pStyle w:val="Compact"/>
              <w:spacing w:after="60" w:line="247" w:lineRule="auto"/>
            </w:pPr>
            <w:r>
              <w:rPr>
                <w:sz w:val="16"/>
              </w:rPr>
              <w:t xml:space="preserve">deg</w:t>
            </w:r>
          </w:p>
        </w:tc>
      </w:tr>
      <w:tr>
        <w:tc>
          <w:tcPr/>
          <w:p>
            <w:pPr>
              <w:pStyle w:val="Compact"/>
              <w:spacing w:after="60" w:line="247" w:lineRule="auto"/>
            </w:pPr>
            <w:r>
              <w:rPr>
                <w:sz w:val="16"/>
              </w:rPr>
              <w:t xml:space="preserve">x6</w:t>
            </w:r>
          </w:p>
        </w:tc>
        <w:tc>
          <w:tcPr/>
          <w:p>
            <w:pPr>
              <w:pStyle w:val="Compact"/>
              <w:spacing w:after="60" w:line="247" w:lineRule="auto"/>
            </w:pPr>
            <w:r>
              <w:rPr>
                <w:sz w:val="16"/>
              </w:rPr>
              <w:t xml:space="preserve">Yaw</w:t>
            </w:r>
          </w:p>
        </w:tc>
        <w:tc>
          <w:tcPr/>
          <w:p>
            <w:pPr>
              <w:pStyle w:val="Compact"/>
              <w:spacing w:after="60" w:line="247" w:lineRule="auto"/>
            </w:pPr>
            <w:r>
              <w:rPr>
                <w:sz w:val="16"/>
              </w:rPr>
              <w:t xml:space="preserve">deg</w:t>
            </w:r>
          </w:p>
        </w:tc>
      </w:tr>
    </w:tbl>
    <w:p>
      <w:pPr>
        <w:pStyle w:val="BodyText"/>
      </w:pPr>
      <w:r>
        <w:t xml:space="preserve">The code does not convert angle units. Convert radians to degrees before use, or update the data, metadata, and plot units consistently.</w:t>
      </w:r>
    </w:p>
    <w:bookmarkEnd w:id="35"/>
    <w:bookmarkStart w:id="36" w:name="Xab56e9fafdb8161180fa0dec2ca615308776c6c"/>
    <w:p>
      <w:pPr>
        <w:pStyle w:val="Heading3"/>
      </w:pPr>
      <w:r>
        <w:t xml:space="preserve">3.4 File-Level Splitting and Leakage Prevention</w:t>
      </w:r>
    </w:p>
    <w:p>
      <w:pPr>
        <w:pStyle w:val="FirstParagraph"/>
      </w:pPr>
      <w:r>
        <w:t xml:space="preserve">For</w:t>
      </w:r>
      <w:r>
        <w:t xml:space="preserve"> </w:t>
      </w:r>
      <m:oMath>
        <m:r>
          <m:t>C</m:t>
        </m:r>
      </m:oMath>
      <w:r>
        <w:t xml:space="preserve"> </w:t>
      </w:r>
      <w:r>
        <w:t xml:space="preserve">valid files, the scripts calculate:</w:t>
      </w:r>
    </w:p>
    <w:p>
      <w:pPr>
        <w:pStyle w:val="BodyText"/>
      </w:pPr>
      <m:oMathPara>
        <m:oMathParaPr>
          <m:jc m:val="center"/>
        </m:oMathParaPr>
        <m:oMath>
          <m:sSub>
            <m:e>
              <m:r>
                <m:t>n</m:t>
              </m:r>
            </m:e>
            <m:sub>
              <m:r>
                <m:t>t</m:t>
              </m:r>
              <m:r>
                <m:t>e</m:t>
              </m:r>
              <m:r>
                <m:t>s</m:t>
              </m:r>
              <m:r>
                <m:t>t</m:t>
              </m:r>
            </m:sub>
          </m:sSub>
          <m:r>
            <m:rPr>
              <m:sty m:val="p"/>
            </m:rPr>
            <m:t>=</m:t>
          </m:r>
          <m:r>
            <m:rPr>
              <m:sty m:val="p"/>
            </m:rPr>
            <m:t>max</m:t>
          </m:r>
          <m:r>
            <m:rPr>
              <m:sty m:val="p"/>
            </m:rPr>
            <m:t>(</m:t>
          </m:r>
          <m:r>
            <m:t>1</m:t>
          </m:r>
          <m:r>
            <m:rPr>
              <m:sty m:val="p"/>
            </m:rPr>
            <m:t>,</m:t>
          </m:r>
          <m:r>
            <m:rPr>
              <m:sty m:val="p"/>
            </m:rPr>
            <m:t>round</m:t>
          </m:r>
          <m:r>
            <m:rPr>
              <m:sty m:val="p"/>
            </m:rPr>
            <m:t>(</m:t>
          </m:r>
          <m:r>
            <m:t>0.15</m:t>
          </m:r>
          <m:r>
            <m:t>C</m:t>
          </m:r>
          <m:r>
            <m:rPr>
              <m:sty m:val="p"/>
            </m:rPr>
            <m:t>)</m:t>
          </m:r>
          <m:r>
            <m:rPr>
              <m:sty m:val="p"/>
            </m:rPr>
            <m:t>)</m:t>
          </m:r>
          <m:r>
            <m:rPr>
              <m:sty m:val="p"/>
            </m:rPr>
            <m:t>,</m:t>
          </m:r>
          <m:r>
            <m:t>  </m:t>
          </m:r>
          <m:sSub>
            <m:e>
              <m:r>
                <m:t>n</m:t>
              </m:r>
            </m:e>
            <m:sub>
              <m:r>
                <m:t>v</m:t>
              </m:r>
              <m:r>
                <m:t>a</m:t>
              </m:r>
              <m:r>
                <m:t>l</m:t>
              </m:r>
            </m:sub>
          </m:sSub>
          <m:r>
            <m:rPr>
              <m:sty m:val="p"/>
            </m:rPr>
            <m:t>=</m:t>
          </m:r>
          <m:r>
            <m:rPr>
              <m:sty m:val="p"/>
            </m:rPr>
            <m:t>max</m:t>
          </m:r>
          <m:r>
            <m:rPr>
              <m:sty m:val="p"/>
            </m:rPr>
            <m:t>(</m:t>
          </m:r>
          <m:r>
            <m:t>1</m:t>
          </m:r>
          <m:r>
            <m:rPr>
              <m:sty m:val="p"/>
            </m:rPr>
            <m:t>,</m:t>
          </m:r>
          <m:r>
            <m:rPr>
              <m:sty m:val="p"/>
            </m:rPr>
            <m:t>round</m:t>
          </m:r>
          <m:r>
            <m:rPr>
              <m:sty m:val="p"/>
            </m:rPr>
            <m:t>(</m:t>
          </m:r>
          <m:r>
            <m:t>0.15</m:t>
          </m:r>
          <m:r>
            <m:t>C</m:t>
          </m:r>
          <m:r>
            <m:rPr>
              <m:sty m:val="p"/>
            </m:rPr>
            <m:t>)</m:t>
          </m:r>
          <m:r>
            <m:rPr>
              <m:sty m:val="p"/>
            </m:rPr>
            <m:t>)</m:t>
          </m:r>
          <m:r>
            <m:rPr>
              <m:sty m:val="p"/>
            </m:rPr>
            <m:t>.</m:t>
          </m:r>
        </m:oMath>
      </m:oMathPara>
    </w:p>
    <w:p>
      <w:pPr>
        <w:pStyle w:val="FirstParagraph"/>
      </w:pPr>
      <w:r>
        <w:t xml:space="preserve">File indices are shuffled with seed 42 and allocated to test, validation, and training in that order. Python’s</w:t>
      </w:r>
      <w:r>
        <w:t xml:space="preserve"> </w:t>
      </w:r>
      <w:r>
        <w:rPr>
          <w:rStyle w:val="VerbatimChar"/>
        </w:rPr>
        <w:t xml:space="preserve">round</w:t>
      </w:r>
      <w:r>
        <w:t xml:space="preserve"> </w:t>
      </w:r>
      <w:r>
        <w:t xml:space="preserve">uses ties-to-even for exact halfway values, so its behavior can differ from always rounding 0.5 upward. The split ratios apply to file counts, not row or window counts.</w:t>
      </w:r>
    </w:p>
    <w:p>
      <w:pPr>
        <w:pStyle w:val="BodyText"/>
      </w:pPr>
      <w:r>
        <w:t xml:space="preserve">Because windows are generated after splitting, overlapping segments from the same file cannot enter both training and test sets. This and training-only normalization are important strengths of the implementation. However, differently named duplicates of a physical condition or fragments of one simulation can still produce condition leakage. The scripts do not parse heading, Tm, Hs, or V from filenames; verify that file-level separation also represents physically independent conditions.</w:t>
      </w:r>
    </w:p>
    <w:bookmarkEnd w:id="36"/>
    <w:bookmarkStart w:id="37" w:name="X17c9cfd7da86d1b89f57739a26e7b6d89e27797"/>
    <w:p>
      <w:pPr>
        <w:pStyle w:val="Heading3"/>
      </w:pPr>
      <w:r>
        <w:t xml:space="preserve">3.5 Normalization Using Training Statistics</w:t>
      </w:r>
    </w:p>
    <w:p>
      <w:pPr>
        <w:pStyle w:val="FirstParagraph"/>
      </w:pPr>
      <w:r>
        <w:t xml:space="preserve">All rows from training files are concatenated to compute a per-DOF mean</w:t>
      </w:r>
      <w:r>
        <w:t xml:space="preserve"> </w:t>
      </w:r>
      <m:oMath>
        <m:sSub>
          <m:e>
            <m:r>
              <m:t>μ</m:t>
            </m:r>
          </m:e>
          <m:sub>
            <m:r>
              <m:t>d</m:t>
            </m:r>
          </m:sub>
        </m:sSub>
      </m:oMath>
      <w:r>
        <w:t xml:space="preserve"> </w:t>
      </w:r>
      <w:r>
        <w:t xml:space="preserve">and standard deviation</w:t>
      </w:r>
      <w:r>
        <w:t xml:space="preserve"> </w:t>
      </w:r>
      <m:oMath>
        <m:sSub>
          <m:e>
            <m:r>
              <m:t>σ</m:t>
            </m:r>
          </m:e>
          <m:sub>
            <m:r>
              <m:t>d</m:t>
            </m:r>
          </m:sub>
        </m:sSub>
      </m:oMath>
      <w:r>
        <w:t xml:space="preserve">. NumPy’s default standard deviation,</w:t>
      </w:r>
      <w:r>
        <w:t xml:space="preserve"> </w:t>
      </w:r>
      <w:r>
        <w:rPr>
          <w:rStyle w:val="VerbatimChar"/>
        </w:rPr>
        <w:t xml:space="preserve">ddof=0</w:t>
      </w:r>
      <w:r>
        <w:t xml:space="preserve">, is used.</w:t>
      </w:r>
    </w:p>
    <w:p>
      <w:pPr>
        <w:pStyle w:val="BodyText"/>
      </w:pPr>
      <m:oMathPara>
        <m:oMathParaPr>
          <m:jc m:val="center"/>
        </m:oMathParaPr>
        <m:oMath>
          <m:sSub>
            <m:e>
              <m:r>
                <m:t>z</m:t>
              </m:r>
            </m:e>
            <m:sub>
              <m:r>
                <m:t>t</m:t>
              </m:r>
              <m:r>
                <m:rPr>
                  <m:sty m:val="p"/>
                </m:rPr>
                <m:t>,</m:t>
              </m:r>
              <m:r>
                <m:t>d</m:t>
              </m:r>
            </m:sub>
          </m:sSub>
          <m:r>
            <m:rPr>
              <m:sty m:val="p"/>
            </m:rPr>
            <m:t>=</m:t>
          </m:r>
          <m:f>
            <m:fPr>
              <m:type m:val="bar"/>
            </m:fPr>
            <m:num>
              <m:sSub>
                <m:e>
                  <m:r>
                    <m:t>x</m:t>
                  </m:r>
                </m:e>
                <m:sub>
                  <m:r>
                    <m:t>t</m:t>
                  </m:r>
                  <m:r>
                    <m:rPr>
                      <m:sty m:val="p"/>
                    </m:rPr>
                    <m:t>,</m:t>
                  </m:r>
                  <m:r>
                    <m:t>d</m:t>
                  </m:r>
                </m:sub>
              </m:sSub>
              <m:r>
                <m:rPr>
                  <m:sty m:val="p"/>
                </m:rPr>
                <m:t>−</m:t>
              </m:r>
              <m:sSub>
                <m:e>
                  <m:r>
                    <m:t>μ</m:t>
                  </m:r>
                </m:e>
                <m:sub>
                  <m:r>
                    <m:t>d</m:t>
                  </m:r>
                </m:sub>
              </m:sSub>
            </m:num>
            <m:den>
              <m:sSub>
                <m:e>
                  <m:r>
                    <m:t>σ</m:t>
                  </m:r>
                </m:e>
                <m:sub>
                  <m:r>
                    <m:t>d</m:t>
                  </m:r>
                </m:sub>
              </m:sSub>
            </m:den>
          </m:f>
          <m:r>
            <m:rPr>
              <m:sty m:val="p"/>
            </m:rPr>
            <m:t>,</m:t>
          </m:r>
          <m:r>
            <m:t>  </m:t>
          </m:r>
          <m:sSub>
            <m:e>
              <m:r>
                <m:t>x</m:t>
              </m:r>
            </m:e>
            <m:sub>
              <m:r>
                <m:t>t</m:t>
              </m:r>
              <m:r>
                <m:rPr>
                  <m:sty m:val="p"/>
                </m:rPr>
                <m:t>,</m:t>
              </m:r>
              <m:r>
                <m:t>d</m:t>
              </m:r>
            </m:sub>
          </m:sSub>
          <m:r>
            <m:rPr>
              <m:sty m:val="p"/>
            </m:rPr>
            <m:t>=</m:t>
          </m:r>
          <m:sSub>
            <m:e>
              <m:r>
                <m:t>z</m:t>
              </m:r>
            </m:e>
            <m:sub>
              <m:r>
                <m:t>t</m:t>
              </m:r>
              <m:r>
                <m:rPr>
                  <m:sty m:val="p"/>
                </m:rPr>
                <m:t>,</m:t>
              </m:r>
              <m:r>
                <m:t>d</m:t>
              </m:r>
            </m:sub>
          </m:sSub>
          <m:sSub>
            <m:e>
              <m:r>
                <m:t>σ</m:t>
              </m:r>
            </m:e>
            <m:sub>
              <m:r>
                <m:t>d</m:t>
              </m:r>
            </m:sub>
          </m:sSub>
          <m:r>
            <m:rPr>
              <m:sty m:val="p"/>
            </m:rPr>
            <m:t>+</m:t>
          </m:r>
          <m:sSub>
            <m:e>
              <m:r>
                <m:t>μ</m:t>
              </m:r>
            </m:e>
            <m:sub>
              <m:r>
                <m:t>d</m:t>
              </m:r>
            </m:sub>
          </m:sSub>
          <m:r>
            <m:rPr>
              <m:sty m:val="p"/>
            </m:rPr>
            <m:t>.</m:t>
          </m:r>
        </m:oMath>
      </m:oMathPara>
    </w:p>
    <w:p>
      <w:pPr>
        <w:pStyle w:val="FirstParagraph"/>
      </w:pPr>
      <w:r>
        <w:t xml:space="preserve">Only entries satisfying</w:t>
      </w:r>
      <w:r>
        <w:t xml:space="preserve"> </w:t>
      </w:r>
      <w:r>
        <w:rPr>
          <w:rStyle w:val="VerbatimChar"/>
        </w:rPr>
        <w:t xml:space="preserve">data_std == 0</w:t>
      </w:r>
      <w:r>
        <w:t xml:space="preserve"> </w:t>
      </w:r>
      <w:r>
        <w:t xml:space="preserve">are replaced by 1. There is no lower bound for very small positive standard deviations. Longer files contribute more heavily to the statistics. The original arrays and</w:t>
      </w:r>
      <w:r>
        <w:t xml:space="preserve"> </w:t>
      </w:r>
      <w:r>
        <w:rPr>
          <w:rStyle w:val="VerbatimChar"/>
        </w:rPr>
        <w:t xml:space="preserve">train_concat</w:t>
      </w:r>
      <w:r>
        <w:t xml:space="preserve"> </w:t>
      </w:r>
      <w:r>
        <w:t xml:space="preserve">remain in memory, so reducing duplicated windows does not make this a fully streaming data pipeline.</w:t>
      </w:r>
    </w:p>
    <w:p>
      <w:pPr>
        <w:pStyle w:val="BodyText"/>
      </w:pPr>
      <w:r>
        <w:rPr>
          <w:rStyle w:val="VerbatimChar"/>
        </w:rPr>
        <w:t xml:space="preserve">scaler.json</w:t>
      </w:r>
      <w:r>
        <w:t xml:space="preserve"> </w:t>
      </w:r>
      <w:r>
        <w:t xml:space="preserve">contains</w:t>
      </w:r>
      <w:r>
        <w:t xml:space="preserve"> </w:t>
      </w:r>
      <w:r>
        <w:rPr>
          <w:rStyle w:val="VerbatimChar"/>
        </w:rPr>
        <w:t xml:space="preserve">dof_cols</w:t>
      </w:r>
      <w:r>
        <w:t xml:space="preserve">,</w:t>
      </w:r>
      <w:r>
        <w:t xml:space="preserve"> </w:t>
      </w:r>
      <w:r>
        <w:rPr>
          <w:rStyle w:val="VerbatimChar"/>
        </w:rPr>
        <w:t xml:space="preserve">mean</w:t>
      </w:r>
      <w:r>
        <w:t xml:space="preserve">,</w:t>
      </w:r>
      <w:r>
        <w:t xml:space="preserve"> </w:t>
      </w:r>
      <w:r>
        <w:rPr>
          <w:rStyle w:val="VerbatimChar"/>
        </w:rPr>
        <w:t xml:space="preserve">std</w:t>
      </w:r>
      <w:r>
        <w:t xml:space="preserve">,</w:t>
      </w:r>
      <w:r>
        <w:t xml:space="preserve"> </w:t>
      </w:r>
      <w:r>
        <w:rPr>
          <w:rStyle w:val="VerbatimChar"/>
        </w:rPr>
        <w:t xml:space="preserve">train_files</w:t>
      </w:r>
      <w:r>
        <w:t xml:space="preserve">,</w:t>
      </w:r>
      <w:r>
        <w:t xml:space="preserve"> </w:t>
      </w:r>
      <w:r>
        <w:rPr>
          <w:rStyle w:val="VerbatimChar"/>
        </w:rPr>
        <w:t xml:space="preserve">val_files</w:t>
      </w:r>
      <w:r>
        <w:t xml:space="preserve">, and</w:t>
      </w:r>
      <w:r>
        <w:t xml:space="preserve"> </w:t>
      </w:r>
      <w:r>
        <w:rPr>
          <w:rStyle w:val="VerbatimChar"/>
        </w:rPr>
        <w:t xml:space="preserve">test_files</w:t>
      </w:r>
      <w:r>
        <w:t xml:space="preserve">. Reuse the training statistics unchanged during inference. Recomputing them from a new input would place that input in a different coordinate system from the one learned by the model.</w:t>
      </w:r>
    </w:p>
    <w:bookmarkEnd w:id="37"/>
    <w:bookmarkStart w:id="38" w:name="X9b452df860a3fb0bbb843a72d68e10cb04e2796"/>
    <w:p>
      <w:pPr>
        <w:pStyle w:val="Heading3"/>
      </w:pPr>
      <w:r>
        <w:t xml:space="preserve">3.6</w:t>
      </w:r>
      <w:r>
        <w:t xml:space="preserve"> </w:t>
      </w:r>
      <w:r>
        <w:rPr>
          <w:rStyle w:val="VerbatimChar"/>
        </w:rPr>
        <w:t xml:space="preserve">make_window_meta()</w:t>
      </w:r>
      <w:r>
        <w:t xml:space="preserve"> </w:t>
      </w:r>
      <w:r>
        <w:t xml:space="preserve">and</w:t>
      </w:r>
      <w:r>
        <w:t xml:space="preserve"> </w:t>
      </w:r>
      <w:r>
        <w:rPr>
          <w:rStyle w:val="VerbatimChar"/>
        </w:rPr>
        <w:t xml:space="preserve">TimeWindowDataset</w:t>
      </w:r>
    </w:p>
    <w:p>
      <w:pPr>
        <w:pStyle w:val="FirstParagraph"/>
      </w:pPr>
      <w:r>
        <w:t xml:space="preserve">For a file with</w:t>
      </w:r>
      <w:r>
        <w:t xml:space="preserve"> </w:t>
      </w:r>
      <m:oMath>
        <m:r>
          <m:t>N</m:t>
        </m:r>
      </m:oMath>
      <w:r>
        <w:t xml:space="preserve"> </w:t>
      </w:r>
      <w:r>
        <w:t xml:space="preserve">rows and stride</w:t>
      </w:r>
      <w:r>
        <w:t xml:space="preserve"> </w:t>
      </w:r>
      <m:oMath>
        <m:r>
          <m:t>S</m:t>
        </m:r>
      </m:oMath>
      <w:r>
        <w:t xml:space="preserve">, the number of windows is:</w:t>
      </w:r>
    </w:p>
    <w:p>
      <w:pPr>
        <w:pStyle w:val="BodyText"/>
      </w:pPr>
      <m:oMathPara>
        <m:oMathParaPr>
          <m:jc m:val="center"/>
        </m:oMathParaPr>
        <m:oMath>
          <m:r>
            <m:t>W</m:t>
          </m:r>
          <m:r>
            <m:rPr>
              <m:sty m:val="p"/>
            </m:rPr>
            <m:t>(</m:t>
          </m:r>
          <m:r>
            <m:t>N</m:t>
          </m:r>
          <m:r>
            <m:rPr>
              <m:sty m:val="p"/>
            </m:rPr>
            <m:t>)</m:t>
          </m:r>
          <m:r>
            <m:rPr>
              <m:sty m:val="p"/>
            </m:rPr>
            <m:t>=</m:t>
          </m:r>
          <m:r>
            <m:rPr>
              <m:sty m:val="p"/>
            </m:rPr>
            <m:t>max</m:t>
          </m:r>
          <m:d>
            <m:dPr>
              <m:begChr m:val="("/>
              <m:sepChr m:val=""/>
              <m:endChr m:val=")"/>
              <m:grow/>
            </m:dPr>
            <m:e>
              <m:r>
                <m:t>0</m:t>
              </m:r>
              <m:r>
                <m:rPr>
                  <m:sty m:val="p"/>
                </m:rPr>
                <m:t>,</m:t>
              </m:r>
              <m:d>
                <m:dPr>
                  <m:begChr m:val="⌊"/>
                  <m:sepChr m:val=""/>
                  <m:endChr m:val="⌋"/>
                  <m:grow/>
                </m:dPr>
                <m:e>
                  <m:f>
                    <m:fPr>
                      <m:type m:val="bar"/>
                    </m:fPr>
                    <m:num>
                      <m:r>
                        <m:t>N</m:t>
                      </m:r>
                      <m:r>
                        <m:rPr>
                          <m:sty m:val="p"/>
                        </m:rPr>
                        <m:t>−</m:t>
                      </m:r>
                      <m:sSub>
                        <m:e>
                          <m:r>
                            <m:t>L</m:t>
                          </m:r>
                        </m:e>
                        <m:sub>
                          <m:r>
                            <m:t>i</m:t>
                          </m:r>
                          <m:r>
                            <m:t>n</m:t>
                          </m:r>
                        </m:sub>
                      </m:sSub>
                      <m:r>
                        <m:rPr>
                          <m:sty m:val="p"/>
                        </m:rPr>
                        <m:t>−</m:t>
                      </m:r>
                      <m:sSub>
                        <m:e>
                          <m:r>
                            <m:t>L</m:t>
                          </m:r>
                        </m:e>
                        <m:sub>
                          <m:r>
                            <m:t>o</m:t>
                          </m:r>
                          <m:r>
                            <m:t>u</m:t>
                          </m:r>
                          <m:r>
                            <m:t>t</m:t>
                          </m:r>
                        </m:sub>
                      </m:sSub>
                    </m:num>
                    <m:den>
                      <m:r>
                        <m:t>S</m:t>
                      </m:r>
                    </m:den>
                  </m:f>
                </m:e>
              </m:d>
              <m:r>
                <m:rPr>
                  <m:sty m:val="p"/>
                </m:rPr>
                <m:t>+</m:t>
              </m:r>
              <m:r>
                <m:t>1</m:t>
              </m:r>
            </m:e>
          </m:d>
          <m:r>
            <m:rPr>
              <m:sty m:val="p"/>
            </m:rPr>
            <m:t>.</m:t>
          </m:r>
        </m:oMath>
      </m:oMathPara>
    </w:p>
    <w:p>
      <w:pPr>
        <w:pStyle w:val="FirstParagraph"/>
      </w:pPr>
      <w:r>
        <w:t xml:space="preserve">With the defaults, 256 rows yield 1 window, 400 rows yield 10, and 800 rows yield 35.</w:t>
      </w:r>
      <w:r>
        <w:t xml:space="preserve"> </w:t>
      </w:r>
      <w:r>
        <w:rPr>
          <w:rStyle w:val="VerbatimChar"/>
        </w:rPr>
        <w:t xml:space="preserve">meta</w:t>
      </w:r>
      <w:r>
        <w:t xml:space="preserve"> </w:t>
      </w:r>
      <w:r>
        <w:t xml:space="preserve">stores only</w:t>
      </w:r>
      <w:r>
        <w:t xml:space="preserve"> </w:t>
      </w:r>
      <w:r>
        <w:rPr>
          <w:rStyle w:val="VerbatimChar"/>
        </w:rPr>
        <w:t xml:space="preserve">(file_idx, start_idx)</w:t>
      </w:r>
      <w:r>
        <w:t xml:space="preserve">. On demand,</w:t>
      </w:r>
      <w:r>
        <w:t xml:space="preserve"> </w:t>
      </w:r>
      <w:r>
        <w:rPr>
          <w:rStyle w:val="VerbatimChar"/>
        </w:rPr>
        <w:t xml:space="preserve">__getitem__()</w:t>
      </w:r>
      <w:r>
        <w:t xml:space="preserve"> </w:t>
      </w:r>
      <w:r>
        <w:t xml:space="preserve">extracts and standardizes the following segments:</w:t>
      </w:r>
    </w:p>
    <w:p>
      <w:pPr>
        <w:pStyle w:val="SourceCode"/>
      </w:pPr>
      <w:r>
        <w:rPr>
          <w:rStyle w:val="NormalTok"/>
        </w:rPr>
        <w:t xml:space="preserve">x </w:t>
      </w:r>
      <w:r>
        <w:rPr>
          <w:rStyle w:val="OperatorTok"/>
        </w:rPr>
        <w:t xml:space="preserve">=</w:t>
      </w:r>
      <w:r>
        <w:rPr>
          <w:rStyle w:val="NormalTok"/>
        </w:rPr>
        <w:t xml:space="preserve"> raw_arr[start_idx:start_idx </w:t>
      </w:r>
      <w:r>
        <w:rPr>
          <w:rStyle w:val="OperatorTok"/>
        </w:rPr>
        <w:t xml:space="preserve">+</w:t>
      </w:r>
      <w:r>
        <w:rPr>
          <w:rStyle w:val="NormalTok"/>
        </w:rPr>
        <w:t xml:space="preserve"> </w:t>
      </w:r>
      <w:r>
        <w:rPr>
          <w:rStyle w:val="DecValTok"/>
        </w:rPr>
        <w:t xml:space="preserve">128</w:t>
      </w:r>
      <w:r>
        <w:rPr>
          <w:rStyle w:val="NormalTok"/>
        </w:rPr>
        <w:t xml:space="preserve">]          </w:t>
      </w:r>
      <w:r>
        <w:rPr>
          <w:rStyle w:val="CommentTok"/>
        </w:rPr>
        <w:t xml:space="preserve"># History (128, 6)</w:t>
      </w:r>
      <w:r>
        <w:br/>
      </w:r>
      <w:r>
        <w:rPr>
          <w:rStyle w:val="NormalTok"/>
        </w:rPr>
        <w:t xml:space="preserve">y </w:t>
      </w:r>
      <w:r>
        <w:rPr>
          <w:rStyle w:val="OperatorTok"/>
        </w:rPr>
        <w:t xml:space="preserve">=</w:t>
      </w:r>
      <w:r>
        <w:rPr>
          <w:rStyle w:val="NormalTok"/>
        </w:rPr>
        <w:t xml:space="preserve"> raw_arr[start_idx </w:t>
      </w:r>
      <w:r>
        <w:rPr>
          <w:rStyle w:val="OperatorTok"/>
        </w:rPr>
        <w:t xml:space="preserve">+</w:t>
      </w:r>
      <w:r>
        <w:rPr>
          <w:rStyle w:val="NormalTok"/>
        </w:rPr>
        <w:t xml:space="preserve"> </w:t>
      </w:r>
      <w:r>
        <w:rPr>
          <w:rStyle w:val="DecValTok"/>
        </w:rPr>
        <w:t xml:space="preserve">128</w:t>
      </w:r>
      <w:r>
        <w:rPr>
          <w:rStyle w:val="NormalTok"/>
        </w:rPr>
        <w:t xml:space="preserve">:start_idx </w:t>
      </w:r>
      <w:r>
        <w:rPr>
          <w:rStyle w:val="OperatorTok"/>
        </w:rPr>
        <w:t xml:space="preserve">+</w:t>
      </w:r>
      <w:r>
        <w:rPr>
          <w:rStyle w:val="NormalTok"/>
        </w:rPr>
        <w:t xml:space="preserve"> </w:t>
      </w:r>
      <w:r>
        <w:rPr>
          <w:rStyle w:val="DecValTok"/>
        </w:rPr>
        <w:t xml:space="preserve">256</w:t>
      </w:r>
      <w:r>
        <w:rPr>
          <w:rStyle w:val="NormalTok"/>
        </w:rPr>
        <w:t xml:space="preserve">]    </w:t>
      </w:r>
      <w:r>
        <w:rPr>
          <w:rStyle w:val="CommentTok"/>
        </w:rPr>
        <w:t xml:space="preserve"># Future (128, 6)</w:t>
      </w:r>
    </w:p>
    <w:p>
      <w:pPr>
        <w:pStyle w:val="FirstParagraph"/>
      </w:pPr>
      <w:r>
        <w:t xml:space="preserve">Windows never cross file boundaries, and input and target segments do not overlap within a window. Adjacent windows overlap substantially with each other. This supplies more training examples but does not make evaluation samples independent. Longer files also produce more windows, so the loss and RMSE do not assign equal weight to each condition.</w:t>
      </w:r>
    </w:p>
    <w:bookmarkEnd w:id="38"/>
    <w:bookmarkStart w:id="39" w:name="X599f5438b4825681da9e95b0c904b4b628c8cc1"/>
    <w:p>
      <w:pPr>
        <w:pStyle w:val="Heading3"/>
      </w:pPr>
      <w:r>
        <w:t xml:space="preserve">3.7</w:t>
      </w:r>
      <w:r>
        <w:t xml:space="preserve"> </w:t>
      </w:r>
      <w:r>
        <w:rPr>
          <w:rStyle w:val="VerbatimChar"/>
        </w:rPr>
        <w:t xml:space="preserve">make_loaders()</w:t>
      </w:r>
    </w:p>
    <w:tbl>
      <w:tblPr>
        <w:tblStyle w:val="Table"/>
        <w:tblW w:type="auto" w:w="0"/>
        <w:tblLayout w:type="autofit"/>
        <w:tblLook w:firstRow="1" w:lastRow="0" w:firstColumn="0" w:lastColumn="0" w:noHBand="0" w:noVBand="0" w:val="0020"/>
      </w:tblPr>
      <w:tblGrid>
        <w:gridCol w:w="2640"/>
        <w:gridCol w:w="2640"/>
        <w:gridCol w:w="2640"/>
      </w:tblGrid>
      <w:tr>
        <w:trPr>
          <w:tblHeader w:val="on"/>
          <w:tblHeader/>
        </w:trPr>
        <w:tc>
          <w:tcPr>
            <w:shd w:fill="E6EEF5"/>
          </w:tcPr>
          <w:p>
            <w:pPr>
              <w:pStyle w:val="Compact"/>
              <w:spacing w:after="60" w:line="247" w:lineRule="auto"/>
            </w:pPr>
            <w:r>
              <w:rPr>
                <w:b/>
                <w:sz w:val="16"/>
              </w:rPr>
              <w:t xml:space="preserve">Setting</w:t>
            </w:r>
          </w:p>
        </w:tc>
        <w:tc>
          <w:tcPr>
            <w:shd w:fill="E6EEF5"/>
          </w:tcPr>
          <w:p>
            <w:pPr>
              <w:pStyle w:val="Compact"/>
              <w:spacing w:after="60" w:line="247" w:lineRule="auto"/>
            </w:pPr>
            <w:r>
              <w:rPr>
                <w:b/>
                <w:sz w:val="16"/>
              </w:rPr>
              <w:t xml:space="preserve">Training</w:t>
            </w:r>
          </w:p>
        </w:tc>
        <w:tc>
          <w:tcPr>
            <w:shd w:fill="E6EEF5"/>
          </w:tcPr>
          <w:p>
            <w:pPr>
              <w:pStyle w:val="Compact"/>
              <w:spacing w:after="60" w:line="247" w:lineRule="auto"/>
            </w:pPr>
            <w:r>
              <w:rPr>
                <w:b/>
                <w:sz w:val="16"/>
              </w:rPr>
              <w:t xml:space="preserve">Validation / test</w:t>
            </w:r>
          </w:p>
        </w:tc>
      </w:tr>
      <w:tr>
        <w:tc>
          <w:tcPr/>
          <w:p>
            <w:pPr>
              <w:pStyle w:val="Compact"/>
              <w:spacing w:after="60" w:line="247" w:lineRule="auto"/>
            </w:pPr>
            <w:r>
              <w:rPr>
                <w:rStyle w:val="VerbatimChar"/>
                <w:sz w:val="16"/>
              </w:rPr>
              <w:t xml:space="preserve">shuffle</w:t>
            </w:r>
          </w:p>
        </w:tc>
        <w:tc>
          <w:tcPr/>
          <w:p>
            <w:pPr>
              <w:pStyle w:val="Compact"/>
              <w:spacing w:after="60" w:line="247" w:lineRule="auto"/>
            </w:pPr>
            <w:r>
              <w:rPr>
                <w:rStyle w:val="VerbatimChar"/>
                <w:sz w:val="16"/>
              </w:rPr>
              <w:t xml:space="preserve">True</w:t>
            </w:r>
          </w:p>
        </w:tc>
        <w:tc>
          <w:tcPr/>
          <w:p>
            <w:pPr>
              <w:pStyle w:val="Compact"/>
              <w:spacing w:after="60" w:line="247" w:lineRule="auto"/>
            </w:pPr>
            <w:r>
              <w:rPr>
                <w:rStyle w:val="VerbatimChar"/>
                <w:sz w:val="16"/>
              </w:rPr>
              <w:t xml:space="preserve">False</w:t>
            </w:r>
          </w:p>
        </w:tc>
      </w:tr>
      <w:tr>
        <w:tc>
          <w:tcPr/>
          <w:p>
            <w:pPr>
              <w:pStyle w:val="Compact"/>
              <w:spacing w:after="60" w:line="247" w:lineRule="auto"/>
            </w:pPr>
            <w:r>
              <w:rPr>
                <w:rStyle w:val="VerbatimChar"/>
                <w:sz w:val="16"/>
              </w:rPr>
              <w:t xml:space="preserve">drop_last</w:t>
            </w:r>
          </w:p>
        </w:tc>
        <w:tc>
          <w:tcPr/>
          <w:p>
            <w:pPr>
              <w:pStyle w:val="Compact"/>
              <w:spacing w:after="60" w:line="247" w:lineRule="auto"/>
            </w:pPr>
            <w:r>
              <w:rPr>
                <w:rStyle w:val="VerbatimChar"/>
                <w:sz w:val="16"/>
              </w:rPr>
              <w:t xml:space="preserve">True</w:t>
            </w:r>
          </w:p>
        </w:tc>
        <w:tc>
          <w:tcPr/>
          <w:p>
            <w:pPr>
              <w:pStyle w:val="Compact"/>
              <w:spacing w:after="60" w:line="247" w:lineRule="auto"/>
            </w:pPr>
            <w:r>
              <w:rPr>
                <w:sz w:val="16"/>
              </w:rPr>
              <w:t xml:space="preserve">Default</w:t>
            </w:r>
            <w:r>
              <w:rPr>
                <w:sz w:val="16"/>
              </w:rPr>
              <w:t xml:space="preserve"> </w:t>
            </w:r>
            <w:r>
              <w:rPr>
                <w:rStyle w:val="VerbatimChar"/>
                <w:sz w:val="16"/>
              </w:rPr>
              <w:t xml:space="preserve">False</w:t>
            </w:r>
          </w:p>
        </w:tc>
      </w:tr>
      <w:tr>
        <w:tc>
          <w:tcPr/>
          <w:p>
            <w:pPr>
              <w:pStyle w:val="Compact"/>
              <w:spacing w:after="60" w:line="247" w:lineRule="auto"/>
            </w:pPr>
            <w:r>
              <w:rPr>
                <w:rStyle w:val="VerbatimChar"/>
                <w:sz w:val="16"/>
              </w:rPr>
              <w:t xml:space="preserve">pin_memory</w:t>
            </w:r>
          </w:p>
        </w:tc>
        <w:tc>
          <w:tcPr/>
          <w:p>
            <w:pPr>
              <w:pStyle w:val="Compact"/>
              <w:spacing w:after="60" w:line="247" w:lineRule="auto"/>
            </w:pPr>
            <w:r>
              <w:rPr>
                <w:rStyle w:val="VerbatimChar"/>
                <w:sz w:val="16"/>
              </w:rPr>
              <w:t xml:space="preserve">True</w:t>
            </w:r>
          </w:p>
        </w:tc>
        <w:tc>
          <w:tcPr/>
          <w:p>
            <w:pPr>
              <w:pStyle w:val="Compact"/>
              <w:spacing w:after="60" w:line="247" w:lineRule="auto"/>
            </w:pPr>
            <w:r>
              <w:rPr>
                <w:rStyle w:val="VerbatimChar"/>
                <w:sz w:val="16"/>
              </w:rPr>
              <w:t xml:space="preserve">True</w:t>
            </w:r>
          </w:p>
        </w:tc>
      </w:tr>
      <w:tr>
        <w:tc>
          <w:tcPr/>
          <w:p>
            <w:pPr>
              <w:pStyle w:val="Compact"/>
              <w:spacing w:after="60" w:line="247" w:lineRule="auto"/>
            </w:pPr>
            <w:r>
              <w:rPr>
                <w:sz w:val="16"/>
              </w:rPr>
              <w:t xml:space="preserve">Default</w:t>
            </w:r>
            <w:r>
              <w:rPr>
                <w:sz w:val="16"/>
              </w:rPr>
              <w:t xml:space="preserve"> </w:t>
            </w:r>
            <w:r>
              <w:rPr>
                <w:rStyle w:val="VerbatimChar"/>
                <w:sz w:val="16"/>
              </w:rPr>
              <w:t xml:space="preserve">num_workers</w:t>
            </w:r>
          </w:p>
        </w:tc>
        <w:tc>
          <w:tcPr/>
          <w:p>
            <w:pPr>
              <w:pStyle w:val="Compact"/>
              <w:spacing w:after="60" w:line="247" w:lineRule="auto"/>
            </w:pPr>
            <w:r>
              <w:rPr>
                <w:sz w:val="16"/>
              </w:rPr>
              <w:t xml:space="preserve">4</w:t>
            </w:r>
          </w:p>
        </w:tc>
        <w:tc>
          <w:tcPr/>
          <w:p>
            <w:pPr>
              <w:pStyle w:val="Compact"/>
              <w:spacing w:after="60" w:line="247" w:lineRule="auto"/>
            </w:pPr>
            <w:r>
              <w:rPr>
                <w:sz w:val="16"/>
              </w:rPr>
              <w:t xml:space="preserve">4</w:t>
            </w:r>
          </w:p>
        </w:tc>
      </w:tr>
    </w:tbl>
    <w:p>
      <w:pPr>
        <w:pStyle w:val="BodyText"/>
      </w:pPr>
      <w:r>
        <w:t xml:space="preserve">The last incomplete training batch is discarded. If there are fewer training windows than the batch size, the DataLoader has length zero and the division in</w:t>
      </w:r>
      <w:r>
        <w:t xml:space="preserve"> </w:t>
      </w:r>
      <w:r>
        <w:rPr>
          <w:rStyle w:val="VerbatimChar"/>
        </w:rPr>
        <w:t xml:space="preserve">train_epoch()</w:t>
      </w:r>
      <w:r>
        <w:t xml:space="preserve"> </w:t>
      </w:r>
      <w:r>
        <w:t xml:space="preserve">fails. The largest default batch candidate is 128, so check for at least 128 training windows before running the default search. Use</w:t>
      </w:r>
      <w:r>
        <w:t xml:space="preserve"> </w:t>
      </w:r>
      <w:r>
        <w:rPr>
          <w:rStyle w:val="VerbatimChar"/>
        </w:rPr>
        <w:t xml:space="preserve">num_workers=0</w:t>
      </w:r>
      <w:r>
        <w:t xml:space="preserve"> </w:t>
      </w:r>
      <w:r>
        <w:t xml:space="preserve">when memory or process creation causes problems.</w:t>
      </w:r>
      <w:r>
        <w:t xml:space="preserve"> </w:t>
      </w:r>
      <w:r>
        <w:rPr>
          <w:rStyle w:val="VerbatimChar"/>
        </w:rPr>
        <w:t xml:space="preserve">pin_memory=True</w:t>
      </w:r>
      <w:r>
        <w:t xml:space="preserve"> </w:t>
      </w:r>
      <w:r>
        <w:t xml:space="preserve">does not enable multi-GPU training.</w:t>
      </w:r>
    </w:p>
    <w:bookmarkEnd w:id="39"/>
    <w:bookmarkEnd w:id="40"/>
    <w:bookmarkStart w:id="48" w:name="Xd2511b9bee69e79e416e339dfe2d12c9d97fed1"/>
    <w:p>
      <w:pPr>
        <w:pStyle w:val="Heading2"/>
      </w:pPr>
      <w:r>
        <w:t xml:space="preserve">4. Detailed Review of the BiLSTM Model</w:t>
      </w:r>
    </w:p>
    <w:p>
      <w:pPr>
        <w:pStyle w:val="FirstParagraph"/>
      </w:pPr>
      <w:r>
        <w:t xml:space="preserve">Code:</w:t>
      </w:r>
      <w:r>
        <w:t xml:space="preserve"> </w:t>
      </w:r>
      <w:hyperlink r:id="rId41">
        <w:r>
          <w:rPr>
            <w:rStyle w:val="VerbatimChar"/>
          </w:rPr>
          <w:t xml:space="preserve">SingleShotRNN</w:t>
        </w:r>
        <w:r>
          <w:rPr>
            <w:rStyle w:val="Hyperlink"/>
          </w:rPr>
          <w:t xml:space="preserve">, L166–216</w:t>
        </w:r>
      </w:hyperlink>
      <w:r>
        <w:t xml:space="preserve">,</w:t>
      </w:r>
      <w:r>
        <w:t xml:space="preserve"> </w:t>
      </w:r>
      <w:hyperlink r:id="rId42">
        <w:r>
          <w:rPr>
            <w:rStyle w:val="VerbatimChar"/>
          </w:rPr>
          <w:t xml:space="preserve">create_model</w:t>
        </w:r>
        <w:r>
          <w:rPr>
            <w:rStyle w:val="Hyperlink"/>
          </w:rPr>
          <w:t xml:space="preserve">, L219–231</w:t>
        </w:r>
      </w:hyperlink>
      <w:r>
        <w:t xml:space="preserve">. Theory: PDF §4.5.</w:t>
      </w:r>
    </w:p>
    <w:bookmarkStart w:id="43" w:name="Xc2192844ee71ec56dbe358076904326d10f0361"/>
    <w:p>
      <w:pPr>
        <w:pStyle w:val="Heading3"/>
      </w:pPr>
      <w:r>
        <w:t xml:space="preserve">4.1 LSTM States and Bidirectional Encoding</w:t>
      </w:r>
    </w:p>
    <w:p>
      <w:pPr>
        <w:pStyle w:val="FirstParagraph"/>
      </w:pPr>
      <w:r>
        <w:t xml:space="preserve">An LSTM updates sequential information using input, forget, and output gates together with a cell state. Conceptually, the cell and hidden states are:</w:t>
      </w:r>
    </w:p>
    <w:p>
      <w:pPr>
        <w:pStyle w:val="BodyText"/>
      </w:pPr>
      <m:oMathPara>
        <m:oMathParaPr>
          <m:jc m:val="center"/>
        </m:oMathParaPr>
        <m:oMath>
          <m:sSub>
            <m:e>
              <m:r>
                <m:t>c</m:t>
              </m:r>
            </m:e>
            <m:sub>
              <m:r>
                <m:t>t</m:t>
              </m:r>
            </m:sub>
          </m:sSub>
          <m:r>
            <m:rPr>
              <m:sty m:val="p"/>
            </m:rPr>
            <m:t>=</m:t>
          </m:r>
          <m:sSub>
            <m:e>
              <m:r>
                <m:t>f</m:t>
              </m:r>
            </m:e>
            <m:sub>
              <m:r>
                <m:t>t</m:t>
              </m:r>
            </m:sub>
          </m:sSub>
          <m:r>
            <m:rPr>
              <m:sty m:val="p"/>
            </m:rPr>
            <m:t>⊙</m:t>
          </m:r>
          <m:sSub>
            <m:e>
              <m:r>
                <m:t>c</m:t>
              </m:r>
            </m:e>
            <m:sub>
              <m:r>
                <m:t>t</m:t>
              </m:r>
              <m:r>
                <m:rPr>
                  <m:sty m:val="p"/>
                </m:rPr>
                <m:t>−</m:t>
              </m:r>
              <m:r>
                <m:t>1</m:t>
              </m:r>
            </m:sub>
          </m:sSub>
          <m:r>
            <m:rPr>
              <m:sty m:val="p"/>
            </m:rPr>
            <m:t>+</m:t>
          </m:r>
          <m:sSub>
            <m:e>
              <m:r>
                <m:t>i</m:t>
              </m:r>
            </m:e>
            <m:sub>
              <m:r>
                <m:t>t</m:t>
              </m:r>
            </m:sub>
          </m:sSub>
          <m:r>
            <m:rPr>
              <m:sty m:val="p"/>
            </m:rPr>
            <m:t>⊙</m:t>
          </m:r>
          <m:sSub>
            <m:e>
              <m:r>
                <m:t>g</m:t>
              </m:r>
            </m:e>
            <m:sub>
              <m:r>
                <m:t>t</m:t>
              </m:r>
            </m:sub>
          </m:sSub>
          <m:r>
            <m:rPr>
              <m:sty m:val="p"/>
            </m:rPr>
            <m:t>,</m:t>
          </m:r>
          <m:r>
            <m:t>  </m:t>
          </m:r>
          <m:sSub>
            <m:e>
              <m:r>
                <m:t>h</m:t>
              </m:r>
            </m:e>
            <m:sub>
              <m:r>
                <m:t>t</m:t>
              </m:r>
            </m:sub>
          </m:sSub>
          <m:r>
            <m:rPr>
              <m:sty m:val="p"/>
            </m:rPr>
            <m:t>=</m:t>
          </m:r>
          <m:sSub>
            <m:e>
              <m:r>
                <m:t>o</m:t>
              </m:r>
            </m:e>
            <m:sub>
              <m:r>
                <m:t>t</m:t>
              </m:r>
            </m:sub>
          </m:sSub>
          <m:r>
            <m:rPr>
              <m:sty m:val="p"/>
            </m:rPr>
            <m:t>⊙</m:t>
          </m:r>
          <m:r>
            <m:rPr>
              <m:sty m:val="p"/>
            </m:rPr>
            <m:t>tanh</m:t>
          </m:r>
          <m:r>
            <m:rPr>
              <m:sty m:val="p"/>
            </m:rPr>
            <m:t>(</m:t>
          </m:r>
          <m:sSub>
            <m:e>
              <m:r>
                <m:t>c</m:t>
              </m:r>
            </m:e>
            <m:sub>
              <m:r>
                <m:t>t</m:t>
              </m:r>
            </m:sub>
          </m:sSub>
          <m:r>
            <m:rPr>
              <m:sty m:val="p"/>
            </m:rPr>
            <m:t>)</m:t>
          </m:r>
          <m:r>
            <m:rPr>
              <m:sty m:val="p"/>
            </m:rPr>
            <m:t>.</m:t>
          </m:r>
        </m:oMath>
      </m:oMathPara>
    </w:p>
    <w:p>
      <w:pPr>
        <w:pStyle w:val="FirstParagraph"/>
      </w:pPr>
      <w:r>
        <w:rPr>
          <w:rStyle w:val="VerbatimChar"/>
        </w:rPr>
        <w:t xml:space="preserve">nn.LSTM</w:t>
      </w:r>
      <w:r>
        <w:t xml:space="preserve"> </w:t>
      </w:r>
      <w:r>
        <w:t xml:space="preserve">performs the actual gate calculations. The forward direction processes the observed window chronologically; the backward direction processes the same window in reverse. Both read only the 128 historical samples already available at the forecast origin. No future ground truth is supplied to the encoder. However, the model does not impose past-only dependencies at every position inside the observed window.</w:t>
      </w:r>
    </w:p>
    <w:p>
      <w:pPr>
        <w:pStyle w:val="BodyText"/>
      </w:pPr>
      <w:r>
        <w:rPr>
          <w:rStyle w:val="VerbatimChar"/>
        </w:rPr>
        <w:t xml:space="preserve">SingleShotRNN</w:t>
      </w:r>
      <w:r>
        <w:t xml:space="preserve"> </w:t>
      </w:r>
      <w:r>
        <w:t xml:space="preserve">supports GRU and unidirectional configurations, but the actual</w:t>
      </w:r>
      <w:r>
        <w:t xml:space="preserve"> </w:t>
      </w:r>
      <w:r>
        <w:rPr>
          <w:rStyle w:val="VerbatimChar"/>
        </w:rPr>
        <w:t xml:space="preserve">create_model()</w:t>
      </w:r>
      <w:r>
        <w:t xml:space="preserve"> </w:t>
      </w:r>
      <w:r>
        <w:t xml:space="preserve">fixes</w:t>
      </w:r>
      <w:r>
        <w:t xml:space="preserve"> </w:t>
      </w:r>
      <w:r>
        <w:rPr>
          <w:b/>
          <w:bCs/>
        </w:rPr>
        <w:t xml:space="preserve">LSTM, bidirectional=True, six inputs, and six outputs</w:t>
      </w:r>
      <w:r>
        <w:t xml:space="preserve">. Running this script does not search over GRU models.</w:t>
      </w:r>
    </w:p>
    <w:bookmarkEnd w:id="43"/>
    <w:bookmarkStart w:id="45" w:name="Xafa005d0f7a7a1b1552b4b9b8bfa5b39b1a65b6"/>
    <w:p>
      <w:pPr>
        <w:pStyle w:val="Heading3"/>
      </w:pPr>
      <w:r>
        <w:t xml:space="preserve">4.2 Tensor Flow and Final-State Selection</w:t>
      </w:r>
    </w:p>
    <w:tbl>
      <w:tblPr>
        <w:tblStyle w:val="Table"/>
        <w:tblW w:type="auto" w:w="0"/>
        <w:tblLayout w:type="autofit"/>
        <w:tblLook w:firstRow="1" w:lastRow="0" w:firstColumn="0" w:lastColumn="0" w:noHBand="0" w:noVBand="0" w:val="0020"/>
      </w:tblPr>
      <w:tblGrid>
        <w:gridCol w:w="2640"/>
        <w:gridCol w:w="2640"/>
        <w:gridCol w:w="2640"/>
      </w:tblGrid>
      <w:tr>
        <w:trPr>
          <w:tblHeader w:val="on"/>
          <w:tblHeader/>
        </w:trPr>
        <w:tc>
          <w:tcPr>
            <w:shd w:fill="E6EEF5"/>
          </w:tcPr>
          <w:p>
            <w:pPr>
              <w:pStyle w:val="Compact"/>
              <w:spacing w:after="60" w:line="247" w:lineRule="auto"/>
            </w:pPr>
            <w:r>
              <w:rPr>
                <w:b/>
                <w:sz w:val="16"/>
              </w:rPr>
              <w:t xml:space="preserve">Stage</w:t>
            </w:r>
          </w:p>
        </w:tc>
        <w:tc>
          <w:tcPr>
            <w:shd w:fill="E6EEF5"/>
          </w:tcPr>
          <w:p>
            <w:pPr>
              <w:pStyle w:val="Compact"/>
              <w:spacing w:after="60" w:line="247" w:lineRule="auto"/>
            </w:pPr>
            <w:r>
              <w:rPr>
                <w:b/>
                <w:sz w:val="16"/>
              </w:rPr>
              <w:t xml:space="preserve">Implementation</w:t>
            </w:r>
          </w:p>
        </w:tc>
        <w:tc>
          <w:tcPr>
            <w:shd w:fill="E6EEF5"/>
          </w:tcPr>
          <w:p>
            <w:pPr>
              <w:pStyle w:val="Compact"/>
              <w:spacing w:after="60" w:line="247" w:lineRule="auto"/>
            </w:pPr>
            <w:r>
              <w:rPr>
                <w:b/>
                <w:sz w:val="16"/>
              </w:rPr>
              <w:t xml:space="preserve">Shape</w:t>
            </w:r>
          </w:p>
        </w:tc>
      </w:tr>
      <w:tr>
        <w:tc>
          <w:tcPr/>
          <w:p>
            <w:pPr>
              <w:pStyle w:val="Compact"/>
              <w:spacing w:after="60" w:line="247" w:lineRule="auto"/>
            </w:pPr>
            <w:r>
              <w:rPr>
                <w:sz w:val="16"/>
              </w:rPr>
              <w:t xml:space="preserve">Input</w:t>
            </w:r>
          </w:p>
        </w:tc>
        <w:tc>
          <w:tcPr/>
          <w:p>
            <w:pPr>
              <w:pStyle w:val="Compact"/>
              <w:spacing w:after="60" w:line="247" w:lineRule="auto"/>
            </w:pPr>
            <w:r>
              <w:rPr>
                <w:rStyle w:val="VerbatimChar"/>
                <w:sz w:val="16"/>
              </w:rPr>
              <w:t xml:space="preserve">batch_first=True</w:t>
            </w:r>
          </w:p>
        </w:tc>
        <w:tc>
          <w:tcPr/>
          <w:p>
            <w:pPr>
              <w:pStyle w:val="Compact"/>
              <w:spacing w:after="60" w:line="247" w:lineRule="auto"/>
            </w:pPr>
            <w:r>
              <w:rPr>
                <w:rStyle w:val="VerbatimChar"/>
                <w:sz w:val="16"/>
              </w:rPr>
              <w:t xml:space="preserve">(B, 128, 6)</w:t>
            </w:r>
          </w:p>
        </w:tc>
      </w:tr>
      <w:tr>
        <w:tc>
          <w:tcPr/>
          <w:p>
            <w:pPr>
              <w:pStyle w:val="Compact"/>
              <w:spacing w:after="60" w:line="247" w:lineRule="auto"/>
            </w:pPr>
            <w:r>
              <w:rPr>
                <w:sz w:val="16"/>
              </w:rPr>
              <w:t xml:space="preserve">Final LSTM hidden states</w:t>
            </w:r>
          </w:p>
        </w:tc>
        <w:tc>
          <w:tcPr/>
          <w:p>
            <w:pPr>
              <w:pStyle w:val="Compact"/>
              <w:spacing w:after="60" w:line="247" w:lineRule="auto"/>
            </w:pPr>
            <w:r>
              <w:rPr>
                <w:rStyle w:val="VerbatimChar"/>
                <w:sz w:val="16"/>
              </w:rPr>
              <w:t xml:space="preserve">h_n</w:t>
            </w:r>
          </w:p>
        </w:tc>
        <w:tc>
          <w:tcPr/>
          <w:p>
            <w:pPr>
              <w:pStyle w:val="Compact"/>
              <w:spacing w:after="60" w:line="247" w:lineRule="auto"/>
            </w:pPr>
            <w:r>
              <w:rPr>
                <w:rStyle w:val="VerbatimChar"/>
                <w:sz w:val="16"/>
              </w:rPr>
              <w:t xml:space="preserve">(2L, B, H)</w:t>
            </w:r>
          </w:p>
        </w:tc>
      </w:tr>
      <w:tr>
        <w:tc>
          <w:tcPr/>
          <w:p>
            <w:pPr>
              <w:pStyle w:val="Compact"/>
              <w:spacing w:after="60" w:line="247" w:lineRule="auto"/>
            </w:pPr>
            <w:r>
              <w:rPr>
                <w:sz w:val="16"/>
              </w:rPr>
              <w:t xml:space="preserve">Final forward state of the last layer</w:t>
            </w:r>
          </w:p>
        </w:tc>
        <w:tc>
          <w:tcPr/>
          <w:p>
            <w:pPr>
              <w:pStyle w:val="Compact"/>
              <w:spacing w:after="60" w:line="247" w:lineRule="auto"/>
            </w:pPr>
            <w:r>
              <w:rPr>
                <w:rStyle w:val="VerbatimChar"/>
                <w:sz w:val="16"/>
              </w:rPr>
              <w:t xml:space="preserve">h_n[-2]</w:t>
            </w:r>
          </w:p>
        </w:tc>
        <w:tc>
          <w:tcPr/>
          <w:p>
            <w:pPr>
              <w:pStyle w:val="Compact"/>
              <w:spacing w:after="60" w:line="247" w:lineRule="auto"/>
            </w:pPr>
            <w:r>
              <w:rPr>
                <w:rStyle w:val="VerbatimChar"/>
                <w:sz w:val="16"/>
              </w:rPr>
              <w:t xml:space="preserve">(B, H)</w:t>
            </w:r>
          </w:p>
        </w:tc>
      </w:tr>
      <w:tr>
        <w:tc>
          <w:tcPr/>
          <w:p>
            <w:pPr>
              <w:pStyle w:val="Compact"/>
              <w:spacing w:after="60" w:line="247" w:lineRule="auto"/>
            </w:pPr>
            <w:r>
              <w:rPr>
                <w:sz w:val="16"/>
              </w:rPr>
              <w:t xml:space="preserve">Final backward state of the last layer</w:t>
            </w:r>
          </w:p>
        </w:tc>
        <w:tc>
          <w:tcPr/>
          <w:p>
            <w:pPr>
              <w:pStyle w:val="Compact"/>
              <w:spacing w:after="60" w:line="247" w:lineRule="auto"/>
            </w:pPr>
            <w:r>
              <w:rPr>
                <w:rStyle w:val="VerbatimChar"/>
                <w:sz w:val="16"/>
              </w:rPr>
              <w:t xml:space="preserve">h_n[-1]</w:t>
            </w:r>
          </w:p>
        </w:tc>
        <w:tc>
          <w:tcPr/>
          <w:p>
            <w:pPr>
              <w:pStyle w:val="Compact"/>
              <w:spacing w:after="60" w:line="247" w:lineRule="auto"/>
            </w:pPr>
            <w:r>
              <w:rPr>
                <w:rStyle w:val="VerbatimChar"/>
                <w:sz w:val="16"/>
              </w:rPr>
              <w:t xml:space="preserve">(B, H)</w:t>
            </w:r>
          </w:p>
        </w:tc>
      </w:tr>
      <w:tr>
        <w:tc>
          <w:tcPr/>
          <w:p>
            <w:pPr>
              <w:pStyle w:val="Compact"/>
              <w:spacing w:after="60" w:line="247" w:lineRule="auto"/>
            </w:pPr>
            <w:r>
              <w:rPr>
                <w:sz w:val="16"/>
              </w:rPr>
              <w:t xml:space="preserve">Concatenate directions</w:t>
            </w:r>
          </w:p>
        </w:tc>
        <w:tc>
          <w:tcPr/>
          <w:p>
            <w:pPr>
              <w:pStyle w:val="Compact"/>
              <w:spacing w:after="60" w:line="247" w:lineRule="auto"/>
            </w:pPr>
            <w:r>
              <w:rPr>
                <w:rStyle w:val="VerbatimChar"/>
                <w:sz w:val="16"/>
              </w:rPr>
              <w:t xml:space="preserve">torch.cat(..., dim=-1)</w:t>
            </w:r>
          </w:p>
        </w:tc>
        <w:tc>
          <w:tcPr/>
          <w:p>
            <w:pPr>
              <w:pStyle w:val="Compact"/>
              <w:spacing w:after="60" w:line="247" w:lineRule="auto"/>
            </w:pPr>
            <w:r>
              <w:rPr>
                <w:rStyle w:val="VerbatimChar"/>
                <w:sz w:val="16"/>
              </w:rPr>
              <w:t xml:space="preserve">(B, 2H)</w:t>
            </w:r>
          </w:p>
        </w:tc>
      </w:tr>
      <w:tr>
        <w:tc>
          <w:tcPr/>
          <w:p>
            <w:pPr>
              <w:pStyle w:val="Compact"/>
              <w:spacing w:after="60" w:line="247" w:lineRule="auto"/>
            </w:pPr>
            <w:r>
              <w:rPr>
                <w:sz w:val="16"/>
              </w:rPr>
              <w:t xml:space="preserve">FC output</w:t>
            </w:r>
          </w:p>
        </w:tc>
        <w:tc>
          <w:tcPr/>
          <w:p>
            <w:pPr>
              <w:pStyle w:val="Compact"/>
              <w:spacing w:after="60" w:line="247" w:lineRule="auto"/>
            </w:pPr>
            <w:r>
              <w:rPr>
                <w:rStyle w:val="VerbatimChar"/>
                <w:sz w:val="16"/>
              </w:rPr>
              <w:t xml:space="preserve">Linear(2H, 128*6)</w:t>
            </w:r>
          </w:p>
        </w:tc>
        <w:tc>
          <w:tcPr/>
          <w:p>
            <w:pPr>
              <w:pStyle w:val="Compact"/>
              <w:spacing w:after="60" w:line="247" w:lineRule="auto"/>
            </w:pPr>
            <w:r>
              <w:rPr>
                <w:rStyle w:val="VerbatimChar"/>
                <w:sz w:val="16"/>
              </w:rPr>
              <w:t xml:space="preserve">(B, 768)</w:t>
            </w:r>
          </w:p>
        </w:tc>
      </w:tr>
      <w:tr>
        <w:tc>
          <w:tcPr/>
          <w:p>
            <w:pPr>
              <w:pStyle w:val="Compact"/>
              <w:spacing w:after="60" w:line="247" w:lineRule="auto"/>
            </w:pPr>
            <w:r>
              <w:rPr>
                <w:sz w:val="16"/>
              </w:rPr>
              <w:t xml:space="preserve">Final prediction</w:t>
            </w:r>
          </w:p>
        </w:tc>
        <w:tc>
          <w:tcPr/>
          <w:p>
            <w:pPr>
              <w:pStyle w:val="Compact"/>
              <w:spacing w:after="60" w:line="247" w:lineRule="auto"/>
            </w:pPr>
            <w:r>
              <w:rPr>
                <w:rStyle w:val="VerbatimChar"/>
                <w:sz w:val="16"/>
              </w:rPr>
              <w:t xml:space="preserve">reshape</w:t>
            </w:r>
          </w:p>
        </w:tc>
        <w:tc>
          <w:tcPr/>
          <w:p>
            <w:pPr>
              <w:pStyle w:val="Compact"/>
              <w:spacing w:after="60" w:line="247" w:lineRule="auto"/>
            </w:pPr>
            <w:r>
              <w:rPr>
                <w:rStyle w:val="VerbatimChar"/>
                <w:sz w:val="16"/>
              </w:rPr>
              <w:t xml:space="preserve">(B, 128, 6)</w:t>
            </w:r>
          </w:p>
        </w:tc>
      </w:tr>
    </w:tbl>
    <w:p>
      <w:pPr>
        <w:pStyle w:val="BodyText"/>
      </w:pPr>
      <m:oMath>
        <m:r>
          <m:t>L</m:t>
        </m:r>
      </m:oMath>
      <w:r>
        <w:t xml:space="preserve"> </w:t>
      </w:r>
      <w:r>
        <w:t xml:space="preserve">is the layer count and</w:t>
      </w:r>
      <w:r>
        <w:t xml:space="preserve"> </w:t>
      </w:r>
      <m:oMath>
        <m:r>
          <m:t>H</m:t>
        </m:r>
      </m:oMath>
      <w:r>
        <w:t xml:space="preserve"> </w:t>
      </w:r>
      <w:r>
        <w:t xml:space="preserve">is</w:t>
      </w:r>
      <w:r>
        <w:t xml:space="preserve"> </w:t>
      </w:r>
      <w:r>
        <w:rPr>
          <w:rStyle w:val="VerbatimChar"/>
        </w:rPr>
        <w:t xml:space="preserve">hidden_dim</w:t>
      </w:r>
      <w:r>
        <w:t xml:space="preserve">. For a bidirectional LSTM,</w:t>
      </w:r>
      <w:r>
        <w:t xml:space="preserve"> </w:t>
      </w:r>
      <w:r>
        <w:rPr>
          <w:rStyle w:val="VerbatimChar"/>
        </w:rPr>
        <w:t xml:space="preserve">output[:, -1, :]</w:t>
      </w:r>
      <w:r>
        <w:t xml:space="preserve"> </w:t>
      </w:r>
      <w:r>
        <w:t xml:space="preserve">does not have the same meaning as the final states of both directions in</w:t>
      </w:r>
      <w:r>
        <w:t xml:space="preserve"> </w:t>
      </w:r>
      <w:r>
        <w:rPr>
          <w:rStyle w:val="VerbatimChar"/>
        </w:rPr>
        <w:t xml:space="preserve">h_n</w:t>
      </w:r>
      <w:r>
        <w:t xml:space="preserve">. The implementation explicitly selects the two final states, matching its intended design. The cell state</w:t>
      </w:r>
      <w:r>
        <w:t xml:space="preserve"> </w:t>
      </w:r>
      <w:r>
        <w:rPr>
          <w:rStyle w:val="VerbatimChar"/>
        </w:rPr>
        <w:t xml:space="preserve">c_n</w:t>
      </w:r>
      <w:r>
        <w:t xml:space="preserve"> </w:t>
      </w:r>
      <w:r>
        <w:t xml:space="preserve">is not passed to the head. See the</w:t>
      </w:r>
      <w:r>
        <w:t xml:space="preserve"> </w:t>
      </w:r>
      <w:hyperlink r:id="rId44">
        <w:r>
          <w:rPr>
            <w:rStyle w:val="Hyperlink"/>
          </w:rPr>
          <w:t xml:space="preserve">official LSTM documentation</w:t>
        </w:r>
      </w:hyperlink>
      <w:r>
        <w:t xml:space="preserve"> </w:t>
      </w:r>
      <w:r>
        <w:t xml:space="preserve">for state and Dropout definitions.</w:t>
      </w:r>
    </w:p>
    <w:bookmarkEnd w:id="45"/>
    <w:bookmarkStart w:id="46" w:name="Xde74c521da02ea5ef1e464b16ace50bcad3d55e"/>
    <w:p>
      <w:pPr>
        <w:pStyle w:val="Heading3"/>
      </w:pPr>
      <w:r>
        <w:t xml:space="preserve">4.3 Single-Shot Head and Dropout</w:t>
      </w:r>
    </w:p>
    <w:p>
      <w:pPr>
        <w:pStyle w:val="FirstParagraph"/>
      </w:pPr>
      <w:r>
        <w:t xml:space="preserve">A single linear layer generates all 128 future positions. There is no separate recurrent decoder, teacher forcing, or autoregressive loop that feeds a prediction into the next step. This avoids that particular route of recursive error propagation, while compressing the full history into a fixed-size</w:t>
      </w:r>
      <w:r>
        <w:t xml:space="preserve"> </w:t>
      </w:r>
      <w:r>
        <w:rPr>
          <w:rStyle w:val="VerbatimChar"/>
        </w:rPr>
        <w:t xml:space="preserve">(B, 2H)</w:t>
      </w:r>
      <w:r>
        <w:t xml:space="preserve"> </w:t>
      </w:r>
      <w:r>
        <w:t xml:space="preserve">representation.</w:t>
      </w:r>
    </w:p>
    <w:p>
      <w:pPr>
        <w:pStyle w:val="BodyText"/>
      </w:pPr>
      <w:r>
        <w:t xml:space="preserve">The head has neither an activation nor Dropout. LSTM Dropout applies only between stacked layers and is forced to zero when</w:t>
      </w:r>
      <w:r>
        <w:t xml:space="preserve"> </w:t>
      </w:r>
      <w:r>
        <w:rPr>
          <w:rStyle w:val="VerbatimChar"/>
        </w:rPr>
        <w:t xml:space="preserve">n_layers=1</w:t>
      </w:r>
      <w:r>
        <w:t xml:space="preserve">.</w:t>
      </w:r>
      <w:r>
        <w:t xml:space="preserve"> </w:t>
      </w:r>
      <w:r>
        <w:rPr>
          <w:rStyle w:val="VerbatimChar"/>
        </w:rPr>
        <w:t xml:space="preserve">sample_params()</w:t>
      </w:r>
      <w:r>
        <w:t xml:space="preserve"> </w:t>
      </w:r>
      <w:r>
        <w:t xml:space="preserve">likewise skips sampling Dropout for a single layer. Consequently,</w:t>
      </w:r>
      <w:r>
        <w:t xml:space="preserve"> </w:t>
      </w:r>
      <w:r>
        <w:rPr>
          <w:rStyle w:val="VerbatimChar"/>
        </w:rPr>
        <w:t xml:space="preserve">study.best_params</w:t>
      </w:r>
      <w:r>
        <w:t xml:space="preserve"> </w:t>
      </w:r>
      <w:r>
        <w:t xml:space="preserve">may lack a</w:t>
      </w:r>
      <w:r>
        <w:t xml:space="preserve"> </w:t>
      </w:r>
      <w:r>
        <w:rPr>
          <w:rStyle w:val="VerbatimChar"/>
        </w:rPr>
        <w:t xml:space="preserve">dropout</w:t>
      </w:r>
      <w:r>
        <w:t xml:space="preserve"> </w:t>
      </w:r>
      <w:r>
        <w:t xml:space="preserve">key, but</w:t>
      </w:r>
      <w:r>
        <w:t xml:space="preserve"> </w:t>
      </w:r>
      <w:r>
        <w:rPr>
          <w:rStyle w:val="VerbatimChar"/>
        </w:rPr>
        <w:t xml:space="preserve">create_model()</w:t>
      </w:r>
      <w:r>
        <w:t xml:space="preserve"> </w:t>
      </w:r>
      <w:r>
        <w:t xml:space="preserve">and the</w:t>
      </w:r>
      <w:r>
        <w:t xml:space="preserve"> </w:t>
      </w:r>
      <w:r>
        <w:rPr>
          <w:rStyle w:val="VerbatimChar"/>
        </w:rPr>
        <w:t xml:space="preserve">model_config.json</w:t>
      </w:r>
      <w:r>
        <w:t xml:space="preserve"> </w:t>
      </w:r>
      <w:r>
        <w:t xml:space="preserve">writer handle this with a 0.0 default.</w:t>
      </w:r>
    </w:p>
    <w:p>
      <w:pPr>
        <w:pStyle w:val="BodyText"/>
      </w:pPr>
      <w:r>
        <w:rPr>
          <w:rStyle w:val="VerbatimChar"/>
        </w:rPr>
        <w:t xml:space="preserve">in_len</w:t>
      </w:r>
      <w:r>
        <w:t xml:space="preserve"> </w:t>
      </w:r>
      <w:r>
        <w:t xml:space="preserve">is stored on the object but is not used to validate the input length. The FC layer fixes the output length. The ability to pass a different input length does not mean performance at that length has been validated; use the same 128-sample input as in training.</w:t>
      </w:r>
    </w:p>
    <w:bookmarkEnd w:id="46"/>
    <w:bookmarkStart w:id="47" w:name="Xcba82c6cbc0ea1c5885c04c068e19360daae0b0"/>
    <w:p>
      <w:pPr>
        <w:pStyle w:val="Heading3"/>
      </w:pPr>
      <w:r>
        <w:t xml:space="preserve">4.4 Parameter Count and Model Capacity</w:t>
      </w:r>
    </w:p>
    <w:p>
      <w:pPr>
        <w:pStyle w:val="FirstParagraph"/>
      </w:pPr>
      <w:r>
        <w:t xml:space="preserve">For a bidirectional LSTM with input dimension</w:t>
      </w:r>
      <w:r>
        <w:t xml:space="preserve"> </w:t>
      </w:r>
      <m:oMath>
        <m:r>
          <m:t>D</m:t>
        </m:r>
        <m:r>
          <m:rPr>
            <m:sty m:val="p"/>
          </m:rPr>
          <m:t>=</m:t>
        </m:r>
        <m:r>
          <m:t>6</m:t>
        </m:r>
      </m:oMath>
      <w:r>
        <w:t xml:space="preserve">, biases, and no projection, the parameter count is:</w:t>
      </w:r>
    </w:p>
    <w:p>
      <w:pPr>
        <w:pStyle w:val="BodyText"/>
      </w:pPr>
      <m:oMathPara>
        <m:oMathParaPr>
          <m:jc m:val="center"/>
        </m:oMathParaPr>
        <m:oMath>
          <m:r>
            <m:t>P</m:t>
          </m:r>
          <m:r>
            <m:rPr>
              <m:sty m:val="p"/>
            </m:rPr>
            <m:t>=</m:t>
          </m:r>
          <m:r>
            <m:t>8</m:t>
          </m:r>
          <m:r>
            <m:t>H</m:t>
          </m:r>
          <m:r>
            <m:rPr>
              <m:sty m:val="p"/>
            </m:rPr>
            <m:t>(</m:t>
          </m:r>
          <m:r>
            <m:t>D</m:t>
          </m:r>
          <m:r>
            <m:rPr>
              <m:sty m:val="p"/>
            </m:rPr>
            <m:t>+</m:t>
          </m:r>
          <m:r>
            <m:t>H</m:t>
          </m:r>
          <m:r>
            <m:rPr>
              <m:sty m:val="p"/>
            </m:rPr>
            <m:t>+</m:t>
          </m:r>
          <m:r>
            <m:t>2</m:t>
          </m:r>
          <m:r>
            <m:rPr>
              <m:sty m:val="p"/>
            </m:rPr>
            <m:t>)</m:t>
          </m:r>
          <m:r>
            <m:rPr>
              <m:sty m:val="p"/>
            </m:rPr>
            <m:t>+</m:t>
          </m:r>
          <m:r>
            <m:rPr>
              <m:sty m:val="p"/>
            </m:rPr>
            <m:t>(</m:t>
          </m:r>
          <m:r>
            <m:t>L</m:t>
          </m:r>
          <m:r>
            <m:rPr>
              <m:sty m:val="p"/>
            </m:rPr>
            <m:t>−</m:t>
          </m:r>
          <m:r>
            <m:t>1</m:t>
          </m:r>
          <m:r>
            <m:rPr>
              <m:sty m:val="p"/>
            </m:rPr>
            <m:t>)</m:t>
          </m:r>
          <m:r>
            <m:t>8</m:t>
          </m:r>
          <m:r>
            <m:t>H</m:t>
          </m:r>
          <m:r>
            <m:rPr>
              <m:sty m:val="p"/>
            </m:rPr>
            <m:t>(</m:t>
          </m:r>
          <m:r>
            <m:t>3</m:t>
          </m:r>
          <m:r>
            <m:t>H</m:t>
          </m:r>
          <m:r>
            <m:rPr>
              <m:sty m:val="p"/>
            </m:rPr>
            <m:t>+</m:t>
          </m:r>
          <m:r>
            <m:t>2</m:t>
          </m:r>
          <m:r>
            <m:rPr>
              <m:sty m:val="p"/>
            </m:rPr>
            <m:t>)</m:t>
          </m:r>
          <m:r>
            <m:rPr>
              <m:sty m:val="p"/>
            </m:rPr>
            <m:t>+</m:t>
          </m:r>
          <m:r>
            <m:rPr>
              <m:sty m:val="p"/>
            </m:rPr>
            <m:t>(</m:t>
          </m:r>
          <m:r>
            <m:t>2</m:t>
          </m:r>
          <m:r>
            <m:t>H</m:t>
          </m:r>
          <m:r>
            <m:rPr>
              <m:sty m:val="p"/>
            </m:rPr>
            <m:t>+</m:t>
          </m:r>
          <m:r>
            <m:t>1</m:t>
          </m:r>
          <m:r>
            <m:rPr>
              <m:sty m:val="p"/>
            </m:rPr>
            <m:t>)</m:t>
          </m:r>
          <m:r>
            <m:rPr>
              <m:sty m:val="p"/>
            </m:rPr>
            <m:t>(</m:t>
          </m:r>
          <m:r>
            <m:t>6</m:t>
          </m:r>
          <m:sSub>
            <m:e>
              <m:r>
                <m:t>L</m:t>
              </m:r>
            </m:e>
            <m:sub>
              <m:r>
                <m:t>o</m:t>
              </m:r>
              <m:r>
                <m:t>u</m:t>
              </m:r>
              <m:r>
                <m:t>t</m:t>
              </m:r>
            </m:sub>
          </m:sSub>
          <m:r>
            <m:rPr>
              <m:sty m:val="p"/>
            </m:rPr>
            <m:t>)</m:t>
          </m:r>
          <m:r>
            <m:rPr>
              <m:sty m:val="p"/>
            </m:rPr>
            <m:t>.</m:t>
          </m:r>
        </m:oMath>
      </m:oMathPara>
    </w:p>
    <w:p>
      <w:pPr>
        <w:pStyle w:val="FirstParagraph"/>
      </w:pPr>
      <w:r>
        <w:t xml:space="preserve">The first two terms belong to the LSTM; the last belongs to the FC layer. The PDF’s best configuration,</w:t>
      </w:r>
      <w:r>
        <w:t xml:space="preserve"> </w:t>
      </w:r>
      <w:r>
        <w:rPr>
          <w:rStyle w:val="VerbatimChar"/>
        </w:rPr>
        <w:t xml:space="preserve">H=64, L=4, L_out=128</w:t>
      </w:r>
      <w:r>
        <w:t xml:space="preserve">, has 433,920 parameters. Larger hidden dimensions and more layers increase parameter count and training cost quickly. The PDF also shows that larger models did not consistently reduce validation error, so assess capacity together with validation performance.</w:t>
      </w:r>
    </w:p>
    <w:bookmarkEnd w:id="47"/>
    <w:bookmarkEnd w:id="48"/>
    <w:bookmarkStart w:id="58" w:name="Xb32fc4f69702045963a95c495b18104345d32f5"/>
    <w:p>
      <w:pPr>
        <w:pStyle w:val="Heading2"/>
      </w:pPr>
      <w:r>
        <w:t xml:space="preserve">5. Detailed Review of the Causal ModernTCN Model</w:t>
      </w:r>
    </w:p>
    <w:p>
      <w:pPr>
        <w:pStyle w:val="FirstParagraph"/>
      </w:pPr>
      <w:r>
        <w:t xml:space="preserve">Code:</w:t>
      </w:r>
      <w:r>
        <w:t xml:space="preserve"> </w:t>
      </w:r>
      <w:hyperlink r:id="rId49">
        <w:r>
          <w:rPr>
            <w:rStyle w:val="VerbatimChar"/>
          </w:rPr>
          <w:t xml:space="preserve">L165–273</w:t>
        </w:r>
      </w:hyperlink>
      <w:r>
        <w:t xml:space="preserve">. Theory: PDF §§4.1–4.4. “ModernTCN” in this report denotes this repository’s</w:t>
      </w:r>
      <w:r>
        <w:t xml:space="preserve"> </w:t>
      </w:r>
      <w:r>
        <w:rPr>
          <w:rStyle w:val="VerbatimChar"/>
        </w:rPr>
        <w:t xml:space="preserve">Causal ModernTCN</w:t>
      </w:r>
      <w:r>
        <w:t xml:space="preserve"> </w:t>
      </w:r>
      <w:r>
        <w:t xml:space="preserve">implementation. It does not imply that dilated convolutions or components from other TCN implementations are present.</w:t>
      </w:r>
    </w:p>
    <w:bookmarkStart w:id="50" w:name="X78b298d3c034a4e220e9ad193c60caafbd20ed9"/>
    <w:p>
      <w:pPr>
        <w:pStyle w:val="Heading3"/>
      </w:pPr>
      <w:r>
        <w:t xml:space="preserve">5.1 Overall Tensor Flow</w:t>
      </w:r>
    </w:p>
    <w:tbl>
      <w:tblPr>
        <w:tblStyle w:val="Table"/>
        <w:tblW w:type="pct" w:w="5000"/>
        <w:tblLayout w:type="autofit"/>
        <w:tblLook w:firstRow="1" w:lastRow="0" w:firstColumn="0" w:lastColumn="0" w:noHBand="0" w:noVBand="0" w:val="0020"/>
      </w:tblPr>
      <w:tblGrid>
        <w:gridCol w:w="2640"/>
        <w:gridCol w:w="2640"/>
        <w:gridCol w:w="2640"/>
      </w:tblGrid>
      <w:tr>
        <w:trPr>
          <w:tblHeader w:val="on"/>
          <w:tblHeader/>
        </w:trPr>
        <w:tc>
          <w:tcPr>
            <w:shd w:fill="E6EEF5"/>
          </w:tcPr>
          <w:p>
            <w:pPr>
              <w:pStyle w:val="Compact"/>
              <w:spacing w:after="60" w:line="247" w:lineRule="auto"/>
            </w:pPr>
            <w:r>
              <w:rPr>
                <w:b/>
                <w:sz w:val="16"/>
              </w:rPr>
              <w:t xml:space="preserve">Stage</w:t>
            </w:r>
          </w:p>
        </w:tc>
        <w:tc>
          <w:tcPr>
            <w:shd w:fill="E6EEF5"/>
          </w:tcPr>
          <w:p>
            <w:pPr>
              <w:pStyle w:val="Compact"/>
              <w:spacing w:after="60" w:line="247" w:lineRule="auto"/>
            </w:pPr>
            <w:r>
              <w:rPr>
                <w:b/>
                <w:sz w:val="16"/>
              </w:rPr>
              <w:t xml:space="preserve">Code component</w:t>
            </w:r>
          </w:p>
        </w:tc>
        <w:tc>
          <w:tcPr>
            <w:shd w:fill="E6EEF5"/>
          </w:tcPr>
          <w:p>
            <w:pPr>
              <w:pStyle w:val="Compact"/>
              <w:spacing w:after="60" w:line="247" w:lineRule="auto"/>
            </w:pPr>
            <w:r>
              <w:rPr>
                <w:b/>
                <w:sz w:val="16"/>
              </w:rPr>
              <w:t xml:space="preserve">Output shape</w:t>
            </w:r>
          </w:p>
        </w:tc>
      </w:tr>
      <w:tr>
        <w:tc>
          <w:tcPr/>
          <w:p>
            <w:pPr>
              <w:pStyle w:val="Compact"/>
              <w:spacing w:after="60" w:line="247" w:lineRule="auto"/>
            </w:pPr>
            <w:r>
              <w:rPr>
                <w:sz w:val="16"/>
              </w:rPr>
              <w:t xml:space="preserve">Input</w:t>
            </w:r>
          </w:p>
        </w:tc>
        <w:tc>
          <w:tcPr/>
          <w:p>
            <w:pPr>
              <w:pStyle w:val="Compact"/>
              <w:spacing w:after="60" w:line="247" w:lineRule="auto"/>
            </w:pPr>
            <w:r>
              <w:rPr>
                <w:sz w:val="16"/>
              </w:rPr>
              <w:t xml:space="preserve">Standardized motion history</w:t>
            </w:r>
          </w:p>
        </w:tc>
        <w:tc>
          <w:tcPr/>
          <w:p>
            <w:pPr>
              <w:pStyle w:val="Compact"/>
              <w:spacing w:after="60" w:line="247" w:lineRule="auto"/>
            </w:pPr>
            <w:r>
              <w:rPr>
                <w:rStyle w:val="VerbatimChar"/>
                <w:sz w:val="16"/>
              </w:rPr>
              <w:t xml:space="preserve">(B, 128, 6)</w:t>
            </w:r>
          </w:p>
        </w:tc>
      </w:tr>
      <w:tr>
        <w:tc>
          <w:tcPr/>
          <w:p>
            <w:pPr>
              <w:pStyle w:val="Compact"/>
              <w:spacing w:after="60" w:line="247" w:lineRule="auto"/>
            </w:pPr>
            <w:r>
              <w:rPr>
                <w:sz w:val="16"/>
              </w:rPr>
              <w:t xml:space="preserve">Channels-first conversion</w:t>
            </w:r>
          </w:p>
        </w:tc>
        <w:tc>
          <w:tcPr/>
          <w:p>
            <w:pPr>
              <w:pStyle w:val="Compact"/>
              <w:spacing w:after="60" w:line="247" w:lineRule="auto"/>
            </w:pPr>
            <w:r>
              <w:rPr>
                <w:rStyle w:val="VerbatimChar"/>
                <w:sz w:val="16"/>
              </w:rPr>
              <w:t xml:space="preserve">PermuteToChannelsFirst</w:t>
            </w:r>
          </w:p>
        </w:tc>
        <w:tc>
          <w:tcPr/>
          <w:p>
            <w:pPr>
              <w:pStyle w:val="Compact"/>
              <w:spacing w:after="60" w:line="247" w:lineRule="auto"/>
            </w:pPr>
            <w:r>
              <w:rPr>
                <w:rStyle w:val="VerbatimChar"/>
                <w:sz w:val="16"/>
              </w:rPr>
              <w:t xml:space="preserve">(B, 6, 128)</w:t>
            </w:r>
          </w:p>
        </w:tc>
      </w:tr>
      <w:tr>
        <w:tc>
          <w:tcPr/>
          <w:p>
            <w:pPr>
              <w:pStyle w:val="Compact"/>
              <w:spacing w:after="60" w:line="247" w:lineRule="auto"/>
            </w:pPr>
            <w:r>
              <w:rPr>
                <w:sz w:val="16"/>
              </w:rPr>
              <w:t xml:space="preserve">Input projection</w:t>
            </w:r>
          </w:p>
        </w:tc>
        <w:tc>
          <w:tcPr/>
          <w:p>
            <w:pPr>
              <w:pStyle w:val="Compact"/>
              <w:spacing w:after="60" w:line="247" w:lineRule="auto"/>
            </w:pPr>
            <w:r>
              <w:rPr>
                <w:rStyle w:val="VerbatimChar"/>
                <w:sz w:val="16"/>
              </w:rPr>
              <w:t xml:space="preserve">CausalConv1d(6, C, stem_kernel_size)</w:t>
            </w:r>
          </w:p>
        </w:tc>
        <w:tc>
          <w:tcPr/>
          <w:p>
            <w:pPr>
              <w:pStyle w:val="Compact"/>
              <w:spacing w:after="60" w:line="247" w:lineRule="auto"/>
            </w:pPr>
            <w:r>
              <w:rPr>
                <w:rStyle w:val="VerbatimChar"/>
                <w:sz w:val="16"/>
              </w:rPr>
              <w:t xml:space="preserve">(B, C, 128)</w:t>
            </w:r>
          </w:p>
        </w:tc>
      </w:tr>
      <w:tr>
        <w:tc>
          <w:tcPr/>
          <w:p>
            <w:pPr>
              <w:pStyle w:val="Compact"/>
              <w:spacing w:after="60" w:line="247" w:lineRule="auto"/>
            </w:pPr>
            <w:r>
              <w:rPr>
                <w:sz w:val="16"/>
              </w:rPr>
              <w:t xml:space="preserve">Feature extraction</w:t>
            </w:r>
          </w:p>
        </w:tc>
        <w:tc>
          <w:tcPr/>
          <w:p>
            <w:pPr>
              <w:pStyle w:val="Compact"/>
              <w:spacing w:after="60" w:line="247" w:lineRule="auto"/>
            </w:pPr>
            <w:r>
              <w:rPr>
                <w:rStyle w:val="VerbatimChar"/>
                <w:sz w:val="16"/>
              </w:rPr>
              <w:t xml:space="preserve">ModernTCNBlock</w:t>
            </w:r>
            <w:r>
              <w:rPr>
                <w:sz w:val="16"/>
              </w:rPr>
              <w:t xml:space="preserve"> </w:t>
            </w:r>
            <w:r>
              <w:rPr>
                <w:sz w:val="16"/>
              </w:rPr>
              <w:t xml:space="preserve">×</w:t>
            </w:r>
            <w:r>
              <w:rPr>
                <w:sz w:val="16"/>
              </w:rPr>
              <w:t xml:space="preserve"> </w:t>
            </w:r>
            <w:r>
              <w:rPr>
                <w:rStyle w:val="VerbatimChar"/>
                <w:sz w:val="16"/>
              </w:rPr>
              <w:t xml:space="preserve">num_blocks</w:t>
            </w:r>
          </w:p>
        </w:tc>
        <w:tc>
          <w:tcPr/>
          <w:p>
            <w:pPr>
              <w:pStyle w:val="Compact"/>
              <w:spacing w:after="60" w:line="247" w:lineRule="auto"/>
            </w:pPr>
            <w:r>
              <w:rPr>
                <w:rStyle w:val="VerbatimChar"/>
                <w:sz w:val="16"/>
              </w:rPr>
              <w:t xml:space="preserve">(B, C, 128)</w:t>
            </w:r>
          </w:p>
        </w:tc>
      </w:tr>
      <w:tr>
        <w:tc>
          <w:tcPr/>
          <w:p>
            <w:pPr>
              <w:pStyle w:val="Compact"/>
              <w:spacing w:after="60" w:line="247" w:lineRule="auto"/>
            </w:pPr>
            <w:r>
              <w:rPr>
                <w:sz w:val="16"/>
              </w:rPr>
              <w:t xml:space="preserve">Backbone return</w:t>
            </w:r>
          </w:p>
        </w:tc>
        <w:tc>
          <w:tcPr/>
          <w:p>
            <w:pPr>
              <w:pStyle w:val="Compact"/>
              <w:spacing w:after="60" w:line="247" w:lineRule="auto"/>
            </w:pPr>
            <w:r>
              <w:rPr>
                <w:rStyle w:val="VerbatimChar"/>
                <w:sz w:val="16"/>
              </w:rPr>
              <w:t xml:space="preserve">PermuteToTimeFirst</w:t>
            </w:r>
          </w:p>
        </w:tc>
        <w:tc>
          <w:tcPr/>
          <w:p>
            <w:pPr>
              <w:pStyle w:val="Compact"/>
              <w:spacing w:after="60" w:line="247" w:lineRule="auto"/>
            </w:pPr>
            <w:r>
              <w:rPr>
                <w:rStyle w:val="VerbatimChar"/>
                <w:sz w:val="16"/>
              </w:rPr>
              <w:t xml:space="preserve">(B, 128, C)</w:t>
            </w:r>
          </w:p>
        </w:tc>
      </w:tr>
      <w:tr>
        <w:tc>
          <w:tcPr/>
          <w:p>
            <w:pPr>
              <w:pStyle w:val="Compact"/>
              <w:spacing w:after="60" w:line="247" w:lineRule="auto"/>
            </w:pPr>
            <w:r>
              <w:rPr>
                <w:sz w:val="16"/>
              </w:rPr>
              <w:t xml:space="preserve">Prepare temporal projection</w:t>
            </w:r>
          </w:p>
        </w:tc>
        <w:tc>
          <w:tcPr/>
          <w:p>
            <w:pPr>
              <w:pStyle w:val="Compact"/>
              <w:spacing w:after="60" w:line="247" w:lineRule="auto"/>
            </w:pPr>
            <w:r>
              <w:rPr>
                <w:rStyle w:val="VerbatimChar"/>
                <w:sz w:val="16"/>
              </w:rPr>
              <w:t xml:space="preserve">transpose(1, 2)</w:t>
            </w:r>
          </w:p>
        </w:tc>
        <w:tc>
          <w:tcPr/>
          <w:p>
            <w:pPr>
              <w:pStyle w:val="Compact"/>
              <w:spacing w:after="60" w:line="247" w:lineRule="auto"/>
            </w:pPr>
            <w:r>
              <w:rPr>
                <w:rStyle w:val="VerbatimChar"/>
                <w:sz w:val="16"/>
              </w:rPr>
              <w:t xml:space="preserve">(B, C, 128)</w:t>
            </w:r>
          </w:p>
        </w:tc>
      </w:tr>
      <w:tr>
        <w:tc>
          <w:tcPr/>
          <w:p>
            <w:pPr>
              <w:pStyle w:val="Compact"/>
              <w:spacing w:after="60" w:line="247" w:lineRule="auto"/>
            </w:pPr>
            <w:r>
              <w:rPr>
                <w:sz w:val="16"/>
              </w:rPr>
              <w:t xml:space="preserve">Temporal projection</w:t>
            </w:r>
          </w:p>
        </w:tc>
        <w:tc>
          <w:tcPr/>
          <w:p>
            <w:pPr>
              <w:pStyle w:val="Compact"/>
              <w:spacing w:after="60" w:line="247" w:lineRule="auto"/>
            </w:pPr>
            <w:r>
              <w:rPr>
                <w:rStyle w:val="VerbatimChar"/>
                <w:sz w:val="16"/>
              </w:rPr>
              <w:t xml:space="preserve">Linear(IN_LEN, OUT_LEN)</w:t>
            </w:r>
            <w:r>
              <w:rPr>
                <w:sz w:val="16"/>
              </w:rPr>
              <w:t xml:space="preserve"> </w:t>
            </w:r>
            <w:r>
              <w:rPr>
                <w:sz w:val="16"/>
              </w:rPr>
              <w:t xml:space="preserve">→ GELU → Dropout</w:t>
            </w:r>
          </w:p>
        </w:tc>
        <w:tc>
          <w:tcPr/>
          <w:p>
            <w:pPr>
              <w:pStyle w:val="Compact"/>
              <w:spacing w:after="60" w:line="247" w:lineRule="auto"/>
            </w:pPr>
            <w:r>
              <w:rPr>
                <w:rStyle w:val="VerbatimChar"/>
                <w:sz w:val="16"/>
              </w:rPr>
              <w:t xml:space="preserve">(B, C, 128)</w:t>
            </w:r>
          </w:p>
        </w:tc>
      </w:tr>
      <w:tr>
        <w:tc>
          <w:tcPr/>
          <w:p>
            <w:pPr>
              <w:pStyle w:val="Compact"/>
              <w:spacing w:after="60" w:line="247" w:lineRule="auto"/>
            </w:pPr>
            <w:r>
              <w:rPr>
                <w:sz w:val="16"/>
              </w:rPr>
              <w:t xml:space="preserve">Output projection</w:t>
            </w:r>
          </w:p>
        </w:tc>
        <w:tc>
          <w:tcPr/>
          <w:p>
            <w:pPr>
              <w:pStyle w:val="Compact"/>
              <w:spacing w:after="60" w:line="247" w:lineRule="auto"/>
            </w:pPr>
            <w:r>
              <w:rPr>
                <w:sz w:val="16"/>
              </w:rPr>
              <w:t xml:space="preserve">Transpose →</w:t>
            </w:r>
            <w:r>
              <w:rPr>
                <w:sz w:val="16"/>
              </w:rPr>
              <w:t xml:space="preserve"> </w:t>
            </w:r>
            <w:r>
              <w:rPr>
                <w:rStyle w:val="VerbatimChar"/>
                <w:sz w:val="16"/>
              </w:rPr>
              <w:t xml:space="preserve">Linear(C, 6)</w:t>
            </w:r>
          </w:p>
        </w:tc>
        <w:tc>
          <w:tcPr/>
          <w:p>
            <w:pPr>
              <w:pStyle w:val="Compact"/>
              <w:spacing w:after="60" w:line="247" w:lineRule="auto"/>
            </w:pPr>
            <w:r>
              <w:rPr>
                <w:rStyle w:val="VerbatimChar"/>
                <w:sz w:val="16"/>
              </w:rPr>
              <w:t xml:space="preserve">(B, 128, 6)</w:t>
            </w:r>
          </w:p>
        </w:tc>
      </w:tr>
    </w:tbl>
    <w:p>
      <w:pPr>
        <w:pStyle w:val="BodyText"/>
      </w:pPr>
      <w:r>
        <w:t xml:space="preserve">The class constructor defaults to</w:t>
      </w:r>
      <w:r>
        <w:t xml:space="preserve"> </w:t>
      </w:r>
      <w:r>
        <w:rPr>
          <w:rStyle w:val="VerbatimChar"/>
        </w:rPr>
        <w:t xml:space="preserve">out_len=64</w:t>
      </w:r>
      <w:r>
        <w:t xml:space="preserve">, but the training script’s</w:t>
      </w:r>
      <w:r>
        <w:t xml:space="preserve"> </w:t>
      </w:r>
      <w:r>
        <w:rPr>
          <w:rStyle w:val="VerbatimChar"/>
        </w:rPr>
        <w:t xml:space="preserve">create_model()</w:t>
      </w:r>
      <w:r>
        <w:t xml:space="preserve"> </w:t>
      </w:r>
      <w:r>
        <w:t xml:space="preserve">explicitly supplies the global</w:t>
      </w:r>
      <w:r>
        <w:t xml:space="preserve"> </w:t>
      </w:r>
      <w:r>
        <w:rPr>
          <w:rStyle w:val="VerbatimChar"/>
        </w:rPr>
        <w:t xml:space="preserve">OUT_LEN=128</w:t>
      </w:r>
      <w:r>
        <w:t xml:space="preserve">. The actual forecast length in this experiment is 128. Calling the constructor with its defaults during inference can overlook this difference.</w:t>
      </w:r>
    </w:p>
    <w:bookmarkEnd w:id="50"/>
    <w:bookmarkStart w:id="51" w:name="Xe6e7ab6f0fa3441090bf14862375a6d4d5741ab"/>
    <w:p>
      <w:pPr>
        <w:pStyle w:val="Heading3"/>
      </w:pPr>
      <w:r>
        <w:t xml:space="preserve">5.2</w:t>
      </w:r>
      <w:r>
        <w:t xml:space="preserve"> </w:t>
      </w:r>
      <w:r>
        <w:rPr>
          <w:rStyle w:val="VerbatimChar"/>
        </w:rPr>
        <w:t xml:space="preserve">CausalConv1d</w:t>
      </w:r>
      <w:r>
        <w:t xml:space="preserve"> </w:t>
      </w:r>
      <w:r>
        <w:t xml:space="preserve">— Left Padding</w:t>
      </w:r>
    </w:p>
    <w:p>
      <w:pPr>
        <w:pStyle w:val="FirstParagraph"/>
      </w:pPr>
      <w:r>
        <w:t xml:space="preserve">For kernel size</w:t>
      </w:r>
      <w:r>
        <w:t xml:space="preserve"> </w:t>
      </w:r>
      <m:oMath>
        <m:r>
          <m:t>k</m:t>
        </m:r>
      </m:oMath>
      <w:r>
        <w:t xml:space="preserve">, the layer prepends</w:t>
      </w:r>
      <w:r>
        <w:t xml:space="preserve"> </w:t>
      </w:r>
      <m:oMath>
        <m:r>
          <m:t>k</m:t>
        </m:r>
        <m:r>
          <m:rPr>
            <m:sty m:val="p"/>
          </m:rPr>
          <m:t>−</m:t>
        </m:r>
        <m:r>
          <m:t>1</m:t>
        </m:r>
      </m:oMath>
      <w:r>
        <w:t xml:space="preserve"> </w:t>
      </w:r>
      <w:r>
        <w:t xml:space="preserve">zeros and applies</w:t>
      </w:r>
      <w:r>
        <w:t xml:space="preserve"> </w:t>
      </w:r>
      <w:r>
        <w:rPr>
          <w:rStyle w:val="VerbatimChar"/>
        </w:rPr>
        <w:t xml:space="preserve">Conv1d</w:t>
      </w:r>
      <w:r>
        <w:t xml:space="preserve"> </w:t>
      </w:r>
      <w:r>
        <w:t xml:space="preserve">with</w:t>
      </w:r>
      <w:r>
        <w:t xml:space="preserve"> </w:t>
      </w:r>
      <w:r>
        <w:rPr>
          <w:rStyle w:val="VerbatimChar"/>
        </w:rPr>
        <w:t xml:space="preserve">padding=0</w:t>
      </w:r>
      <w:r>
        <w:t xml:space="preserve">. Stride and dilation both retain their default value of 1. Output length equals input length, and the feature at time</w:t>
      </w:r>
      <w:r>
        <w:t xml:space="preserve"> </w:t>
      </w:r>
      <m:oMath>
        <m:r>
          <m:t>t</m:t>
        </m:r>
      </m:oMath>
      <w:r>
        <w:t xml:space="preserve"> </w:t>
      </w:r>
      <w:r>
        <w:t xml:space="preserve">depends only on the current and earlier input samples.</w:t>
      </w:r>
    </w:p>
    <w:p>
      <w:pPr>
        <w:pStyle w:val="BodyText"/>
      </w:pPr>
      <w:r>
        <w:t xml:space="preserve">At the beginning of the window, zeros replace unavailable earlier observations. Larger kernels and deeper stacks can increase this padding effect. With</w:t>
      </w:r>
      <w:r>
        <w:t xml:space="preserve"> </w:t>
      </w:r>
      <m:oMath>
        <m:sSub>
          <m:e>
            <m:r>
              <m:t>N</m:t>
            </m:r>
          </m:e>
          <m:sub>
            <m:r>
              <m:t>b</m:t>
            </m:r>
          </m:sub>
        </m:sSub>
      </m:oMath>
      <w:r>
        <w:t xml:space="preserve"> </w:t>
      </w:r>
      <w:r>
        <w:t xml:space="preserve">blocks, block kernel</w:t>
      </w:r>
      <w:r>
        <w:t xml:space="preserve"> </w:t>
      </w:r>
      <m:oMath>
        <m:r>
          <m:t>k</m:t>
        </m:r>
      </m:oMath>
      <w:r>
        <w:t xml:space="preserve">, and stem kernel</w:t>
      </w:r>
      <w:r>
        <w:t xml:space="preserve"> </w:t>
      </w:r>
      <m:oMath>
        <m:sSub>
          <m:e>
            <m:r>
              <m:t>k</m:t>
            </m:r>
          </m:e>
          <m:sub>
            <m:r>
              <m:t>s</m:t>
            </m:r>
          </m:sub>
        </m:sSub>
      </m:oMath>
      <w:r>
        <w:t xml:space="preserve">, the theoretical backbone receptive field is:</w:t>
      </w:r>
    </w:p>
    <w:p>
      <w:pPr>
        <w:pStyle w:val="BodyText"/>
      </w:pPr>
      <m:oMathPara>
        <m:oMathParaPr>
          <m:jc m:val="center"/>
        </m:oMathParaPr>
        <m:oMath>
          <m:r>
            <m:t>R</m:t>
          </m:r>
          <m:r>
            <m:rPr>
              <m:sty m:val="p"/>
            </m:rPr>
            <m:t>=</m:t>
          </m:r>
          <m:sSub>
            <m:e>
              <m:r>
                <m:t>k</m:t>
              </m:r>
            </m:e>
            <m:sub>
              <m:r>
                <m:t>s</m:t>
              </m:r>
            </m:sub>
          </m:sSub>
          <m:r>
            <m:rPr>
              <m:sty m:val="p"/>
            </m:rPr>
            <m:t>+</m:t>
          </m:r>
          <m:sSub>
            <m:e>
              <m:r>
                <m:t>N</m:t>
              </m:r>
            </m:e>
            <m:sub>
              <m:r>
                <m:t>b</m:t>
              </m:r>
            </m:sub>
          </m:sSub>
          <m:r>
            <m:rPr>
              <m:sty m:val="p"/>
            </m:rPr>
            <m:t>(</m:t>
          </m:r>
          <m:r>
            <m:t>k</m:t>
          </m:r>
          <m:r>
            <m:rPr>
              <m:sty m:val="p"/>
            </m:rPr>
            <m:t>−</m:t>
          </m:r>
          <m:r>
            <m:t>1</m:t>
          </m:r>
          <m:r>
            <m:rPr>
              <m:sty m:val="p"/>
            </m:rPr>
            <m:t>)</m:t>
          </m:r>
          <m:r>
            <m:rPr>
              <m:sty m:val="p"/>
            </m:rPr>
            <m:t>.</m:t>
          </m:r>
        </m:oMath>
      </m:oMathPara>
    </w:p>
    <w:p>
      <w:pPr>
        <w:pStyle w:val="FirstParagraph"/>
      </w:pPr>
      <w:r>
        <w:t xml:space="preserve">For the PDF’s best configuration,</w:t>
      </w:r>
      <w:r>
        <w:t xml:space="preserve"> </w:t>
      </w:r>
      <m:oMath>
        <m:r>
          <m:t>R</m:t>
        </m:r>
        <m:r>
          <m:rPr>
            <m:sty m:val="p"/>
          </m:rPr>
          <m:t>=</m:t>
        </m:r>
        <m:r>
          <m:t>3</m:t>
        </m:r>
        <m:r>
          <m:rPr>
            <m:sty m:val="p"/>
          </m:rPr>
          <m:t>+</m:t>
        </m:r>
        <m:r>
          <m:t>4</m:t>
        </m:r>
        <m:r>
          <m:rPr>
            <m:sty m:val="p"/>
          </m:rPr>
          <m:t>(</m:t>
        </m:r>
        <m:r>
          <m:t>55</m:t>
        </m:r>
        <m:r>
          <m:rPr>
            <m:sty m:val="p"/>
          </m:rPr>
          <m:t>−</m:t>
        </m:r>
        <m:r>
          <m:t>1</m:t>
        </m:r>
        <m:r>
          <m:rPr>
            <m:sty m:val="p"/>
          </m:rPr>
          <m:t>)</m:t>
        </m:r>
        <m:r>
          <m:rPr>
            <m:sty m:val="p"/>
          </m:rPr>
          <m:t>=</m:t>
        </m:r>
        <m:r>
          <m:t>219</m:t>
        </m:r>
      </m:oMath>
      <w:r>
        <w:t xml:space="preserve"> </w:t>
      </w:r>
      <w:r>
        <w:t xml:space="preserve">samples, exceeding the 128-sample observed window. Actual observations remain restricted to the window, with padding elsewhere. Since the final temporal head combines all input positions, this receptive field describes position-specific backbone features.</w:t>
      </w:r>
    </w:p>
    <w:bookmarkEnd w:id="51"/>
    <w:bookmarkStart w:id="55" w:name="Xc21176d1be67d5b7b92e43ee1fd98471399f6b7"/>
    <w:p>
      <w:pPr>
        <w:pStyle w:val="Heading3"/>
      </w:pPr>
      <w:r>
        <w:t xml:space="preserve">5.3</w:t>
      </w:r>
      <w:r>
        <w:t xml:space="preserve"> </w:t>
      </w:r>
      <w:r>
        <w:rPr>
          <w:rStyle w:val="VerbatimChar"/>
        </w:rPr>
        <w:t xml:space="preserve">ModernTCNBlock</w:t>
      </w:r>
      <w:r>
        <w:t xml:space="preserve"> </w:t>
      </w:r>
      <w:r>
        <w:t xml:space="preserve">— Temporal Processing and Channel Mixing</w:t>
      </w:r>
    </w:p>
    <w:p>
      <w:pPr>
        <w:pStyle w:val="FirstParagraph"/>
      </w:pPr>
      <w:r>
        <w:drawing>
          <wp:inline>
            <wp:extent cx="5394960" cy="3146261"/>
            <wp:effectExtent b="0" l="0" r="0" t="0"/>
            <wp:docPr descr="ModernTCN block" title="" id="53" name="Picture"/>
            <a:graphic>
              <a:graphicData uri="http://schemas.openxmlformats.org/drawingml/2006/picture">
                <pic:pic>
                  <pic:nvPicPr>
                    <pic:cNvPr descr="/tmp/lrf-document-export/diagram-0-1.png" id="54" name="Picture"/>
                    <pic:cNvPicPr>
                      <a:picLocks noChangeArrowheads="1" noChangeAspect="1"/>
                    </pic:cNvPicPr>
                  </pic:nvPicPr>
                  <pic:blipFill>
                    <a:blip r:embed="rId52"/>
                    <a:stretch>
                      <a:fillRect/>
                    </a:stretch>
                  </pic:blipFill>
                  <pic:spPr bwMode="auto">
                    <a:xfrm>
                      <a:off x="0" y="0"/>
                      <a:ext cx="5394960" cy="3146261"/>
                    </a:xfrm>
                    <a:prstGeom prst="rect">
                      <a:avLst/>
                    </a:prstGeom>
                    <a:noFill/>
                    <a:ln w="9525">
                      <a:noFill/>
                      <a:headEnd/>
                      <a:tailEnd/>
                    </a:ln>
                  </pic:spPr>
                </pic:pic>
              </a:graphicData>
            </a:graphic>
          </wp:inline>
        </w:drawing>
      </w:r>
    </w:p>
    <w:p>
      <w:pPr>
        <w:pStyle w:val="BodyText"/>
      </w:pPr>
      <w:r>
        <w:rPr>
          <w:rStyle w:val="VerbatimChar"/>
        </w:rPr>
        <w:t xml:space="preserve">dwconv</w:t>
      </w:r>
      <w:r>
        <w:t xml:space="preserve"> </w:t>
      </w:r>
      <w:r>
        <w:t xml:space="preserve">uses</w:t>
      </w:r>
      <w:r>
        <w:t xml:space="preserve"> </w:t>
      </w:r>
      <w:r>
        <w:rPr>
          <w:rStyle w:val="VerbatimChar"/>
        </w:rPr>
        <w:t xml:space="preserve">groups=channels</w:t>
      </w:r>
      <w:r>
        <w:t xml:space="preserve"> </w:t>
      </w:r>
      <w:r>
        <w:t xml:space="preserve">to process temporal patterns independently for each hidden channel. This operation does not mix channels. The stem, however, already mixes the six DOFs through a regular convolution. A hidden channel therefore does not correspond directly to one physical DOF.</w:t>
      </w:r>
    </w:p>
    <w:p>
      <w:pPr>
        <w:pStyle w:val="BodyText"/>
      </w:pPr>
      <w:r>
        <w:rPr>
          <w:rStyle w:val="VerbatimChar"/>
        </w:rPr>
        <w:t xml:space="preserve">ChannelLayerNorm</w:t>
      </w:r>
      <w:r>
        <w:t xml:space="preserve"> </w:t>
      </w:r>
      <w:r>
        <w:t xml:space="preserve">converts</w:t>
      </w:r>
      <w:r>
        <w:t xml:space="preserve"> </w:t>
      </w:r>
      <w:r>
        <w:rPr>
          <w:rStyle w:val="VerbatimChar"/>
        </w:rPr>
        <w:t xml:space="preserve">(B,C,T)</w:t>
      </w:r>
      <w:r>
        <w:t xml:space="preserve"> </w:t>
      </w:r>
      <w:r>
        <w:t xml:space="preserve">to</w:t>
      </w:r>
      <w:r>
        <w:t xml:space="preserve"> </w:t>
      </w:r>
      <w:r>
        <w:rPr>
          <w:rStyle w:val="VerbatimChar"/>
        </w:rPr>
        <w:t xml:space="preserve">(B,T,C)</w:t>
      </w:r>
      <w:r>
        <w:t xml:space="preserve">, applies</w:t>
      </w:r>
      <w:r>
        <w:t xml:space="preserve"> </w:t>
      </w:r>
      <w:r>
        <w:rPr>
          <w:rStyle w:val="VerbatimChar"/>
        </w:rPr>
        <w:t xml:space="preserve">LayerNorm(C)</w:t>
      </w:r>
      <w:r>
        <w:t xml:space="preserve"> </w:t>
      </w:r>
      <w:r>
        <w:t xml:space="preserve">over channels at each time step, and restores the layout. Its statistics do not combine the whole time axis or batch, so normalization does not introduce later-time information into a current feature. It is a learned internal normalization, distinct from the Dataset’s z-score scaling.</w:t>
      </w:r>
    </w:p>
    <w:p>
      <w:pPr>
        <w:pStyle w:val="BodyText"/>
      </w:pPr>
      <w:r>
        <w:rPr>
          <w:rStyle w:val="VerbatimChar"/>
        </w:rPr>
        <w:t xml:space="preserve">pwffn</w:t>
      </w:r>
      <w:r>
        <w:t xml:space="preserve"> </w:t>
      </w:r>
      <w:r>
        <w:t xml:space="preserve">uses two kernel-size-1 convolutions to mix channels at the same time step. Its intermediate width is</w:t>
      </w:r>
      <w:r>
        <w:t xml:space="preserve"> </w:t>
      </w:r>
      <w:r>
        <w:rPr>
          <w:rStyle w:val="VerbatimChar"/>
        </w:rPr>
        <w:t xml:space="preserve">int(channels * expansion)</w:t>
      </w:r>
      <w:r>
        <w:t xml:space="preserve">. It applies GELU for nonlinearity, applies Dropout twice, and adds the original block input. The residual addition is possible because all operations preserve</w:t>
      </w:r>
      <w:r>
        <w:t xml:space="preserve"> </w:t>
      </w:r>
      <w:r>
        <w:rPr>
          <w:rStyle w:val="VerbatimChar"/>
        </w:rPr>
        <w:t xml:space="preserve">(B,C,T)</w:t>
      </w:r>
      <w:r>
        <w:t xml:space="preserve"> </w:t>
      </w:r>
      <w:r>
        <w:t xml:space="preserve">shape.</w:t>
      </w:r>
    </w:p>
    <w:bookmarkEnd w:id="55"/>
    <w:bookmarkStart w:id="56" w:name="X2478a5841d8fe7b35c90313238095c7c90fdff1"/>
    <w:p>
      <w:pPr>
        <w:pStyle w:val="Heading3"/>
      </w:pPr>
      <w:r>
        <w:t xml:space="preserve">5.4 Temporal Head and the Scope of Causality</w:t>
      </w:r>
    </w:p>
    <w:p>
      <w:pPr>
        <w:pStyle w:val="FirstParagraph"/>
      </w:pPr>
      <w:r>
        <w:rPr>
          <w:rStyle w:val="VerbatimChar"/>
        </w:rPr>
        <w:t xml:space="preserve">Linear(IN_LEN, OUT_LEN)</w:t>
      </w:r>
      <w:r>
        <w:t xml:space="preserve"> </w:t>
      </w:r>
      <w:r>
        <w:t xml:space="preserve">acts on the final, temporal axis. The same temporal transformation matrix is applied to every hidden channel, and</w:t>
      </w:r>
      <w:r>
        <w:t xml:space="preserve"> </w:t>
      </w:r>
      <w:r>
        <w:rPr>
          <w:rStyle w:val="VerbatimChar"/>
        </w:rPr>
        <w:t xml:space="preserve">output_projection</w:t>
      </w:r>
      <w:r>
        <w:t xml:space="preserve"> </w:t>
      </w:r>
      <w:r>
        <w:t xml:space="preserve">converts each future position’s channel representation into six DOFs. The head receives features at all observed positions, rather than only one final state as in BiLSTM.</w:t>
      </w:r>
    </w:p>
    <w:p>
      <w:pPr>
        <w:pStyle w:val="BodyText"/>
      </w:pPr>
      <w:r>
        <w:t xml:space="preserve">The backbone is causal even within the observed window. The head uses</w:t>
      </w:r>
      <w:r>
        <w:t xml:space="preserve"> </w:t>
      </w:r>
      <w:r>
        <w:rPr>
          <w:b/>
          <w:bCs/>
        </w:rPr>
        <w:t xml:space="preserve">the entire input window available at the forecast origin</w:t>
      </w:r>
      <w:r>
        <w:t xml:space="preserve">. This does not leak future targets, but it would be inaccurate to claim that every position, including the head, depends only on its own preceding positions. The full model also predicts 128 future positions at once without autoregressive rollout.</w:t>
      </w:r>
    </w:p>
    <w:bookmarkEnd w:id="56"/>
    <w:bookmarkStart w:id="57" w:name="X497db98f9a6e19686c6666b4110a2370f03e93e"/>
    <w:p>
      <w:pPr>
        <w:pStyle w:val="Heading3"/>
      </w:pPr>
      <w:r>
        <w:t xml:space="preserve">5.5 Parameter Count</w:t>
      </w:r>
    </w:p>
    <w:p>
      <w:pPr>
        <w:pStyle w:val="FirstParagraph"/>
      </w:pPr>
      <w:r>
        <w:t xml:space="preserve">With hidden width</w:t>
      </w:r>
      <w:r>
        <w:t xml:space="preserve"> </w:t>
      </w:r>
      <m:oMath>
        <m:r>
          <m:t>C</m:t>
        </m:r>
      </m:oMath>
      <w:r>
        <w:t xml:space="preserve">, expanded width</w:t>
      </w:r>
      <w:r>
        <w:t xml:space="preserve"> </w:t>
      </w:r>
      <m:oMath>
        <m:r>
          <m:t>H</m:t>
        </m:r>
      </m:oMath>
      <w:r>
        <w:t xml:space="preserve">, and</w:t>
      </w:r>
      <w:r>
        <w:t xml:space="preserve"> </w:t>
      </w:r>
      <m:oMath>
        <m:sSub>
          <m:e>
            <m:r>
              <m:t>N</m:t>
            </m:r>
          </m:e>
          <m:sub>
            <m:r>
              <m:t>b</m:t>
            </m:r>
          </m:sub>
        </m:sSub>
      </m:oMath>
      <w:r>
        <w:t xml:space="preserve"> </w:t>
      </w:r>
      <w:r>
        <w:t xml:space="preserve">blocks, component counts are as follows. Biases and LayerNorm affine parameters are included.</w:t>
      </w:r>
    </w:p>
    <w:tbl>
      <w:tblPr>
        <w:tblStyle w:val="Table"/>
        <w:tblW w:type="auto" w:w="0"/>
        <w:tblLayout w:type="autofit"/>
        <w:tblLook w:firstRow="1" w:lastRow="0" w:firstColumn="0" w:lastColumn="0" w:noHBand="0" w:noVBand="0" w:val="0020"/>
      </w:tblPr>
      <w:tblGrid>
        <w:gridCol w:w="3960"/>
        <w:gridCol w:w="3960"/>
      </w:tblGrid>
      <w:tr>
        <w:trPr>
          <w:tblHeader w:val="on"/>
          <w:tblHeader/>
        </w:trPr>
        <w:tc>
          <w:tcPr>
            <w:shd w:fill="E6EEF5"/>
          </w:tcPr>
          <w:p>
            <w:pPr>
              <w:pStyle w:val="Compact"/>
              <w:spacing w:after="60" w:line="247" w:lineRule="auto"/>
            </w:pPr>
            <w:r>
              <w:rPr>
                <w:b/>
                <w:sz w:val="16"/>
              </w:rPr>
              <w:t xml:space="preserve">Component</w:t>
            </w:r>
          </w:p>
        </w:tc>
        <w:tc>
          <w:tcPr>
            <w:shd w:fill="E6EEF5"/>
          </w:tcPr>
          <w:p>
            <w:pPr>
              <w:pStyle w:val="Compact"/>
              <w:spacing w:after="60" w:line="247" w:lineRule="auto"/>
            </w:pPr>
            <w:r>
              <w:rPr>
                <w:b/>
                <w:sz w:val="16"/>
              </w:rPr>
              <w:t xml:space="preserve">Parameters</w:t>
            </w:r>
          </w:p>
        </w:tc>
      </w:tr>
      <w:tr>
        <w:tc>
          <w:tcPr/>
          <w:p>
            <w:pPr>
              <w:pStyle w:val="Compact"/>
              <w:spacing w:after="60" w:line="247" w:lineRule="auto"/>
            </w:pPr>
            <w:r>
              <w:rPr>
                <w:sz w:val="16"/>
              </w:rPr>
              <w:t xml:space="preserve">Stem</w:t>
            </w:r>
          </w:p>
        </w:tc>
        <w:tc>
          <w:tcPr/>
          <w:p>
            <w:pPr>
              <w:pStyle w:val="Compact"/>
              <w:spacing w:after="60" w:line="247" w:lineRule="auto"/>
            </w:pPr>
            <m:oMath>
              <m:r>
                <m:t>6</m:t>
              </m:r>
              <m:r>
                <m:t>C</m:t>
              </m:r>
              <m:sSub>
                <m:e>
                  <m:r>
                    <m:t>k</m:t>
                  </m:r>
                </m:e>
                <m:sub>
                  <m:r>
                    <m:t>s</m:t>
                  </m:r>
                </m:sub>
              </m:sSub>
              <m:r>
                <m:rPr>
                  <m:sty m:val="p"/>
                </m:rPr>
                <m:t>+</m:t>
              </m:r>
              <m:r>
                <m:t>C</m:t>
              </m:r>
            </m:oMath>
          </w:p>
        </w:tc>
      </w:tr>
      <w:tr>
        <w:tc>
          <w:tcPr/>
          <w:p>
            <w:pPr>
              <w:pStyle w:val="Compact"/>
              <w:spacing w:after="60" w:line="247" w:lineRule="auto"/>
            </w:pPr>
            <w:r>
              <w:rPr>
                <w:sz w:val="16"/>
              </w:rPr>
              <w:t xml:space="preserve">One block</w:t>
            </w:r>
          </w:p>
        </w:tc>
        <w:tc>
          <w:tcPr/>
          <w:p>
            <w:pPr>
              <w:pStyle w:val="Compact"/>
              <w:spacing w:after="60" w:line="247" w:lineRule="auto"/>
            </w:pPr>
            <m:oMath>
              <m:r>
                <m:rPr>
                  <m:sty m:val="p"/>
                </m:rPr>
                <m:t>(</m:t>
              </m:r>
              <m:r>
                <m:t>C</m:t>
              </m:r>
              <m:r>
                <m:t>k</m:t>
              </m:r>
              <m:r>
                <m:rPr>
                  <m:sty m:val="p"/>
                </m:rPr>
                <m:t>+</m:t>
              </m:r>
              <m:r>
                <m:t>C</m:t>
              </m:r>
              <m:r>
                <m:rPr>
                  <m:sty m:val="p"/>
                </m:rPr>
                <m:t>)</m:t>
              </m:r>
              <m:r>
                <m:rPr>
                  <m:sty m:val="p"/>
                </m:rPr>
                <m:t>+</m:t>
              </m:r>
              <m:r>
                <m:t>2</m:t>
              </m:r>
              <m:r>
                <m:t>C</m:t>
              </m:r>
              <m:r>
                <m:rPr>
                  <m:sty m:val="p"/>
                </m:rPr>
                <m:t>+</m:t>
              </m:r>
              <m:r>
                <m:rPr>
                  <m:sty m:val="p"/>
                </m:rPr>
                <m:t>(</m:t>
              </m:r>
              <m:r>
                <m:t>C</m:t>
              </m:r>
              <m:r>
                <m:t>H</m:t>
              </m:r>
              <m:r>
                <m:rPr>
                  <m:sty m:val="p"/>
                </m:rPr>
                <m:t>+</m:t>
              </m:r>
              <m:r>
                <m:t>H</m:t>
              </m:r>
              <m:r>
                <m:rPr>
                  <m:sty m:val="p"/>
                </m:rPr>
                <m:t>)</m:t>
              </m:r>
              <m:r>
                <m:rPr>
                  <m:sty m:val="p"/>
                </m:rPr>
                <m:t>+</m:t>
              </m:r>
              <m:r>
                <m:rPr>
                  <m:sty m:val="p"/>
                </m:rPr>
                <m:t>(</m:t>
              </m:r>
              <m:r>
                <m:t>H</m:t>
              </m:r>
              <m:r>
                <m:t>C</m:t>
              </m:r>
              <m:r>
                <m:rPr>
                  <m:sty m:val="p"/>
                </m:rPr>
                <m:t>+</m:t>
              </m:r>
              <m:r>
                <m:t>C</m:t>
              </m:r>
              <m:r>
                <m:rPr>
                  <m:sty m:val="p"/>
                </m:rPr>
                <m:t>)</m:t>
              </m:r>
            </m:oMath>
          </w:p>
        </w:tc>
      </w:tr>
      <w:tr>
        <w:tc>
          <w:tcPr/>
          <w:p>
            <w:pPr>
              <w:pStyle w:val="Compact"/>
              <w:spacing w:after="60" w:line="247" w:lineRule="auto"/>
            </w:pPr>
            <w:r>
              <w:rPr>
                <w:sz w:val="16"/>
              </w:rPr>
              <w:t xml:space="preserve">Temporal projection</w:t>
            </w:r>
          </w:p>
        </w:tc>
        <w:tc>
          <w:tcPr/>
          <w:p>
            <w:pPr>
              <w:pStyle w:val="Compact"/>
              <w:spacing w:after="60" w:line="247" w:lineRule="auto"/>
            </w:pPr>
            <m:oMath>
              <m:sSub>
                <m:e>
                  <m:r>
                    <m:t>L</m:t>
                  </m:r>
                </m:e>
                <m:sub>
                  <m:r>
                    <m:t>i</m:t>
                  </m:r>
                  <m:r>
                    <m:t>n</m:t>
                  </m:r>
                </m:sub>
              </m:sSub>
              <m:sSub>
                <m:e>
                  <m:r>
                    <m:t>L</m:t>
                  </m:r>
                </m:e>
                <m:sub>
                  <m:r>
                    <m:t>o</m:t>
                  </m:r>
                  <m:r>
                    <m:t>u</m:t>
                  </m:r>
                  <m:r>
                    <m:t>t</m:t>
                  </m:r>
                </m:sub>
              </m:sSub>
              <m:r>
                <m:rPr>
                  <m:sty m:val="p"/>
                </m:rPr>
                <m:t>+</m:t>
              </m:r>
              <m:sSub>
                <m:e>
                  <m:r>
                    <m:t>L</m:t>
                  </m:r>
                </m:e>
                <m:sub>
                  <m:r>
                    <m:t>o</m:t>
                  </m:r>
                  <m:r>
                    <m:t>u</m:t>
                  </m:r>
                  <m:r>
                    <m:t>t</m:t>
                  </m:r>
                </m:sub>
              </m:sSub>
            </m:oMath>
          </w:p>
        </w:tc>
      </w:tr>
      <w:tr>
        <w:tc>
          <w:tcPr/>
          <w:p>
            <w:pPr>
              <w:pStyle w:val="Compact"/>
              <w:spacing w:after="60" w:line="247" w:lineRule="auto"/>
            </w:pPr>
            <w:r>
              <w:rPr>
                <w:sz w:val="16"/>
              </w:rPr>
              <w:t xml:space="preserve">Output projection</w:t>
            </w:r>
          </w:p>
        </w:tc>
        <w:tc>
          <w:tcPr/>
          <w:p>
            <w:pPr>
              <w:pStyle w:val="Compact"/>
              <w:spacing w:after="60" w:line="247" w:lineRule="auto"/>
            </w:pPr>
            <m:oMath>
              <m:r>
                <m:t>6</m:t>
              </m:r>
              <m:r>
                <m:t>C</m:t>
              </m:r>
              <m:r>
                <m:rPr>
                  <m:sty m:val="p"/>
                </m:rPr>
                <m:t>+</m:t>
              </m:r>
              <m:r>
                <m:t>6</m:t>
              </m:r>
            </m:oMath>
          </w:p>
        </w:tc>
      </w:tr>
    </w:tbl>
    <w:p>
      <w:pPr>
        <w:pStyle w:val="BodyText"/>
      </w:pPr>
      <w:r>
        <w:t xml:space="preserve">The PDF’s best configuration has 313,094 parameters, confirmed with the code. Convolutions allow parallel computation across temporal positions, but no GPU speed comparison was performed here; the report does not claim a measured speedup over BiLSTM.</w:t>
      </w:r>
    </w:p>
    <w:bookmarkEnd w:id="57"/>
    <w:bookmarkEnd w:id="58"/>
    <w:bookmarkStart w:id="88" w:name="X5e2e5971c0aed083083c4cc6ec993cb09a73e3a"/>
    <w:p>
      <w:pPr>
        <w:pStyle w:val="Heading2"/>
      </w:pPr>
      <w:r>
        <w:t xml:space="preserve">6. Training, Search, and Final Retraining</w:t>
      </w:r>
    </w:p>
    <w:bookmarkStart w:id="81" w:name="Xa43a8b73db55c2bcc8cc902ceec34a4c3acdb48"/>
    <w:p>
      <w:pPr>
        <w:pStyle w:val="Heading3"/>
      </w:pPr>
      <w:r>
        <w:t xml:space="preserve">6.1 Function Map</w:t>
      </w:r>
    </w:p>
    <w:tbl>
      <w:tblPr>
        <w:tblStyle w:val="Table"/>
        <w:tblW w:type="pct" w:w="5000"/>
        <w:tblLayout w:type="autofit"/>
        <w:tblLook w:firstRow="1" w:lastRow="0" w:firstColumn="0" w:lastColumn="0" w:noHBand="0" w:noVBand="0" w:val="0020"/>
      </w:tblPr>
      <w:tblGrid>
        <w:gridCol w:w="2640"/>
        <w:gridCol w:w="2640"/>
        <w:gridCol w:w="2640"/>
      </w:tblGrid>
      <w:tr>
        <w:trPr>
          <w:tblHeader w:val="on"/>
          <w:tblHeader/>
        </w:trPr>
        <w:tc>
          <w:tcPr>
            <w:shd w:fill="E6EEF5"/>
          </w:tcPr>
          <w:p>
            <w:pPr>
              <w:pStyle w:val="Compact"/>
              <w:spacing w:after="60" w:line="247" w:lineRule="auto"/>
            </w:pPr>
            <w:r>
              <w:rPr>
                <w:b/>
                <w:sz w:val="16"/>
              </w:rPr>
              <w:t xml:space="preserve">Role</w:t>
            </w:r>
          </w:p>
        </w:tc>
        <w:tc>
          <w:tcPr>
            <w:shd w:fill="E6EEF5"/>
          </w:tcPr>
          <w:p>
            <w:pPr>
              <w:pStyle w:val="Compact"/>
              <w:spacing w:after="60" w:line="247" w:lineRule="auto"/>
            </w:pPr>
            <w:r>
              <w:rPr>
                <w:b/>
                <w:sz w:val="16"/>
              </w:rPr>
              <w:t xml:space="preserve">BiLSTM</w:t>
            </w:r>
          </w:p>
        </w:tc>
        <w:tc>
          <w:tcPr>
            <w:shd w:fill="E6EEF5"/>
          </w:tcPr>
          <w:p>
            <w:pPr>
              <w:pStyle w:val="Compact"/>
              <w:spacing w:after="60" w:line="247" w:lineRule="auto"/>
            </w:pPr>
            <w:r>
              <w:rPr>
                <w:b/>
                <w:sz w:val="16"/>
              </w:rPr>
              <w:t xml:space="preserve">ModernTCN</w:t>
            </w:r>
          </w:p>
        </w:tc>
      </w:tr>
      <w:tr>
        <w:tc>
          <w:tcPr/>
          <w:p>
            <w:pPr>
              <w:pStyle w:val="Compact"/>
              <w:spacing w:after="60" w:line="247" w:lineRule="auto"/>
            </w:pPr>
            <w:r>
              <w:rPr>
                <w:sz w:val="16"/>
              </w:rPr>
              <w:t xml:space="preserve">Weight updates</w:t>
            </w:r>
          </w:p>
        </w:tc>
        <w:tc>
          <w:tcPr/>
          <w:p>
            <w:pPr>
              <w:pStyle w:val="Compact"/>
              <w:spacing w:after="60" w:line="247" w:lineRule="auto"/>
            </w:pPr>
            <w:hyperlink r:id="rId59">
              <w:r>
                <w:rPr>
                  <w:rStyle w:val="VerbatimChar"/>
                </w:rPr>
                <w:t xml:space="preserve">train_epoch</w:t>
              </w:r>
              <w:r>
                <w:rPr>
                  <w:rStyle w:val="Hyperlink"/>
                </w:rPr>
                <w:t xml:space="preserve">, L240</w:t>
              </w:r>
            </w:hyperlink>
          </w:p>
        </w:tc>
        <w:tc>
          <w:tcPr/>
          <w:p>
            <w:pPr>
              <w:pStyle w:val="Compact"/>
              <w:spacing w:after="60" w:line="247" w:lineRule="auto"/>
            </w:pPr>
            <w:hyperlink r:id="rId60">
              <w:r>
                <w:rPr>
                  <w:rStyle w:val="VerbatimChar"/>
                </w:rPr>
                <w:t xml:space="preserve">train_epoch</w:t>
              </w:r>
              <w:r>
                <w:rPr>
                  <w:rStyle w:val="Hyperlink"/>
                </w:rPr>
                <w:t xml:space="preserve">, L282</w:t>
              </w:r>
            </w:hyperlink>
          </w:p>
        </w:tc>
      </w:tr>
      <w:tr>
        <w:tc>
          <w:tcPr/>
          <w:p>
            <w:pPr>
              <w:pStyle w:val="Compact"/>
              <w:spacing w:after="60" w:line="247" w:lineRule="auto"/>
            </w:pPr>
            <w:r>
              <w:rPr>
                <w:sz w:val="16"/>
              </w:rPr>
              <w:t xml:space="preserve">Validation/test metrics</w:t>
            </w:r>
          </w:p>
        </w:tc>
        <w:tc>
          <w:tcPr/>
          <w:p>
            <w:pPr>
              <w:pStyle w:val="Compact"/>
              <w:spacing w:after="60" w:line="247" w:lineRule="auto"/>
            </w:pPr>
            <w:hyperlink r:id="rId61">
              <w:r>
                <w:rPr>
                  <w:rStyle w:val="VerbatimChar"/>
                </w:rPr>
                <w:t xml:space="preserve">evaluate_epoch</w:t>
              </w:r>
              <w:r>
                <w:rPr>
                  <w:rStyle w:val="Hyperlink"/>
                </w:rPr>
                <w:t xml:space="preserve">, L256</w:t>
              </w:r>
            </w:hyperlink>
          </w:p>
        </w:tc>
        <w:tc>
          <w:tcPr/>
          <w:p>
            <w:pPr>
              <w:pStyle w:val="Compact"/>
              <w:spacing w:after="60" w:line="247" w:lineRule="auto"/>
            </w:pPr>
            <w:hyperlink r:id="rId62">
              <w:r>
                <w:rPr>
                  <w:rStyle w:val="VerbatimChar"/>
                </w:rPr>
                <w:t xml:space="preserve">evaluate_epoch</w:t>
              </w:r>
              <w:r>
                <w:rPr>
                  <w:rStyle w:val="Hyperlink"/>
                </w:rPr>
                <w:t xml:space="preserve">, L298</w:t>
              </w:r>
            </w:hyperlink>
          </w:p>
        </w:tc>
      </w:tr>
      <w:tr>
        <w:tc>
          <w:tcPr/>
          <w:p>
            <w:pPr>
              <w:pStyle w:val="Compact"/>
              <w:spacing w:after="60" w:line="247" w:lineRule="auto"/>
            </w:pPr>
            <w:r>
              <w:rPr>
                <w:sz w:val="16"/>
              </w:rPr>
              <w:t xml:space="preserve">AdamW and scheduler</w:t>
            </w:r>
          </w:p>
        </w:tc>
        <w:tc>
          <w:tcPr/>
          <w:p>
            <w:pPr>
              <w:pStyle w:val="Compact"/>
              <w:spacing w:after="60" w:line="247" w:lineRule="auto"/>
            </w:pPr>
            <w:hyperlink r:id="rId63">
              <w:r>
                <w:rPr>
                  <w:rStyle w:val="Hyperlink"/>
                </w:rPr>
                <w:t xml:space="preserve">L267</w:t>
              </w:r>
            </w:hyperlink>
          </w:p>
        </w:tc>
        <w:tc>
          <w:tcPr/>
          <w:p>
            <w:pPr>
              <w:pStyle w:val="Compact"/>
              <w:spacing w:after="60" w:line="247" w:lineRule="auto"/>
            </w:pPr>
            <w:hyperlink r:id="rId64">
              <w:r>
                <w:rPr>
                  <w:rStyle w:val="Hyperlink"/>
                </w:rPr>
                <w:t xml:space="preserve">L309</w:t>
              </w:r>
            </w:hyperlink>
          </w:p>
        </w:tc>
      </w:tr>
      <w:tr>
        <w:tc>
          <w:tcPr/>
          <w:p>
            <w:pPr>
              <w:pStyle w:val="Compact"/>
              <w:spacing w:after="60" w:line="247" w:lineRule="auto"/>
            </w:pPr>
            <w:r>
              <w:rPr>
                <w:sz w:val="16"/>
              </w:rPr>
              <w:t xml:space="preserve">Search space</w:t>
            </w:r>
          </w:p>
        </w:tc>
        <w:tc>
          <w:tcPr/>
          <w:p>
            <w:pPr>
              <w:pStyle w:val="Compact"/>
              <w:spacing w:after="60" w:line="247" w:lineRule="auto"/>
            </w:pPr>
            <w:hyperlink r:id="rId65">
              <w:r>
                <w:rPr>
                  <w:rStyle w:val="VerbatimChar"/>
                </w:rPr>
                <w:t xml:space="preserve">sample_params</w:t>
              </w:r>
              <w:r>
                <w:rPr>
                  <w:rStyle w:val="Hyperlink"/>
                </w:rPr>
                <w:t xml:space="preserve">, L278</w:t>
              </w:r>
            </w:hyperlink>
          </w:p>
        </w:tc>
        <w:tc>
          <w:tcPr/>
          <w:p>
            <w:pPr>
              <w:pStyle w:val="Compact"/>
              <w:spacing w:after="60" w:line="247" w:lineRule="auto"/>
            </w:pPr>
            <w:hyperlink r:id="rId66">
              <w:r>
                <w:rPr>
                  <w:rStyle w:val="VerbatimChar"/>
                </w:rPr>
                <w:t xml:space="preserve">sample_params</w:t>
              </w:r>
              <w:r>
                <w:rPr>
                  <w:rStyle w:val="Hyperlink"/>
                </w:rPr>
                <w:t xml:space="preserve">, L320</w:t>
              </w:r>
            </w:hyperlink>
          </w:p>
        </w:tc>
      </w:tr>
      <w:tr>
        <w:tc>
          <w:tcPr/>
          <w:p>
            <w:pPr>
              <w:pStyle w:val="Compact"/>
              <w:spacing w:after="60" w:line="247" w:lineRule="auto"/>
            </w:pPr>
            <w:r>
              <w:rPr>
                <w:sz w:val="16"/>
              </w:rPr>
              <w:t xml:space="preserve">Per-trial training</w:t>
            </w:r>
          </w:p>
        </w:tc>
        <w:tc>
          <w:tcPr/>
          <w:p>
            <w:pPr>
              <w:pStyle w:val="Compact"/>
              <w:spacing w:after="60" w:line="247" w:lineRule="auto"/>
            </w:pPr>
            <w:hyperlink r:id="rId67">
              <w:r>
                <w:rPr>
                  <w:rStyle w:val="VerbatimChar"/>
                </w:rPr>
                <w:t xml:space="preserve">make_objective</w:t>
              </w:r>
              <w:r>
                <w:rPr>
                  <w:rStyle w:val="Hyperlink"/>
                </w:rPr>
                <w:t xml:space="preserve">, L298</w:t>
              </w:r>
            </w:hyperlink>
          </w:p>
        </w:tc>
        <w:tc>
          <w:tcPr/>
          <w:p>
            <w:pPr>
              <w:pStyle w:val="Compact"/>
              <w:spacing w:after="60" w:line="247" w:lineRule="auto"/>
            </w:pPr>
            <w:hyperlink r:id="rId68">
              <w:r>
                <w:rPr>
                  <w:rStyle w:val="VerbatimChar"/>
                </w:rPr>
                <w:t xml:space="preserve">make_objective</w:t>
              </w:r>
              <w:r>
                <w:rPr>
                  <w:rStyle w:val="Hyperlink"/>
                </w:rPr>
                <w:t xml:space="preserve">, L338</w:t>
              </w:r>
            </w:hyperlink>
          </w:p>
        </w:tc>
      </w:tr>
      <w:tr>
        <w:tc>
          <w:tcPr/>
          <w:p>
            <w:pPr>
              <w:pStyle w:val="Compact"/>
              <w:spacing w:after="60" w:line="247" w:lineRule="auto"/>
            </w:pPr>
            <w:r>
              <w:rPr>
                <w:sz w:val="16"/>
              </w:rPr>
              <w:t xml:space="preserve">Attempted resource cleanup</w:t>
            </w:r>
          </w:p>
        </w:tc>
        <w:tc>
          <w:tcPr/>
          <w:p>
            <w:pPr>
              <w:pStyle w:val="Compact"/>
              <w:spacing w:after="60" w:line="247" w:lineRule="auto"/>
            </w:pPr>
            <w:hyperlink r:id="rId69">
              <w:r>
                <w:rPr>
                  <w:rStyle w:val="VerbatimChar"/>
                </w:rPr>
                <w:t xml:space="preserve">_cleanup</w:t>
              </w:r>
              <w:r>
                <w:rPr>
                  <w:rStyle w:val="Hyperlink"/>
                </w:rPr>
                <w:t xml:space="preserve">, L378</w:t>
              </w:r>
            </w:hyperlink>
          </w:p>
        </w:tc>
        <w:tc>
          <w:tcPr/>
          <w:p>
            <w:pPr>
              <w:pStyle w:val="Compact"/>
              <w:spacing w:after="60" w:line="247" w:lineRule="auto"/>
            </w:pPr>
            <w:hyperlink r:id="rId70">
              <w:r>
                <w:rPr>
                  <w:rStyle w:val="VerbatimChar"/>
                </w:rPr>
                <w:t xml:space="preserve">_cleanup</w:t>
              </w:r>
              <w:r>
                <w:rPr>
                  <w:rStyle w:val="Hyperlink"/>
                </w:rPr>
                <w:t xml:space="preserve">, L418</w:t>
              </w:r>
            </w:hyperlink>
          </w:p>
        </w:tc>
      </w:tr>
      <w:tr>
        <w:tc>
          <w:tcPr/>
          <w:p>
            <w:pPr>
              <w:pStyle w:val="Compact"/>
              <w:spacing w:after="60" w:line="247" w:lineRule="auto"/>
            </w:pPr>
            <w:r>
              <w:rPr>
                <w:sz w:val="16"/>
              </w:rPr>
              <w:t xml:space="preserve">Database summary export</w:t>
            </w:r>
          </w:p>
        </w:tc>
        <w:tc>
          <w:tcPr/>
          <w:p>
            <w:pPr>
              <w:pStyle w:val="Compact"/>
              <w:spacing w:after="60" w:line="247" w:lineRule="auto"/>
            </w:pPr>
            <w:hyperlink r:id="rId71">
              <w:r>
                <w:rPr>
                  <w:rStyle w:val="VerbatimChar"/>
                </w:rPr>
                <w:t xml:space="preserve">save_study_results</w:t>
              </w:r>
              <w:r>
                <w:rPr>
                  <w:rStyle w:val="Hyperlink"/>
                </w:rPr>
                <w:t xml:space="preserve">, L385</w:t>
              </w:r>
            </w:hyperlink>
          </w:p>
        </w:tc>
        <w:tc>
          <w:tcPr/>
          <w:p>
            <w:pPr>
              <w:pStyle w:val="Compact"/>
              <w:spacing w:after="60" w:line="247" w:lineRule="auto"/>
            </w:pPr>
            <w:hyperlink r:id="rId72">
              <w:r>
                <w:rPr>
                  <w:rStyle w:val="VerbatimChar"/>
                </w:rPr>
                <w:t xml:space="preserve">save_study_results</w:t>
              </w:r>
              <w:r>
                <w:rPr>
                  <w:rStyle w:val="Hyperlink"/>
                </w:rPr>
                <w:t xml:space="preserve">, L425</w:t>
              </w:r>
            </w:hyperlink>
          </w:p>
        </w:tc>
      </w:tr>
      <w:tr>
        <w:tc>
          <w:tcPr/>
          <w:p>
            <w:pPr>
              <w:pStyle w:val="Compact"/>
              <w:spacing w:after="60" w:line="247" w:lineRule="auto"/>
            </w:pPr>
            <w:r>
              <w:rPr>
                <w:sz w:val="16"/>
              </w:rPr>
              <w:t xml:space="preserve">Trial-end callback</w:t>
            </w:r>
          </w:p>
        </w:tc>
        <w:tc>
          <w:tcPr/>
          <w:p>
            <w:pPr>
              <w:pStyle w:val="Compact"/>
              <w:spacing w:after="60" w:line="247" w:lineRule="auto"/>
            </w:pPr>
            <w:hyperlink r:id="rId73">
              <w:r>
                <w:rPr>
                  <w:rStyle w:val="VerbatimChar"/>
                </w:rPr>
                <w:t xml:space="preserve">_save_callback</w:t>
              </w:r>
              <w:r>
                <w:rPr>
                  <w:rStyle w:val="Hyperlink"/>
                </w:rPr>
                <w:t xml:space="preserve">, L403</w:t>
              </w:r>
            </w:hyperlink>
          </w:p>
        </w:tc>
        <w:tc>
          <w:tcPr/>
          <w:p>
            <w:pPr>
              <w:pStyle w:val="Compact"/>
              <w:spacing w:after="60" w:line="247" w:lineRule="auto"/>
            </w:pPr>
            <w:hyperlink r:id="rId74">
              <w:r>
                <w:rPr>
                  <w:rStyle w:val="VerbatimChar"/>
                </w:rPr>
                <w:t xml:space="preserve">_save_callback</w:t>
              </w:r>
              <w:r>
                <w:rPr>
                  <w:rStyle w:val="Hyperlink"/>
                </w:rPr>
                <w:t xml:space="preserve">, L443</w:t>
              </w:r>
            </w:hyperlink>
          </w:p>
        </w:tc>
      </w:tr>
      <w:tr>
        <w:tc>
          <w:tcPr/>
          <w:p>
            <w:pPr>
              <w:pStyle w:val="Compact"/>
              <w:spacing w:after="60" w:line="247" w:lineRule="auto"/>
            </w:pPr>
            <w:r>
              <w:rPr>
                <w:sz w:val="16"/>
              </w:rPr>
              <w:t xml:space="preserve">Study setup and resumption</w:t>
            </w:r>
          </w:p>
        </w:tc>
        <w:tc>
          <w:tcPr/>
          <w:p>
            <w:pPr>
              <w:pStyle w:val="Compact"/>
              <w:spacing w:after="60" w:line="247" w:lineRule="auto"/>
            </w:pPr>
            <w:hyperlink r:id="rId75">
              <w:r>
                <w:rPr>
                  <w:rStyle w:val="VerbatimChar"/>
                </w:rPr>
                <w:t xml:space="preserve">run_study</w:t>
              </w:r>
              <w:r>
                <w:rPr>
                  <w:rStyle w:val="Hyperlink"/>
                </w:rPr>
                <w:t xml:space="preserve">, L408</w:t>
              </w:r>
            </w:hyperlink>
          </w:p>
        </w:tc>
        <w:tc>
          <w:tcPr/>
          <w:p>
            <w:pPr>
              <w:pStyle w:val="Compact"/>
              <w:spacing w:after="60" w:line="247" w:lineRule="auto"/>
            </w:pPr>
            <w:hyperlink r:id="rId76">
              <w:r>
                <w:rPr>
                  <w:rStyle w:val="VerbatimChar"/>
                </w:rPr>
                <w:t xml:space="preserve">run_study</w:t>
              </w:r>
              <w:r>
                <w:rPr>
                  <w:rStyle w:val="Hyperlink"/>
                </w:rPr>
                <w:t xml:space="preserve">, L448</w:t>
              </w:r>
            </w:hyperlink>
          </w:p>
        </w:tc>
      </w:tr>
      <w:tr>
        <w:tc>
          <w:tcPr/>
          <w:p>
            <w:pPr>
              <w:pStyle w:val="Compact"/>
              <w:spacing w:after="60" w:line="247" w:lineRule="auto"/>
            </w:pPr>
            <w:r>
              <w:rPr>
                <w:sz w:val="16"/>
              </w:rPr>
              <w:t xml:space="preserve">Load a study without searching</w:t>
            </w:r>
          </w:p>
        </w:tc>
        <w:tc>
          <w:tcPr/>
          <w:p>
            <w:pPr>
              <w:pStyle w:val="Compact"/>
              <w:spacing w:after="60" w:line="247" w:lineRule="auto"/>
            </w:pPr>
            <w:hyperlink r:id="rId77">
              <w:r>
                <w:rPr>
                  <w:rStyle w:val="VerbatimChar"/>
                </w:rPr>
                <w:t xml:space="preserve">load_study_only</w:t>
              </w:r>
              <w:r>
                <w:rPr>
                  <w:rStyle w:val="Hyperlink"/>
                </w:rPr>
                <w:t xml:space="preserve">, L466</w:t>
              </w:r>
            </w:hyperlink>
          </w:p>
        </w:tc>
        <w:tc>
          <w:tcPr/>
          <w:p>
            <w:pPr>
              <w:pStyle w:val="Compact"/>
              <w:spacing w:after="60" w:line="247" w:lineRule="auto"/>
            </w:pPr>
            <w:hyperlink r:id="rId78">
              <w:r>
                <w:rPr>
                  <w:rStyle w:val="VerbatimChar"/>
                </w:rPr>
                <w:t xml:space="preserve">load_study_only</w:t>
              </w:r>
              <w:r>
                <w:rPr>
                  <w:rStyle w:val="Hyperlink"/>
                </w:rPr>
                <w:t xml:space="preserve">, L504</w:t>
              </w:r>
            </w:hyperlink>
          </w:p>
        </w:tc>
      </w:tr>
      <w:tr>
        <w:tc>
          <w:tcPr/>
          <w:p>
            <w:pPr>
              <w:pStyle w:val="Compact"/>
              <w:spacing w:after="60" w:line="247" w:lineRule="auto"/>
            </w:pPr>
            <w:r>
              <w:rPr>
                <w:sz w:val="16"/>
              </w:rPr>
              <w:t xml:space="preserve">Final training entry</w:t>
            </w:r>
          </w:p>
        </w:tc>
        <w:tc>
          <w:tcPr/>
          <w:p>
            <w:pPr>
              <w:pStyle w:val="Compact"/>
              <w:spacing w:after="60" w:line="247" w:lineRule="auto"/>
            </w:pPr>
            <w:hyperlink r:id="rId79">
              <w:r>
                <w:rPr>
                  <w:rStyle w:val="Hyperlink"/>
                </w:rPr>
                <w:t xml:space="preserve">L637</w:t>
              </w:r>
            </w:hyperlink>
          </w:p>
        </w:tc>
        <w:tc>
          <w:tcPr/>
          <w:p>
            <w:pPr>
              <w:pStyle w:val="Compact"/>
              <w:spacing w:after="60" w:line="247" w:lineRule="auto"/>
            </w:pPr>
            <w:hyperlink r:id="rId80">
              <w:r>
                <w:rPr>
                  <w:rStyle w:val="Hyperlink"/>
                </w:rPr>
                <w:t xml:space="preserve">L661</w:t>
              </w:r>
            </w:hyperlink>
          </w:p>
        </w:tc>
      </w:tr>
    </w:tbl>
    <w:bookmarkEnd w:id="81"/>
    <w:bookmarkStart w:id="82" w:name="X5210da1da3d6d7729c74a4401fdc00a9500e720"/>
    <w:p>
      <w:pPr>
        <w:pStyle w:val="Heading3"/>
      </w:pPr>
      <w:r>
        <w:t xml:space="preserve">6.2 Loss and the Processing of One Epoch</w:t>
      </w:r>
    </w:p>
    <w:p>
      <w:pPr>
        <w:pStyle w:val="FirstParagraph"/>
      </w:pPr>
      <w:r>
        <w:t xml:space="preserve">Each batch uses MSE in standardized space:</w:t>
      </w:r>
    </w:p>
    <w:p>
      <w:pPr>
        <w:pStyle w:val="BodyText"/>
      </w:pPr>
      <m:oMathPara>
        <m:oMathParaPr>
          <m:jc m:val="center"/>
        </m:oMathParaPr>
        <m:oMath>
          <m:r>
            <m:rPr>
              <m:scr m:val="script"/>
              <m:sty m:val="p"/>
            </m:rPr>
            <m:t>L</m:t>
          </m:r>
          <m:r>
            <m:rPr>
              <m:sty m:val="p"/>
            </m:rPr>
            <m:t>=</m:t>
          </m:r>
          <m:f>
            <m:fPr>
              <m:type m:val="bar"/>
            </m:fPr>
            <m:num>
              <m:r>
                <m:t>1</m:t>
              </m:r>
            </m:num>
            <m:den>
              <m:r>
                <m:t>B</m:t>
              </m:r>
              <m:sSub>
                <m:e>
                  <m:r>
                    <m:t>L</m:t>
                  </m:r>
                </m:e>
                <m:sub>
                  <m:r>
                    <m:t>o</m:t>
                  </m:r>
                  <m:r>
                    <m:t>u</m:t>
                  </m:r>
                  <m:r>
                    <m:t>t</m:t>
                  </m:r>
                </m:sub>
              </m:sSub>
              <m:r>
                <m:t>6</m:t>
              </m:r>
            </m:den>
          </m:f>
          <m:nary>
            <m:naryPr>
              <m:chr m:val="∑"/>
              <m:limLoc m:val="undOvr"/>
              <m:subHide m:val="off"/>
              <m:supHide m:val="on"/>
            </m:naryPr>
            <m:sub>
              <m:r>
                <m:t>b</m:t>
              </m:r>
              <m:r>
                <m:rPr>
                  <m:sty m:val="p"/>
                </m:rPr>
                <m:t>,</m:t>
              </m:r>
              <m:r>
                <m:t>h</m:t>
              </m:r>
              <m:r>
                <m:rPr>
                  <m:sty m:val="p"/>
                </m:rPr>
                <m:t>,</m:t>
              </m:r>
              <m:r>
                <m:t>d</m:t>
              </m:r>
            </m:sub>
            <m:sup>
              <m:r>
                <m:t>​</m:t>
              </m:r>
            </m:sup>
            <m:e>
              <m:r>
                <m:rPr>
                  <m:sty m:val="p"/>
                </m:rPr>
                <m:t>(</m:t>
              </m:r>
            </m:e>
          </m:nary>
          <m:sSub>
            <m:e>
              <m:acc>
                <m:accPr>
                  <m:chr m:val="̂"/>
                </m:accPr>
                <m:e>
                  <m:r>
                    <m:t>z</m:t>
                  </m:r>
                </m:e>
              </m:acc>
            </m:e>
            <m:sub>
              <m:r>
                <m:t>b</m:t>
              </m:r>
              <m:r>
                <m:rPr>
                  <m:sty m:val="p"/>
                </m:rPr>
                <m:t>,</m:t>
              </m:r>
              <m:r>
                <m:t>h</m:t>
              </m:r>
              <m:r>
                <m:rPr>
                  <m:sty m:val="p"/>
                </m:rPr>
                <m:t>,</m:t>
              </m:r>
              <m:r>
                <m:t>d</m:t>
              </m:r>
            </m:sub>
          </m:sSub>
          <m:r>
            <m:rPr>
              <m:sty m:val="p"/>
            </m:rPr>
            <m:t>−</m:t>
          </m:r>
          <m:sSub>
            <m:e>
              <m:r>
                <m:t>z</m:t>
              </m:r>
            </m:e>
            <m:sub>
              <m:r>
                <m:t>b</m:t>
              </m:r>
              <m:r>
                <m:rPr>
                  <m:sty m:val="p"/>
                </m:rPr>
                <m:t>,</m:t>
              </m:r>
              <m:r>
                <m:t>h</m:t>
              </m:r>
              <m:r>
                <m:rPr>
                  <m:sty m:val="p"/>
                </m:rPr>
                <m:t>,</m:t>
              </m:r>
              <m:r>
                <m:t>d</m:t>
              </m:r>
            </m:sub>
          </m:sSub>
          <m:sSup>
            <m:e>
              <m:r>
                <m:rPr>
                  <m:sty m:val="p"/>
                </m:rPr>
                <m:t>)</m:t>
              </m:r>
            </m:e>
            <m:sup>
              <m:r>
                <m:t>2</m:t>
              </m:r>
            </m:sup>
          </m:sSup>
          <m:r>
            <m:rPr>
              <m:sty m:val="p"/>
            </m:rPr>
            <m:t>.</m:t>
          </m:r>
        </m:oMath>
      </m:oMathPara>
    </w:p>
    <w:p>
      <w:pPr>
        <w:pStyle w:val="FirstParagraph"/>
      </w:pPr>
      <w:r>
        <w:rPr>
          <w:rStyle w:val="VerbatimChar"/>
        </w:rPr>
        <w:t xml:space="preserve">train_epoch()</w:t>
      </w:r>
      <w:r>
        <w:t xml:space="preserve"> </w:t>
      </w:r>
      <w:r>
        <w:t xml:space="preserve">performs</w:t>
      </w:r>
      <w:r>
        <w:t xml:space="preserve"> </w:t>
      </w:r>
      <w:r>
        <w:rPr>
          <w:rStyle w:val="VerbatimChar"/>
        </w:rPr>
        <w:t xml:space="preserve">model.train()</w:t>
      </w:r>
      <w:r>
        <w:t xml:space="preserve"> </w:t>
      </w:r>
      <w:r>
        <w:t xml:space="preserve">→ device transfer → gradient reset → prediction → MSE → backpropagation → gradient norm clipping → AdamW update. Clipping with</w:t>
      </w:r>
      <w:r>
        <w:t xml:space="preserve"> </w:t>
      </w:r>
      <w:r>
        <w:rPr>
          <w:rStyle w:val="VerbatimChar"/>
        </w:rPr>
        <w:t xml:space="preserve">max_norm=1.0</w:t>
      </w:r>
      <w:r>
        <w:t xml:space="preserve"> </w:t>
      </w:r>
      <w:r>
        <w:t xml:space="preserve">applies to the gradient norm across model parameters; it does not clamp each gradient element individually to [-1,1].</w:t>
      </w:r>
    </w:p>
    <w:p>
      <w:pPr>
        <w:pStyle w:val="BodyText"/>
      </w:pPr>
      <w:r>
        <w:t xml:space="preserve">Equal weighting of DOFs in standardized space corresponds to weighting squared errors in original units by</w:t>
      </w:r>
      <w:r>
        <w:t xml:space="preserve"> </w:t>
      </w:r>
      <m:oMath>
        <m:r>
          <m:t>1</m:t>
        </m:r>
        <m:r>
          <m:rPr>
            <m:sty m:val="p"/>
          </m:rPr>
          <m:t>/</m:t>
        </m:r>
        <m:sSubSup>
          <m:e>
            <m:r>
              <m:t>σ</m:t>
            </m:r>
          </m:e>
          <m:sub>
            <m:r>
              <m:t>d</m:t>
            </m:r>
          </m:sub>
          <m:sup>
            <m:r>
              <m:t>2</m:t>
            </m:r>
          </m:sup>
        </m:sSubSup>
      </m:oMath>
      <w:r>
        <w:t xml:space="preserve">. This reduces the problem of directly mixing numerical scales in m and deg, but it does not aim to reduce every physical DOF error by the same numerical amount.</w:t>
      </w:r>
    </w:p>
    <w:p>
      <w:pPr>
        <w:pStyle w:val="BodyText"/>
      </w:pPr>
      <w:r>
        <w:rPr>
          <w:rStyle w:val="VerbatimChar"/>
        </w:rPr>
        <w:t xml:space="preserve">evaluate_epoch()</w:t>
      </w:r>
      <w:r>
        <w:t xml:space="preserve"> </w:t>
      </w:r>
      <w:r>
        <w:t xml:space="preserve">computes MSE/MAE with</w:t>
      </w:r>
      <w:r>
        <w:t xml:space="preserve"> </w:t>
      </w:r>
      <w:r>
        <w:rPr>
          <w:rStyle w:val="VerbatimChar"/>
        </w:rPr>
        <w:t xml:space="preserve">model.eval()</w:t>
      </w:r>
      <w:r>
        <w:t xml:space="preserve"> </w:t>
      </w:r>
      <w:r>
        <w:t xml:space="preserve">and</w:t>
      </w:r>
      <w:r>
        <w:t xml:space="preserve"> </w:t>
      </w:r>
      <w:r>
        <w:rPr>
          <w:rStyle w:val="VerbatimChar"/>
        </w:rPr>
        <w:t xml:space="preserve">torch.no_grad()</w:t>
      </w:r>
      <w:r>
        <w:t xml:space="preserve">, disabling Dropout and weight updates. Training loss is measured while weights change and Dropout is active. Validation loss being lower than training loss is therefore not, on its own, proof of leakage. See Section 8.1 for the batch aggregation issue in returned epoch metrics.</w:t>
      </w:r>
    </w:p>
    <w:bookmarkEnd w:id="82"/>
    <w:bookmarkStart w:id="83" w:name="Xec72efdec8e2a350b76818d4cc8dd2ce3e2c3ad"/>
    <w:p>
      <w:pPr>
        <w:pStyle w:val="Heading3"/>
      </w:pPr>
      <w:r>
        <w:t xml:space="preserve">6.3 AdamW, Learning-Rate Reduction, and Early Stopping</w:t>
      </w:r>
    </w:p>
    <w:p>
      <w:pPr>
        <w:pStyle w:val="FirstParagraph"/>
      </w:pPr>
      <w:r>
        <w:t xml:space="preserve">Both scripts use</w:t>
      </w:r>
      <w:r>
        <w:t xml:space="preserve"> </w:t>
      </w:r>
      <w:r>
        <w:rPr>
          <w:rStyle w:val="VerbatimChar"/>
        </w:rPr>
        <w:t xml:space="preserve">AdamW(lr=learning_rate, weight_decay=weight_decay)</w:t>
      </w:r>
      <w:r>
        <w:t xml:space="preserve">.</w:t>
      </w:r>
      <w:r>
        <w:t xml:space="preserve"> </w:t>
      </w:r>
      <w:r>
        <w:rPr>
          <w:rStyle w:val="VerbatimChar"/>
        </w:rPr>
        <w:t xml:space="preserve">ReduceLROnPlateau(mode="min", factor=0.5, patience=3)</w:t>
      </w:r>
      <w:r>
        <w:t xml:space="preserve"> </w:t>
      </w:r>
      <w:r>
        <w:t xml:space="preserve">receives validation loss and halves the learning rate when its criteria are met. Its internal improvement criterion is not identical to the manual early-stopping comparison</w:t>
      </w:r>
      <w:r>
        <w:t xml:space="preserve"> </w:t>
      </w:r>
      <w:r>
        <w:rPr>
          <w:rStyle w:val="VerbatimChar"/>
        </w:rPr>
        <w:t xml:space="preserve">val_loss &lt; best_val</w:t>
      </w:r>
      <w:r>
        <w:t xml:space="preserve">.</w:t>
      </w:r>
    </w:p>
    <w:p>
      <w:pPr>
        <w:pStyle w:val="BodyText"/>
      </w:pPr>
      <w:r>
        <w:t xml:space="preserve">Early stopping occurs after 10 consecutive epochs without improvement. Any strict decrease counts; there is no separate</w:t>
      </w:r>
      <w:r>
        <w:t xml:space="preserve"> </w:t>
      </w:r>
      <w:r>
        <w:rPr>
          <w:rStyle w:val="VerbatimChar"/>
        </w:rPr>
        <w:t xml:space="preserve">min_delta</w:t>
      </w:r>
      <w:r>
        <w:t xml:space="preserve">. A trial runs for at most 40 epochs and final training for at most 300.</w:t>
      </w:r>
      <w:r>
        <w:t xml:space="preserve"> </w:t>
      </w:r>
      <w:r>
        <w:rPr>
          <w:rStyle w:val="VerbatimChar"/>
        </w:rPr>
        <w:t xml:space="preserve">history["lr"]</w:t>
      </w:r>
      <w:r>
        <w:t xml:space="preserve"> </w:t>
      </w:r>
      <w:r>
        <w:t xml:space="preserve">records the learning rate after the scheduler processes that epoch’s validation result; it is not necessarily the rate used for all batches of that epoch.</w:t>
      </w:r>
    </w:p>
    <w:bookmarkEnd w:id="83"/>
    <w:bookmarkStart w:id="84" w:name="X3ec6237ed403975fe3c8e33b803dadf5e75ea23"/>
    <w:p>
      <w:pPr>
        <w:pStyle w:val="Heading3"/>
      </w:pPr>
      <w:r>
        <w:t xml:space="preserve">6.4 Search Spaces</w:t>
      </w:r>
    </w:p>
    <w:tbl>
      <w:tblPr>
        <w:tblStyle w:val="Table"/>
        <w:tblW w:type="pct" w:w="5000"/>
        <w:tblLayout w:type="autofit"/>
        <w:tblLook w:firstRow="1" w:lastRow="0" w:firstColumn="0" w:lastColumn="0" w:noHBand="0" w:noVBand="0" w:val="0020"/>
      </w:tblPr>
      <w:tblGrid>
        <w:gridCol w:w="3960"/>
        <w:gridCol w:w="3960"/>
      </w:tblGrid>
      <w:tr>
        <w:trPr>
          <w:tblHeader w:val="on"/>
          <w:tblHeader/>
        </w:trPr>
        <w:tc>
          <w:tcPr>
            <w:shd w:fill="E6EEF5"/>
          </w:tcPr>
          <w:p>
            <w:pPr>
              <w:pStyle w:val="Compact"/>
              <w:spacing w:after="60" w:line="247" w:lineRule="auto"/>
            </w:pPr>
            <w:r>
              <w:rPr>
                <w:b/>
                <w:sz w:val="16"/>
              </w:rPr>
              <w:t xml:space="preserve">BiLSTM parameter</w:t>
            </w:r>
          </w:p>
        </w:tc>
        <w:tc>
          <w:tcPr>
            <w:shd w:fill="E6EEF5"/>
          </w:tcPr>
          <w:p>
            <w:pPr>
              <w:pStyle w:val="Compact"/>
              <w:spacing w:after="60" w:line="247" w:lineRule="auto"/>
            </w:pPr>
            <w:r>
              <w:rPr>
                <w:b/>
                <w:sz w:val="16"/>
              </w:rPr>
              <w:t xml:space="preserve">Candidates / range</w:t>
            </w:r>
          </w:p>
        </w:tc>
      </w:tr>
      <w:tr>
        <w:tc>
          <w:tcPr/>
          <w:p>
            <w:pPr>
              <w:pStyle w:val="Compact"/>
              <w:spacing w:after="60" w:line="247" w:lineRule="auto"/>
            </w:pPr>
            <w:r>
              <w:rPr>
                <w:rStyle w:val="VerbatimChar"/>
                <w:sz w:val="16"/>
              </w:rPr>
              <w:t xml:space="preserve">hidden_dim</w:t>
            </w:r>
          </w:p>
        </w:tc>
        <w:tc>
          <w:tcPr/>
          <w:p>
            <w:pPr>
              <w:pStyle w:val="Compact"/>
              <w:spacing w:after="60" w:line="247" w:lineRule="auto"/>
            </w:pPr>
            <w:r>
              <w:rPr>
                <w:sz w:val="16"/>
              </w:rPr>
              <w:t xml:space="preserve">64, 128, 256, 512</w:t>
            </w:r>
          </w:p>
        </w:tc>
      </w:tr>
      <w:tr>
        <w:tc>
          <w:tcPr/>
          <w:p>
            <w:pPr>
              <w:pStyle w:val="Compact"/>
              <w:spacing w:after="60" w:line="247" w:lineRule="auto"/>
            </w:pPr>
            <w:r>
              <w:rPr>
                <w:rStyle w:val="VerbatimChar"/>
                <w:sz w:val="16"/>
              </w:rPr>
              <w:t xml:space="preserve">n_layers</w:t>
            </w:r>
          </w:p>
        </w:tc>
        <w:tc>
          <w:tcPr/>
          <w:p>
            <w:pPr>
              <w:pStyle w:val="Compact"/>
              <w:spacing w:after="60" w:line="247" w:lineRule="auto"/>
            </w:pPr>
            <w:r>
              <w:rPr>
                <w:sz w:val="16"/>
              </w:rPr>
              <w:t xml:space="preserve">Integers 1–8</w:t>
            </w:r>
          </w:p>
        </w:tc>
      </w:tr>
      <w:tr>
        <w:tc>
          <w:tcPr/>
          <w:p>
            <w:pPr>
              <w:pStyle w:val="Compact"/>
              <w:spacing w:after="60" w:line="247" w:lineRule="auto"/>
            </w:pPr>
            <w:r>
              <w:rPr>
                <w:rStyle w:val="VerbatimChar"/>
                <w:sz w:val="16"/>
              </w:rPr>
              <w:t xml:space="preserve">dropout</w:t>
            </w:r>
          </w:p>
        </w:tc>
        <w:tc>
          <w:tcPr/>
          <w:p>
            <w:pPr>
              <w:pStyle w:val="Compact"/>
              <w:spacing w:after="60" w:line="247" w:lineRule="auto"/>
            </w:pPr>
            <w:r>
              <w:rPr>
                <w:sz w:val="16"/>
              </w:rPr>
              <w:t xml:space="preserve">0.00–0.30 in 0.05 steps for multiple layers; 0 for one layer</w:t>
            </w:r>
          </w:p>
        </w:tc>
      </w:tr>
      <w:tr>
        <w:tc>
          <w:tcPr/>
          <w:p>
            <w:pPr>
              <w:pStyle w:val="Compact"/>
              <w:spacing w:after="60" w:line="247" w:lineRule="auto"/>
            </w:pPr>
            <w:r>
              <w:rPr>
                <w:rStyle w:val="VerbatimChar"/>
                <w:sz w:val="16"/>
              </w:rPr>
              <w:t xml:space="preserve">learning_rate</w:t>
            </w:r>
          </w:p>
        </w:tc>
        <w:tc>
          <w:tcPr/>
          <w:p>
            <w:pPr>
              <w:pStyle w:val="Compact"/>
              <w:spacing w:after="60" w:line="247" w:lineRule="auto"/>
            </w:pPr>
            <m:oMath>
              <m:sSup>
                <m:e>
                  <m:r>
                    <m:t>10</m:t>
                  </m:r>
                </m:e>
                <m:sup>
                  <m:r>
                    <m:rPr>
                      <m:sty m:val="p"/>
                    </m:rPr>
                    <m:t>−</m:t>
                  </m:r>
                  <m:r>
                    <m:t>4</m:t>
                  </m:r>
                </m:sup>
              </m:sSup>
            </m:oMath>
            <w:r>
              <w:rPr>
                <w:sz w:val="16"/>
              </w:rPr>
              <w:t xml:space="preserve">–</w:t>
            </w:r>
            <m:oMath>
              <m:r>
                <m:t>5</m:t>
              </m:r>
              <m:r>
                <m:rPr>
                  <m:sty m:val="p"/>
                </m:rPr>
                <m:t>×</m:t>
              </m:r>
              <m:sSup>
                <m:e>
                  <m:r>
                    <m:t>10</m:t>
                  </m:r>
                </m:e>
                <m:sup>
                  <m:r>
                    <m:rPr>
                      <m:sty m:val="p"/>
                    </m:rPr>
                    <m:t>−</m:t>
                  </m:r>
                  <m:r>
                    <m:t>3</m:t>
                  </m:r>
                </m:sup>
              </m:sSup>
            </m:oMath>
            <w:r>
              <w:rPr>
                <w:sz w:val="16"/>
              </w:rPr>
              <w:t xml:space="preserve">, log scale</w:t>
            </w:r>
          </w:p>
        </w:tc>
      </w:tr>
      <w:tr>
        <w:tc>
          <w:tcPr/>
          <w:p>
            <w:pPr>
              <w:pStyle w:val="Compact"/>
              <w:spacing w:after="60" w:line="247" w:lineRule="auto"/>
            </w:pPr>
            <w:r>
              <w:rPr>
                <w:rStyle w:val="VerbatimChar"/>
                <w:sz w:val="16"/>
              </w:rPr>
              <w:t xml:space="preserve">weight_decay</w:t>
            </w:r>
          </w:p>
        </w:tc>
        <w:tc>
          <w:tcPr/>
          <w:p>
            <w:pPr>
              <w:pStyle w:val="Compact"/>
              <w:spacing w:after="60" w:line="247" w:lineRule="auto"/>
            </w:pPr>
            <m:oMath>
              <m:sSup>
                <m:e>
                  <m:r>
                    <m:t>10</m:t>
                  </m:r>
                </m:e>
                <m:sup>
                  <m:r>
                    <m:rPr>
                      <m:sty m:val="p"/>
                    </m:rPr>
                    <m:t>−</m:t>
                  </m:r>
                  <m:r>
                    <m:t>5</m:t>
                  </m:r>
                </m:sup>
              </m:sSup>
            </m:oMath>
            <w:r>
              <w:rPr>
                <w:sz w:val="16"/>
              </w:rPr>
              <w:t xml:space="preserve">–</w:t>
            </w:r>
            <m:oMath>
              <m:sSup>
                <m:e>
                  <m:r>
                    <m:t>10</m:t>
                  </m:r>
                </m:e>
                <m:sup>
                  <m:r>
                    <m:rPr>
                      <m:sty m:val="p"/>
                    </m:rPr>
                    <m:t>−</m:t>
                  </m:r>
                  <m:r>
                    <m:t>2</m:t>
                  </m:r>
                </m:sup>
              </m:sSup>
            </m:oMath>
            <w:r>
              <w:rPr>
                <w:sz w:val="16"/>
              </w:rPr>
              <w:t xml:space="preserve">, log scale</w:t>
            </w:r>
          </w:p>
        </w:tc>
      </w:tr>
      <w:tr>
        <w:tc>
          <w:tcPr/>
          <w:p>
            <w:pPr>
              <w:pStyle w:val="Compact"/>
              <w:spacing w:after="60" w:line="247" w:lineRule="auto"/>
            </w:pPr>
            <w:r>
              <w:rPr>
                <w:rStyle w:val="VerbatimChar"/>
                <w:sz w:val="16"/>
              </w:rPr>
              <w:t xml:space="preserve">batch_size</w:t>
            </w:r>
          </w:p>
        </w:tc>
        <w:tc>
          <w:tcPr/>
          <w:p>
            <w:pPr>
              <w:pStyle w:val="Compact"/>
              <w:spacing w:after="60" w:line="247" w:lineRule="auto"/>
            </w:pPr>
            <w:r>
              <w:rPr>
                <w:sz w:val="16"/>
              </w:rPr>
              <w:t xml:space="preserve">32, 64, 128</w:t>
            </w:r>
          </w:p>
        </w:tc>
      </w:tr>
    </w:tbl>
    <w:p/>
    <w:tbl>
      <w:tblPr>
        <w:tblStyle w:val="Table"/>
        <w:tblW w:type="auto" w:w="0"/>
        <w:tblLayout w:type="autofit"/>
        <w:tblLook w:firstRow="1" w:lastRow="0" w:firstColumn="0" w:lastColumn="0" w:noHBand="0" w:noVBand="0" w:val="0020"/>
      </w:tblPr>
      <w:tblGrid>
        <w:gridCol w:w="3960"/>
        <w:gridCol w:w="3960"/>
      </w:tblGrid>
      <w:tr>
        <w:trPr>
          <w:tblHeader w:val="on"/>
          <w:tblHeader/>
        </w:trPr>
        <w:tc>
          <w:tcPr>
            <w:shd w:fill="E6EEF5"/>
          </w:tcPr>
          <w:p>
            <w:pPr>
              <w:pStyle w:val="Compact"/>
              <w:spacing w:after="60" w:line="247" w:lineRule="auto"/>
            </w:pPr>
            <w:r>
              <w:rPr>
                <w:b/>
                <w:sz w:val="16"/>
              </w:rPr>
              <w:t xml:space="preserve">ModernTCN parameter</w:t>
            </w:r>
          </w:p>
        </w:tc>
        <w:tc>
          <w:tcPr>
            <w:shd w:fill="E6EEF5"/>
          </w:tcPr>
          <w:p>
            <w:pPr>
              <w:pStyle w:val="Compact"/>
              <w:spacing w:after="60" w:line="247" w:lineRule="auto"/>
            </w:pPr>
            <w:r>
              <w:rPr>
                <w:b/>
                <w:sz w:val="16"/>
              </w:rPr>
              <w:t xml:space="preserve">Candidates / range</w:t>
            </w:r>
          </w:p>
        </w:tc>
      </w:tr>
      <w:tr>
        <w:tc>
          <w:tcPr/>
          <w:p>
            <w:pPr>
              <w:pStyle w:val="Compact"/>
              <w:spacing w:after="60" w:line="247" w:lineRule="auto"/>
            </w:pPr>
            <w:r>
              <w:rPr>
                <w:rStyle w:val="VerbatimChar"/>
                <w:sz w:val="16"/>
              </w:rPr>
              <w:t xml:space="preserve">channels</w:t>
            </w:r>
          </w:p>
        </w:tc>
        <w:tc>
          <w:tcPr/>
          <w:p>
            <w:pPr>
              <w:pStyle w:val="Compact"/>
              <w:spacing w:after="60" w:line="247" w:lineRule="auto"/>
            </w:pPr>
            <w:r>
              <w:rPr>
                <w:sz w:val="16"/>
              </w:rPr>
              <w:t xml:space="preserve">64, 96, 128, 192, 256</w:t>
            </w:r>
          </w:p>
        </w:tc>
      </w:tr>
      <w:tr>
        <w:tc>
          <w:tcPr/>
          <w:p>
            <w:pPr>
              <w:pStyle w:val="Compact"/>
              <w:spacing w:after="60" w:line="247" w:lineRule="auto"/>
            </w:pPr>
            <w:r>
              <w:rPr>
                <w:rStyle w:val="VerbatimChar"/>
                <w:sz w:val="16"/>
              </w:rPr>
              <w:t xml:space="preserve">num_blocks</w:t>
            </w:r>
          </w:p>
        </w:tc>
        <w:tc>
          <w:tcPr/>
          <w:p>
            <w:pPr>
              <w:pStyle w:val="Compact"/>
              <w:spacing w:after="60" w:line="247" w:lineRule="auto"/>
            </w:pPr>
            <w:r>
              <w:rPr>
                <w:sz w:val="16"/>
              </w:rPr>
              <w:t xml:space="preserve">Integers 2–8</w:t>
            </w:r>
          </w:p>
        </w:tc>
      </w:tr>
      <w:tr>
        <w:tc>
          <w:tcPr/>
          <w:p>
            <w:pPr>
              <w:pStyle w:val="Compact"/>
              <w:spacing w:after="60" w:line="247" w:lineRule="auto"/>
            </w:pPr>
            <w:r>
              <w:rPr>
                <w:rStyle w:val="VerbatimChar"/>
                <w:sz w:val="16"/>
              </w:rPr>
              <w:t xml:space="preserve">kernel_size</w:t>
            </w:r>
          </w:p>
        </w:tc>
        <w:tc>
          <w:tcPr/>
          <w:p>
            <w:pPr>
              <w:pStyle w:val="Compact"/>
              <w:spacing w:after="60" w:line="247" w:lineRule="auto"/>
            </w:pPr>
            <w:r>
              <w:rPr>
                <w:sz w:val="16"/>
              </w:rPr>
              <w:t xml:space="preserve">7, 15, 23, 31, 39, 47, 55, 63</w:t>
            </w:r>
          </w:p>
        </w:tc>
      </w:tr>
      <w:tr>
        <w:tc>
          <w:tcPr/>
          <w:p>
            <w:pPr>
              <w:pStyle w:val="Compact"/>
              <w:spacing w:after="60" w:line="247" w:lineRule="auto"/>
            </w:pPr>
            <w:r>
              <w:rPr>
                <w:rStyle w:val="VerbatimChar"/>
                <w:sz w:val="16"/>
              </w:rPr>
              <w:t xml:space="preserve">expansion</w:t>
            </w:r>
          </w:p>
        </w:tc>
        <w:tc>
          <w:tcPr/>
          <w:p>
            <w:pPr>
              <w:pStyle w:val="Compact"/>
              <w:spacing w:after="60" w:line="247" w:lineRule="auto"/>
            </w:pPr>
            <w:r>
              <w:rPr>
                <w:sz w:val="16"/>
              </w:rPr>
              <w:t xml:space="preserve">1.0, 2.0, 3.0, 4.0</w:t>
            </w:r>
          </w:p>
        </w:tc>
      </w:tr>
      <w:tr>
        <w:tc>
          <w:tcPr/>
          <w:p>
            <w:pPr>
              <w:pStyle w:val="Compact"/>
              <w:spacing w:after="60" w:line="247" w:lineRule="auto"/>
            </w:pPr>
            <w:r>
              <w:rPr>
                <w:rStyle w:val="VerbatimChar"/>
                <w:sz w:val="16"/>
              </w:rPr>
              <w:t xml:space="preserve">dropout</w:t>
            </w:r>
            <w:r>
              <w:rPr>
                <w:sz w:val="16"/>
              </w:rPr>
              <w:t xml:space="preserve">,</w:t>
            </w:r>
            <w:r>
              <w:rPr>
                <w:sz w:val="16"/>
              </w:rPr>
              <w:t xml:space="preserve"> </w:t>
            </w:r>
            <w:r>
              <w:rPr>
                <w:rStyle w:val="VerbatimChar"/>
                <w:sz w:val="16"/>
              </w:rPr>
              <w:t xml:space="preserve">head_dropout</w:t>
            </w:r>
          </w:p>
        </w:tc>
        <w:tc>
          <w:tcPr/>
          <w:p>
            <w:pPr>
              <w:pStyle w:val="Compact"/>
              <w:spacing w:after="60" w:line="247" w:lineRule="auto"/>
            </w:pPr>
            <w:r>
              <w:rPr>
                <w:sz w:val="16"/>
              </w:rPr>
              <w:t xml:space="preserve">Each 0.00–0.30 in 0.05 steps</w:t>
            </w:r>
          </w:p>
        </w:tc>
      </w:tr>
      <w:tr>
        <w:tc>
          <w:tcPr/>
          <w:p>
            <w:pPr>
              <w:pStyle w:val="Compact"/>
              <w:spacing w:after="60" w:line="247" w:lineRule="auto"/>
            </w:pPr>
            <w:r>
              <w:rPr>
                <w:rStyle w:val="VerbatimChar"/>
                <w:sz w:val="16"/>
              </w:rPr>
              <w:t xml:space="preserve">stem_kernel_size</w:t>
            </w:r>
          </w:p>
        </w:tc>
        <w:tc>
          <w:tcPr/>
          <w:p>
            <w:pPr>
              <w:pStyle w:val="Compact"/>
              <w:spacing w:after="60" w:line="247" w:lineRule="auto"/>
            </w:pPr>
            <w:r>
              <w:rPr>
                <w:sz w:val="16"/>
              </w:rPr>
              <w:t xml:space="preserve">3, 5, 7, 11, 15, 21</w:t>
            </w:r>
          </w:p>
        </w:tc>
      </w:tr>
      <w:tr>
        <w:tc>
          <w:tcPr/>
          <w:p>
            <w:pPr>
              <w:pStyle w:val="Compact"/>
              <w:spacing w:after="60" w:line="247" w:lineRule="auto"/>
            </w:pPr>
            <w:r>
              <w:rPr>
                <w:rStyle w:val="VerbatimChar"/>
                <w:sz w:val="16"/>
              </w:rPr>
              <w:t xml:space="preserve">learning_rate</w:t>
            </w:r>
            <w:r>
              <w:rPr>
                <w:sz w:val="16"/>
              </w:rPr>
              <w:t xml:space="preserve">,</w:t>
            </w:r>
            <w:r>
              <w:rPr>
                <w:sz w:val="16"/>
              </w:rPr>
              <w:t xml:space="preserve"> </w:t>
            </w:r>
            <w:r>
              <w:rPr>
                <w:rStyle w:val="VerbatimChar"/>
                <w:sz w:val="16"/>
              </w:rPr>
              <w:t xml:space="preserve">weight_decay</w:t>
            </w:r>
            <w:r>
              <w:rPr>
                <w:sz w:val="16"/>
              </w:rPr>
              <w:t xml:space="preserve">,</w:t>
            </w:r>
            <w:r>
              <w:rPr>
                <w:sz w:val="16"/>
              </w:rPr>
              <w:t xml:space="preserve"> </w:t>
            </w:r>
            <w:r>
              <w:rPr>
                <w:rStyle w:val="VerbatimChar"/>
                <w:sz w:val="16"/>
              </w:rPr>
              <w:t xml:space="preserve">batch_size</w:t>
            </w:r>
          </w:p>
        </w:tc>
        <w:tc>
          <w:tcPr/>
          <w:p>
            <w:pPr>
              <w:pStyle w:val="Compact"/>
              <w:spacing w:after="60" w:line="247" w:lineRule="auto"/>
            </w:pPr>
            <w:r>
              <w:rPr>
                <w:sz w:val="16"/>
              </w:rPr>
              <w:t xml:space="preserve">Same as BiLSTM</w:t>
            </w:r>
          </w:p>
        </w:tc>
      </w:tr>
    </w:tbl>
    <w:p>
      <w:pPr>
        <w:pStyle w:val="BodyText"/>
      </w:pPr>
      <w:r>
        <w:rPr>
          <w:rStyle w:val="VerbatimChar"/>
        </w:rPr>
        <w:t xml:space="preserve">count_parameters()</w:t>
      </w:r>
      <w:r>
        <w:t xml:space="preserve"> </w:t>
      </w:r>
      <w:r>
        <w:t xml:space="preserve">sums parameters with</w:t>
      </w:r>
      <w:r>
        <w:t xml:space="preserve"> </w:t>
      </w:r>
      <w:r>
        <w:rPr>
          <w:rStyle w:val="VerbatimChar"/>
        </w:rPr>
        <w:t xml:space="preserve">requires_grad=True</w:t>
      </w:r>
      <w:r>
        <w:t xml:space="preserve"> </w:t>
      </w:r>
      <w:r>
        <w:t xml:space="preserve">and records the result in</w:t>
      </w:r>
      <w:r>
        <w:t xml:space="preserve"> </w:t>
      </w:r>
      <w:r>
        <w:rPr>
          <w:rStyle w:val="VerbatimChar"/>
        </w:rPr>
        <w:t xml:space="preserve">trial.user_attrs["n_params"]</w:t>
      </w:r>
      <w:r>
        <w:t xml:space="preserve">. This helps analyze performance versus capacity. Model size is not penalized in the objective itself.</w:t>
      </w:r>
    </w:p>
    <w:bookmarkEnd w:id="84"/>
    <w:bookmarkStart w:id="86" w:name="Xf195797371197efdc11f9efacffe8912f564063"/>
    <w:p>
      <w:pPr>
        <w:pStyle w:val="Heading3"/>
      </w:pPr>
      <w:r>
        <w:t xml:space="preserve">6.5 Trial and Study Behavior</w:t>
      </w:r>
    </w:p>
    <w:p>
      <w:pPr>
        <w:pStyle w:val="FirstParagraph"/>
      </w:pPr>
      <w:r>
        <w:t xml:space="preserve">Every trial resets the seed to 42 and constructs a new model, optimizer, and loaders.</w:t>
      </w:r>
      <w:r>
        <w:t xml:space="preserve"> </w:t>
      </w:r>
      <w:r>
        <w:rPr>
          <w:rStyle w:val="VerbatimChar"/>
        </w:rPr>
        <w:t xml:space="preserve">trial.report(val_loss, step=epoch)</w:t>
      </w:r>
      <w:r>
        <w:t xml:space="preserve"> </w:t>
      </w:r>
      <w:r>
        <w:t xml:space="preserve">records intermediate results while the objective tracks its minimum validation loss. The returned objective is</w:t>
      </w:r>
      <w:r>
        <w:t xml:space="preserve"> </w:t>
      </w:r>
      <w:r>
        <w:rPr>
          <w:b/>
          <w:bCs/>
        </w:rPr>
        <w:t xml:space="preserve">the lowest validation MSE during the trial, not the last epoch’s loss</w:t>
      </w:r>
      <w:r>
        <w:t xml:space="preserve">.</w:t>
      </w:r>
      <w:r>
        <w:t xml:space="preserve"> </w:t>
      </w:r>
      <w:r>
        <w:rPr>
          <w:rStyle w:val="VerbatimChar"/>
        </w:rPr>
        <w:t xml:space="preserve">epochs_done</w:t>
      </w:r>
      <w:r>
        <w:t xml:space="preserve">,</w:t>
      </w:r>
      <w:r>
        <w:t xml:space="preserve"> </w:t>
      </w:r>
      <w:r>
        <w:rPr>
          <w:rStyle w:val="VerbatimChar"/>
        </w:rPr>
        <w:t xml:space="preserve">best_val_so_far</w:t>
      </w:r>
      <w:r>
        <w:t xml:space="preserve">, and</w:t>
      </w:r>
      <w:r>
        <w:t xml:space="preserve"> </w:t>
      </w:r>
      <w:r>
        <w:rPr>
          <w:rStyle w:val="VerbatimChar"/>
        </w:rPr>
        <w:t xml:space="preserve">n_params</w:t>
      </w:r>
      <w:r>
        <w:t xml:space="preserve"> </w:t>
      </w:r>
      <w:r>
        <w:t xml:space="preserve">are recorded, but trial model weights are not saved.</w:t>
      </w:r>
    </w:p>
    <w:p>
      <w:pPr>
        <w:pStyle w:val="BodyText"/>
      </w:pPr>
      <w:r>
        <w:rPr>
          <w:rStyle w:val="VerbatimChar"/>
        </w:rPr>
        <w:t xml:space="preserve">TPESampler(seed=42, n_startup_trials=8)</w:t>
      </w:r>
      <w:r>
        <w:t xml:space="preserve"> </w:t>
      </w:r>
      <w:r>
        <w:t xml:space="preserve">proposes configurations using previous evaluations after startup.</w:t>
      </w:r>
      <w:r>
        <w:t xml:space="preserve"> </w:t>
      </w:r>
      <w:r>
        <w:rPr>
          <w:rStyle w:val="VerbatimChar"/>
        </w:rPr>
        <w:t xml:space="preserve">MedianPruner(n_startup_trials=8, n_warmup_steps=8)</w:t>
      </w:r>
      <w:r>
        <w:t xml:space="preserve"> </w:t>
      </w:r>
      <w:r>
        <w:t xml:space="preserve">uses intermediate results from other completed trials to stop unpromising trials. Steps are reported starting at 1; check the configured values and library boundary conditions rather than assuming that exactly the first eight epochs are exempt. The verified environment follows the</w:t>
      </w:r>
      <w:r>
        <w:t xml:space="preserve"> </w:t>
      </w:r>
      <w:hyperlink r:id="rId85">
        <w:r>
          <w:rPr>
            <w:rStyle w:val="Hyperlink"/>
          </w:rPr>
          <w:t xml:space="preserve">Optuna 4.5.0 MedianPruner definition</w:t>
        </w:r>
      </w:hyperlink>
      <w:r>
        <w:t xml:space="preserve">.</w:t>
      </w:r>
    </w:p>
    <w:p>
      <w:pPr>
        <w:pStyle w:val="BodyText"/>
      </w:pPr>
      <w:r>
        <w:t xml:space="preserve">Pruning is checked before within-trial early stopping. Non-finite validation loss causes pruning, but ordinary runtime exceptions, such as CUDA out-of-memory, are not caught to continue to the next trial.</w:t>
      </w:r>
    </w:p>
    <w:p>
      <w:pPr>
        <w:pStyle w:val="BodyText"/>
      </w:pPr>
      <w:r>
        <w:t xml:space="preserve">A study is identified by</w:t>
      </w:r>
      <w:r>
        <w:t xml:space="preserve"> </w:t>
      </w:r>
      <w:r>
        <w:rPr>
          <w:rStyle w:val="VerbatimChar"/>
        </w:rPr>
        <w:t xml:space="preserve">EXP_NAME</w:t>
      </w:r>
      <w:r>
        <w:t xml:space="preserve"> </w:t>
      </w:r>
      <w:r>
        <w:t xml:space="preserve">and its SQLite database path. With</w:t>
      </w:r>
      <w:r>
        <w:t xml:space="preserve"> </w:t>
      </w:r>
      <w:r>
        <w:rPr>
          <w:rStyle w:val="VerbatimChar"/>
        </w:rPr>
        <w:t xml:space="preserve">load_if_exists=True</w:t>
      </w:r>
      <w:r>
        <w:t xml:space="preserve">, existing trials are reused. The number of additional trials is:</w:t>
      </w:r>
    </w:p>
    <w:p>
      <w:pPr>
        <w:pStyle w:val="SourceCode"/>
      </w:pPr>
      <w:r>
        <w:rPr>
          <w:rStyle w:val="NormalTok"/>
        </w:rPr>
        <w:t xml:space="preserve">n_done </w:t>
      </w:r>
      <w:r>
        <w:rPr>
          <w:rStyle w:val="OperatorTok"/>
        </w:rPr>
        <w:t xml:space="preserve">=</w:t>
      </w:r>
      <w:r>
        <w:rPr>
          <w:rStyle w:val="NormalTok"/>
        </w:rPr>
        <w:t xml:space="preserve"> </w:t>
      </w:r>
      <w:r>
        <w:rPr>
          <w:rStyle w:val="BuiltInTok"/>
        </w:rPr>
        <w:t xml:space="preserve">sum</w:t>
      </w:r>
      <w:r>
        <w:rPr>
          <w:rStyle w:val="NormalTok"/>
        </w:rPr>
        <w:t xml:space="preserve">(t.state </w:t>
      </w:r>
      <w:r>
        <w:rPr>
          <w:rStyle w:val="OperatorTok"/>
        </w:rPr>
        <w:t xml:space="preserve">!=</w:t>
      </w:r>
      <w:r>
        <w:rPr>
          <w:rStyle w:val="NormalTok"/>
        </w:rPr>
        <w:t xml:space="preserve"> optuna.trial.TrialState.RUNNING </w:t>
      </w:r>
      <w:r>
        <w:rPr>
          <w:rStyle w:val="ControlFlowTok"/>
        </w:rPr>
        <w:t xml:space="preserve">for</w:t>
      </w:r>
      <w:r>
        <w:rPr>
          <w:rStyle w:val="NormalTok"/>
        </w:rPr>
        <w:t xml:space="preserve"> t </w:t>
      </w:r>
      <w:r>
        <w:rPr>
          <w:rStyle w:val="KeywordTok"/>
        </w:rPr>
        <w:t xml:space="preserve">in</w:t>
      </w:r>
      <w:r>
        <w:rPr>
          <w:rStyle w:val="NormalTok"/>
        </w:rPr>
        <w:t xml:space="preserve"> study.trials)</w:t>
      </w:r>
      <w:r>
        <w:br/>
      </w:r>
      <w:r>
        <w:rPr>
          <w:rStyle w:val="NormalTok"/>
        </w:rPr>
        <w:t xml:space="preserve">n_remaining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OPTUNA_CONFIG[</w:t>
      </w:r>
      <w:r>
        <w:rPr>
          <w:rStyle w:val="StringTok"/>
        </w:rPr>
        <w:t xml:space="preserve">"n_trials"</w:t>
      </w:r>
      <w:r>
        <w:rPr>
          <w:rStyle w:val="NormalTok"/>
        </w:rPr>
        <w:t xml:space="preserve">] </w:t>
      </w:r>
      <w:r>
        <w:rPr>
          <w:rStyle w:val="OperatorTok"/>
        </w:rPr>
        <w:t xml:space="preserve">-</w:t>
      </w:r>
      <w:r>
        <w:rPr>
          <w:rStyle w:val="NormalTok"/>
        </w:rPr>
        <w:t xml:space="preserve"> n_done)</w:t>
      </w:r>
    </w:p>
    <w:p>
      <w:pPr>
        <w:pStyle w:val="FirstParagraph"/>
      </w:pPr>
      <w:r>
        <w:t xml:space="preserve">Thus, a budget of 40 does not guarantee 40 COMPLETE trials. PRUNED and FAIL states count toward the budget; stale RUNNING trials left by abnormal termination do not. Training of a RUNNING trial is not resumed from its weights or epoch. The sampler is recreated with seed 42 on restart, so database resumption does not restore the exact proposal sequence of an uninterrupted TPE search.</w:t>
      </w:r>
    </w:p>
    <w:bookmarkEnd w:id="86"/>
    <w:bookmarkStart w:id="87" w:name="Xe404c0873f805b9d77085faa9c1a0e97bd19e67"/>
    <w:p>
      <w:pPr>
        <w:pStyle w:val="Heading3"/>
      </w:pPr>
      <w:r>
        <w:t xml:space="preserve">6.6 Final Retraining and Checkpoints</w:t>
      </w:r>
    </w:p>
    <w:p>
      <w:pPr>
        <w:pStyle w:val="FirstParagraph"/>
      </w:pPr>
      <w:r>
        <w:t xml:space="preserve">At least one completed trial is required to obtain</w:t>
      </w:r>
      <w:r>
        <w:t xml:space="preserve"> </w:t>
      </w:r>
      <w:r>
        <w:rPr>
          <w:rStyle w:val="VerbatimChar"/>
        </w:rPr>
        <w:t xml:space="preserve">study.best_params</w:t>
      </w:r>
      <w:r>
        <w:t xml:space="preserve">. The seed is reset and a fresh model is trained with the selected settings for up to 300 epochs. Whenever</w:t>
      </w:r>
      <w:r>
        <w:t xml:space="preserve"> </w:t>
      </w:r>
      <w:r>
        <w:rPr>
          <w:rStyle w:val="VerbatimChar"/>
        </w:rPr>
        <w:t xml:space="preserve">val_loss &lt; best_val_loss</w:t>
      </w:r>
      <w:r>
        <w:t xml:space="preserve">, its</w:t>
      </w:r>
      <w:r>
        <w:t xml:space="preserve"> </w:t>
      </w:r>
      <w:r>
        <w:rPr>
          <w:rStyle w:val="VerbatimChar"/>
        </w:rPr>
        <w:t xml:space="preserve">model.state_dict()</w:t>
      </w:r>
      <w:r>
        <w:t xml:space="preserve"> </w:t>
      </w:r>
      <w:r>
        <w:t xml:space="preserve">overwrites the saved weights. This does not continue training the best trial’s weights.</w:t>
      </w:r>
    </w:p>
    <w:p>
      <w:pPr>
        <w:pStyle w:val="BodyText"/>
      </w:pPr>
      <w:r>
        <w:t xml:space="preserve">The original training split is used while validation remains separate. After training, the best saved weights are reloaded for test evaluation. Search</w:t>
      </w:r>
      <w:r>
        <w:t xml:space="preserve"> </w:t>
      </w:r>
      <w:r>
        <w:rPr>
          <w:rStyle w:val="VerbatimChar"/>
        </w:rPr>
        <w:t xml:space="preserve">best_value</w:t>
      </w:r>
      <w:r>
        <w:t xml:space="preserve"> </w:t>
      </w:r>
      <w:r>
        <w:t xml:space="preserve">and</w:t>
      </w:r>
      <w:r>
        <w:t xml:space="preserve"> </w:t>
      </w:r>
      <w:r>
        <w:rPr>
          <w:rStyle w:val="VerbatimChar"/>
        </w:rPr>
        <w:t xml:space="preserve">final_best_val_mse</w:t>
      </w:r>
      <w:r>
        <w:t xml:space="preserve"> </w:t>
      </w:r>
      <w:r>
        <w:t xml:space="preserve">belong to different stages and training budgets and should be distinguished.</w:t>
      </w:r>
    </w:p>
    <w:p>
      <w:pPr>
        <w:pStyle w:val="BodyText"/>
      </w:pPr>
      <w:r>
        <w:t xml:space="preserve">The saved checkpoint contains weights only. It does not include optimizer, scheduler, current epoch, or random states for training resumption. After final training is interrupted, running with</w:t>
      </w:r>
      <w:r>
        <w:t xml:space="preserve"> </w:t>
      </w:r>
      <w:r>
        <w:rPr>
          <w:rStyle w:val="VerbatimChar"/>
        </w:rPr>
        <w:t xml:space="preserve">skip_search=True</w:t>
      </w:r>
      <w:r>
        <w:t xml:space="preserve"> </w:t>
      </w:r>
      <w:r>
        <w:rPr>
          <w:b/>
          <w:bCs/>
        </w:rPr>
        <w:t xml:space="preserve">starts final training again from scratch</w:t>
      </w:r>
      <w:r>
        <w:t xml:space="preserve">.</w:t>
      </w:r>
    </w:p>
    <w:bookmarkEnd w:id="87"/>
    <w:bookmarkEnd w:id="88"/>
    <w:bookmarkStart w:id="94" w:name="X4bb6484fb03b2dcbfabb99c2107566abcb0e412"/>
    <w:p>
      <w:pPr>
        <w:pStyle w:val="Heading2"/>
      </w:pPr>
      <w:r>
        <w:t xml:space="preserve">7. Interpreting Evaluation, Plots, and Saved Outputs</w:t>
      </w:r>
    </w:p>
    <w:bookmarkStart w:id="89" w:name="X72fa5e593370e9700f5c31b77d36427c2ae276d"/>
    <w:p>
      <w:pPr>
        <w:pStyle w:val="Heading3"/>
      </w:pPr>
      <w:r>
        <w:t xml:space="preserve">7.1 Standardized MSE and MAE</w:t>
      </w:r>
    </w:p>
    <w:p>
      <w:pPr>
        <w:pStyle w:val="FirstParagraph"/>
      </w:pPr>
      <w:r>
        <w:rPr>
          <w:rStyle w:val="VerbatimChar"/>
        </w:rPr>
        <w:t xml:space="preserve">test_mse_zscore</w:t>
      </w:r>
      <w:r>
        <w:t xml:space="preserve"> </w:t>
      </w:r>
      <w:r>
        <w:t xml:space="preserve">and</w:t>
      </w:r>
      <w:r>
        <w:t xml:space="preserve"> </w:t>
      </w:r>
      <w:r>
        <w:rPr>
          <w:rStyle w:val="VerbatimChar"/>
        </w:rPr>
        <w:t xml:space="preserve">test_mae_zscore</w:t>
      </w:r>
      <w:r>
        <w:t xml:space="preserve"> </w:t>
      </w:r>
      <w:r>
        <w:t xml:space="preserve">are dimensionless metrics combining all forecast positions and DOFs. Apart from the aggregation issue in Section 8.1, batch MSE follows Section 6.2 and batch MAE is the mean absolute error. The square root of</w:t>
      </w:r>
      <w:r>
        <w:t xml:space="preserve"> </w:t>
      </w:r>
      <w:r>
        <w:rPr>
          <w:rStyle w:val="VerbatimChar"/>
        </w:rPr>
        <w:t xml:space="preserve">test_mse_zscore</w:t>
      </w:r>
      <w:r>
        <w:t xml:space="preserve"> </w:t>
      </w:r>
      <w:r>
        <w:t xml:space="preserve">is different from each DOF’s RMSE in physical units.</w:t>
      </w:r>
    </w:p>
    <w:bookmarkEnd w:id="89"/>
    <w:bookmarkStart w:id="90" w:name="X2ad0b5dec328457f9be5401ef8ae88623c49f5c"/>
    <w:p>
      <w:pPr>
        <w:pStyle w:val="Heading3"/>
      </w:pPr>
      <w:r>
        <w:t xml:space="preserve">7.2 Per-DOF RMSE in Physical Units</w:t>
      </w:r>
    </w:p>
    <w:p>
      <w:pPr>
        <w:pStyle w:val="FirstParagraph"/>
      </w:pPr>
      <w:r>
        <w:t xml:space="preserve">Prediction and target use the same mean, which cancels when transforming errors back:</w:t>
      </w:r>
    </w:p>
    <w:p>
      <w:pPr>
        <w:pStyle w:val="BodyText"/>
      </w:pPr>
      <m:oMathPara>
        <m:oMathParaPr>
          <m:jc m:val="center"/>
        </m:oMathParaPr>
        <m:oMath>
          <m:sSubSup>
            <m:e>
              <m:r>
                <m:t>e</m:t>
              </m:r>
            </m:e>
            <m:sub>
              <m:r>
                <m:t>b</m:t>
              </m:r>
              <m:r>
                <m:rPr>
                  <m:sty m:val="p"/>
                </m:rPr>
                <m:t>,</m:t>
              </m:r>
              <m:r>
                <m:t>h</m:t>
              </m:r>
              <m:r>
                <m:rPr>
                  <m:sty m:val="p"/>
                </m:rPr>
                <m:t>,</m:t>
              </m:r>
              <m:r>
                <m:t>d</m:t>
              </m:r>
            </m:sub>
            <m:sup>
              <m:r>
                <m:t>p</m:t>
              </m:r>
              <m:r>
                <m:t>h</m:t>
              </m:r>
              <m:r>
                <m:t>y</m:t>
              </m:r>
              <m:r>
                <m:t>s</m:t>
              </m:r>
            </m:sup>
          </m:sSubSup>
          <m:r>
            <m:rPr>
              <m:sty m:val="p"/>
            </m:rPr>
            <m:t>=</m:t>
          </m:r>
          <m:r>
            <m:rPr>
              <m:sty m:val="p"/>
            </m:rPr>
            <m:t>(</m:t>
          </m:r>
          <m:sSub>
            <m:e>
              <m:acc>
                <m:accPr>
                  <m:chr m:val="̂"/>
                </m:accPr>
                <m:e>
                  <m:r>
                    <m:t>z</m:t>
                  </m:r>
                </m:e>
              </m:acc>
            </m:e>
            <m:sub>
              <m:r>
                <m:t>b</m:t>
              </m:r>
              <m:r>
                <m:rPr>
                  <m:sty m:val="p"/>
                </m:rPr>
                <m:t>,</m:t>
              </m:r>
              <m:r>
                <m:t>h</m:t>
              </m:r>
              <m:r>
                <m:rPr>
                  <m:sty m:val="p"/>
                </m:rPr>
                <m:t>,</m:t>
              </m:r>
              <m:r>
                <m:t>d</m:t>
              </m:r>
            </m:sub>
          </m:sSub>
          <m:r>
            <m:rPr>
              <m:sty m:val="p"/>
            </m:rPr>
            <m:t>−</m:t>
          </m:r>
          <m:sSub>
            <m:e>
              <m:r>
                <m:t>z</m:t>
              </m:r>
            </m:e>
            <m:sub>
              <m:r>
                <m:t>b</m:t>
              </m:r>
              <m:r>
                <m:rPr>
                  <m:sty m:val="p"/>
                </m:rPr>
                <m:t>,</m:t>
              </m:r>
              <m:r>
                <m:t>h</m:t>
              </m:r>
              <m:r>
                <m:rPr>
                  <m:sty m:val="p"/>
                </m:rPr>
                <m:t>,</m:t>
              </m:r>
              <m:r>
                <m:t>d</m:t>
              </m:r>
            </m:sub>
          </m:sSub>
          <m:r>
            <m:rPr>
              <m:sty m:val="p"/>
            </m:rPr>
            <m:t>)</m:t>
          </m:r>
          <m:sSub>
            <m:e>
              <m:r>
                <m:t>σ</m:t>
              </m:r>
            </m:e>
            <m:sub>
              <m:r>
                <m:t>d</m:t>
              </m:r>
            </m:sub>
          </m:sSub>
          <m:r>
            <m:rPr>
              <m:sty m:val="p"/>
            </m:rPr>
            <m:t>,</m:t>
          </m:r>
          <m:r>
            <m:t>  </m:t>
          </m:r>
          <m:sSub>
            <m:e>
              <m:r>
                <m:rPr>
                  <m:sty m:val="p"/>
                </m:rPr>
                <m:t>RMSE</m:t>
              </m:r>
            </m:e>
            <m:sub>
              <m:r>
                <m:t>d</m:t>
              </m:r>
            </m:sub>
          </m:sSub>
          <m:r>
            <m:rPr>
              <m:sty m:val="p"/>
            </m:rPr>
            <m:t>=</m:t>
          </m:r>
          <m:rad>
            <m:radPr>
              <m:degHide m:val="on"/>
            </m:radPr>
            <m:deg/>
            <m:e>
              <m:f>
                <m:fPr>
                  <m:type m:val="bar"/>
                </m:fPr>
                <m:num>
                  <m:nary>
                    <m:naryPr>
                      <m:chr m:val="∑"/>
                      <m:limLoc m:val="undOvr"/>
                      <m:subHide m:val="off"/>
                      <m:supHide m:val="on"/>
                    </m:naryPr>
                    <m:sub>
                      <m:r>
                        <m:t>b</m:t>
                      </m:r>
                      <m:r>
                        <m:rPr>
                          <m:sty m:val="p"/>
                        </m:rPr>
                        <m:t>,</m:t>
                      </m:r>
                      <m:r>
                        <m:t>h</m:t>
                      </m:r>
                    </m:sub>
                    <m:sup>
                      <m:r>
                        <m:t>​</m:t>
                      </m:r>
                    </m:sup>
                    <m:e>
                      <m:r>
                        <m:rPr>
                          <m:sty m:val="p"/>
                        </m:rPr>
                        <m:t>(</m:t>
                      </m:r>
                    </m:e>
                  </m:nary>
                  <m:sSubSup>
                    <m:e>
                      <m:r>
                        <m:t>e</m:t>
                      </m:r>
                    </m:e>
                    <m:sub>
                      <m:r>
                        <m:t>b</m:t>
                      </m:r>
                      <m:r>
                        <m:rPr>
                          <m:sty m:val="p"/>
                        </m:rPr>
                        <m:t>,</m:t>
                      </m:r>
                      <m:r>
                        <m:t>h</m:t>
                      </m:r>
                      <m:r>
                        <m:rPr>
                          <m:sty m:val="p"/>
                        </m:rPr>
                        <m:t>,</m:t>
                      </m:r>
                      <m:r>
                        <m:t>d</m:t>
                      </m:r>
                    </m:sub>
                    <m:sup>
                      <m:r>
                        <m:t>p</m:t>
                      </m:r>
                      <m:r>
                        <m:t>h</m:t>
                      </m:r>
                      <m:r>
                        <m:t>y</m:t>
                      </m:r>
                      <m:r>
                        <m:t>s</m:t>
                      </m:r>
                    </m:sup>
                  </m:sSubSup>
                  <m:sSup>
                    <m:e>
                      <m:r>
                        <m:rPr>
                          <m:sty m:val="p"/>
                        </m:rPr>
                        <m:t>)</m:t>
                      </m:r>
                    </m:e>
                    <m:sup>
                      <m:r>
                        <m:t>2</m:t>
                      </m:r>
                    </m:sup>
                  </m:sSup>
                </m:num>
                <m:den>
                  <m:sSub>
                    <m:e>
                      <m:r>
                        <m:t>N</m:t>
                      </m:r>
                    </m:e>
                    <m:sub>
                      <m:r>
                        <m:t>t</m:t>
                      </m:r>
                      <m:r>
                        <m:t>e</m:t>
                      </m:r>
                      <m:r>
                        <m:t>s</m:t>
                      </m:r>
                      <m:r>
                        <m:t>t</m:t>
                      </m:r>
                    </m:sub>
                  </m:sSub>
                  <m:sSub>
                    <m:e>
                      <m:r>
                        <m:t>L</m:t>
                      </m:r>
                    </m:e>
                    <m:sub>
                      <m:r>
                        <m:t>o</m:t>
                      </m:r>
                      <m:r>
                        <m:t>u</m:t>
                      </m:r>
                      <m:r>
                        <m:t>t</m:t>
                      </m:r>
                    </m:sub>
                  </m:sSub>
                </m:den>
              </m:f>
            </m:e>
          </m:rad>
          <m:r>
            <m:rPr>
              <m:sty m:val="p"/>
            </m:rPr>
            <m:t>.</m:t>
          </m:r>
        </m:oMath>
      </m:oMathPara>
    </w:p>
    <w:p>
      <w:pPr>
        <w:pStyle w:val="FirstParagraph"/>
      </w:pPr>
      <m:oMath>
        <m:sSub>
          <m:e>
            <m:r>
              <m:t>N</m:t>
            </m:r>
          </m:e>
          <m:sub>
            <m:r>
              <m:t>t</m:t>
            </m:r>
            <m:r>
              <m:t>e</m:t>
            </m:r>
            <m:r>
              <m:t>s</m:t>
            </m:r>
            <m:r>
              <m:t>t</m:t>
            </m:r>
          </m:sub>
        </m:sSub>
      </m:oMath>
      <w:r>
        <w:t xml:space="preserve"> </w:t>
      </w:r>
      <w:r>
        <w:t xml:space="preserve">is the number of test windows. The implementation accumulates the</w:t>
      </w:r>
      <w:r>
        <w:t xml:space="preserve"> </w:t>
      </w:r>
      <w:r>
        <w:rPr>
          <w:b/>
          <w:bCs/>
        </w:rPr>
        <w:t xml:space="preserve">sum</w:t>
      </w:r>
      <w:r>
        <w:t xml:space="preserve"> </w:t>
      </w:r>
      <w:r>
        <w:t xml:space="preserve">of squared errors across batches and divides by total windows × forecast length, so this calculation avoids the equal-batch-weight issue in</w:t>
      </w:r>
      <w:r>
        <w:t xml:space="preserve"> </w:t>
      </w:r>
      <w:r>
        <w:rPr>
          <w:rStyle w:val="VerbatimChar"/>
        </w:rPr>
        <w:t xml:space="preserve">evaluate_epoch()</w:t>
      </w:r>
      <w:r>
        <w:t xml:space="preserve">. Overlapping windows still evaluate the same raw time point at multiple forecast positions. The score describes a window-based forecasting experiment, not an evaluation counting every unique raw timestamp once.</w:t>
      </w:r>
    </w:p>
    <w:p>
      <w:pPr>
        <w:pStyle w:val="BodyText"/>
      </w:pPr>
      <w:r>
        <w:t xml:space="preserve">Surge, sway, and heave RMSEs are in m; roll, pitch, and yaw RMSEs are in deg. Do not interpret the sum of these six values as a single physical error. Lead-time-specific RMSE, equal-condition-weight RMSE, prediction intervals, and uncertainty estimation are not implemented.</w:t>
      </w:r>
    </w:p>
    <w:bookmarkEnd w:id="90"/>
    <w:bookmarkStart w:id="92" w:name="Xdf747918e4ad979a0949712bfe2c3d0edd14686"/>
    <w:p>
      <w:pPr>
        <w:pStyle w:val="Heading3"/>
      </w:pPr>
      <w:r>
        <w:t xml:space="preserve">7.3 Reading the Plots</w:t>
      </w:r>
    </w:p>
    <w:tbl>
      <w:tblPr>
        <w:tblStyle w:val="Table"/>
        <w:tblW w:type="pct" w:w="5000"/>
        <w:tblLayout w:type="autofit"/>
        <w:tblLook w:firstRow="1" w:lastRow="0" w:firstColumn="0" w:lastColumn="0" w:noHBand="0" w:noVBand="0" w:val="0020"/>
      </w:tblPr>
      <w:tblGrid>
        <w:gridCol w:w="3960"/>
        <w:gridCol w:w="3960"/>
      </w:tblGrid>
      <w:tr>
        <w:trPr>
          <w:tblHeader w:val="on"/>
          <w:tblHeader/>
        </w:trPr>
        <w:tc>
          <w:tcPr>
            <w:shd w:fill="E6EEF5"/>
          </w:tcPr>
          <w:p>
            <w:pPr>
              <w:pStyle w:val="Compact"/>
              <w:spacing w:after="60" w:line="247" w:lineRule="auto"/>
            </w:pPr>
            <w:r>
              <w:rPr>
                <w:b/>
                <w:sz w:val="16"/>
              </w:rPr>
              <w:t xml:space="preserve">Function / plot</w:t>
            </w:r>
          </w:p>
        </w:tc>
        <w:tc>
          <w:tcPr>
            <w:shd w:fill="E6EEF5"/>
          </w:tcPr>
          <w:p>
            <w:pPr>
              <w:pStyle w:val="Compact"/>
              <w:spacing w:after="60" w:line="247" w:lineRule="auto"/>
            </w:pPr>
            <w:r>
              <w:rPr>
                <w:b/>
                <w:sz w:val="16"/>
              </w:rPr>
              <w:t xml:space="preserve">Behavior and interpretation</w:t>
            </w:r>
          </w:p>
        </w:tc>
      </w:tr>
      <w:tr>
        <w:tc>
          <w:tcPr/>
          <w:p>
            <w:pPr>
              <w:pStyle w:val="Compact"/>
              <w:spacing w:after="60" w:line="247" w:lineRule="auto"/>
            </w:pPr>
            <w:r>
              <w:rPr>
                <w:rStyle w:val="VerbatimChar"/>
                <w:sz w:val="16"/>
              </w:rPr>
              <w:t xml:space="preserve">plot_study()</w:t>
            </w:r>
          </w:p>
        </w:tc>
        <w:tc>
          <w:tcPr/>
          <w:p>
            <w:pPr>
              <w:pStyle w:val="Compact"/>
              <w:spacing w:after="60" w:line="247" w:lineRule="auto"/>
            </w:pPr>
            <w:r>
              <w:rPr>
                <w:sz w:val="16"/>
              </w:rPr>
              <w:t xml:space="preserve">Produces</w:t>
            </w:r>
            <w:r>
              <w:rPr>
                <w:sz w:val="16"/>
              </w:rPr>
              <w:t xml:space="preserve"> </w:t>
            </w:r>
            <w:r>
              <w:rPr>
                <w:rStyle w:val="VerbatimChar"/>
                <w:sz w:val="16"/>
              </w:rPr>
              <w:t xml:space="preserve">optuna_history.png</w:t>
            </w:r>
            <w:r>
              <w:rPr>
                <w:sz w:val="16"/>
              </w:rPr>
              <w:t xml:space="preserve"> </w:t>
            </w:r>
            <w:r>
              <w:rPr>
                <w:sz w:val="16"/>
              </w:rPr>
              <w:t xml:space="preserve">and</w:t>
            </w:r>
            <w:r>
              <w:rPr>
                <w:sz w:val="16"/>
              </w:rPr>
              <w:t xml:space="preserve"> </w:t>
            </w:r>
            <w:r>
              <w:rPr>
                <w:rStyle w:val="VerbatimChar"/>
                <w:sz w:val="16"/>
              </w:rPr>
              <w:t xml:space="preserve">optuna_param_importance.png</w:t>
            </w:r>
            <w:r>
              <w:rPr>
                <w:sz w:val="16"/>
              </w:rPr>
              <w:t xml:space="preserve">; plot errors are reported and skipped</w:t>
            </w:r>
          </w:p>
        </w:tc>
      </w:tr>
      <w:tr>
        <w:tc>
          <w:tcPr/>
          <w:p>
            <w:pPr>
              <w:pStyle w:val="Compact"/>
              <w:spacing w:after="60" w:line="247" w:lineRule="auto"/>
            </w:pPr>
            <w:r>
              <w:rPr>
                <w:rStyle w:val="VerbatimChar"/>
                <w:sz w:val="16"/>
              </w:rPr>
              <w:t xml:space="preserve">plot_training_curves()</w:t>
            </w:r>
          </w:p>
        </w:tc>
        <w:tc>
          <w:tcPr/>
          <w:p>
            <w:pPr>
              <w:pStyle w:val="Compact"/>
              <w:spacing w:after="60" w:line="247" w:lineRule="auto"/>
            </w:pPr>
            <w:r>
              <w:rPr>
                <w:sz w:val="16"/>
              </w:rPr>
              <w:t xml:space="preserve">Shows training/validation MSE and the best epoch; x coordinates start at 0, while the best-epoch label starts at 1</w:t>
            </w:r>
          </w:p>
        </w:tc>
      </w:tr>
      <w:tr>
        <w:tc>
          <w:tcPr/>
          <w:p>
            <w:pPr>
              <w:pStyle w:val="Compact"/>
              <w:spacing w:after="60" w:line="247" w:lineRule="auto"/>
            </w:pPr>
            <w:r>
              <w:rPr>
                <w:rStyle w:val="VerbatimChar"/>
                <w:sz w:val="16"/>
              </w:rPr>
              <w:t xml:space="preserve">plot_test_predictions()</w:t>
            </w:r>
          </w:p>
        </w:tc>
        <w:tc>
          <w:tcPr/>
          <w:p>
            <w:pPr>
              <w:pStyle w:val="Compact"/>
              <w:spacing w:after="60" w:line="247" w:lineRule="auto"/>
            </w:pPr>
            <w:r>
              <w:rPr>
                <w:sz w:val="16"/>
              </w:rPr>
              <w:t xml:space="preserve">Uses</w:t>
            </w:r>
            <w:r>
              <w:rPr>
                <w:sz w:val="16"/>
              </w:rPr>
              <w:t xml:space="preserve"> </w:t>
            </w:r>
            <w:r>
              <w:rPr>
                <w:rStyle w:val="VerbatimChar"/>
                <w:sz w:val="16"/>
              </w:rPr>
              <w:t xml:space="preserve">linspace</w:t>
            </w:r>
            <w:r>
              <w:rPr>
                <w:sz w:val="16"/>
              </w:rPr>
              <w:t xml:space="preserve"> </w:t>
            </w:r>
            <w:r>
              <w:rPr>
                <w:sz w:val="16"/>
              </w:rPr>
              <w:t xml:space="preserve">over test Dataset indices to select at most four windows; these are neither random nor selected as best cases</w:t>
            </w:r>
          </w:p>
        </w:tc>
      </w:tr>
      <w:tr>
        <w:tc>
          <w:tcPr/>
          <w:p>
            <w:pPr>
              <w:pStyle w:val="Compact"/>
              <w:spacing w:after="60" w:line="247" w:lineRule="auto"/>
            </w:pPr>
            <w:r>
              <w:rPr>
                <w:rStyle w:val="VerbatimChar"/>
                <w:sz w:val="16"/>
              </w:rPr>
              <w:t xml:space="preserve">test_pred_&lt;file stem&gt;_start&lt;row&gt;.png</w:t>
            </w:r>
          </w:p>
        </w:tc>
        <w:tc>
          <w:tcPr/>
          <w:p>
            <w:pPr>
              <w:pStyle w:val="Compact"/>
              <w:spacing w:after="60" w:line="247" w:lineRule="auto"/>
            </w:pPr>
            <w:r>
              <w:rPr>
                <w:sz w:val="16"/>
              </w:rPr>
              <w:t xml:space="preserve">3×2 panels with gray history, green truth, and red prediction in original units; 500 dpi</w:t>
            </w:r>
          </w:p>
        </w:tc>
      </w:tr>
    </w:tbl>
    <w:p>
      <w:pPr>
        <w:pStyle w:val="BodyText"/>
      </w:pPr>
      <w:r>
        <w:t xml:space="preserve">Four example plots do not necessarily represent all conditions or the error distribution. History coordinates are</w:t>
      </w:r>
      <w:r>
        <w:t xml:space="preserve"> </w:t>
      </w:r>
      <w:r>
        <w:rPr>
          <w:rStyle w:val="VerbatimChar"/>
        </w:rPr>
        <w:t xml:space="preserve">-64, -63.5, …, -0.5</w:t>
      </w:r>
      <w:r>
        <w:t xml:space="preserve"> </w:t>
      </w:r>
      <w:r>
        <w:t xml:space="preserve">s and future coordinates are</w:t>
      </w:r>
      <w:r>
        <w:t xml:space="preserve"> </w:t>
      </w:r>
      <w:r>
        <w:rPr>
          <w:rStyle w:val="VerbatimChar"/>
        </w:rPr>
        <w:t xml:space="preserve">0, 0.5, …, 63.5</w:t>
      </w:r>
      <w:r>
        <w:t xml:space="preserve"> </w:t>
      </w:r>
      <w:r>
        <w:t xml:space="preserve">s. Add 0.5 s to the future axis when expressing lead time relative to the last observation.</w:t>
      </w:r>
    </w:p>
    <w:p>
      <w:pPr>
        <w:pStyle w:val="BodyText"/>
      </w:pPr>
      <w:r>
        <w:t xml:space="preserve">Parameter-importance plots may be unavailable with too few completed trials, missing dependencies, or a search whose parameter values do not vary. In the verified Optuna 4.5.0 environment, the default fANOVA importance evaluator uses scikit-learn; see the</w:t>
      </w:r>
      <w:r>
        <w:t xml:space="preserve"> </w:t>
      </w:r>
      <w:hyperlink r:id="rId91">
        <w:r>
          <w:rPr>
            <w:rStyle w:val="Hyperlink"/>
          </w:rPr>
          <w:t xml:space="preserve">version-specific documentation</w:t>
        </w:r>
      </w:hyperlink>
      <w:r>
        <w:t xml:space="preserve">. Conditional parameters absent from some trials, such as BiLSTM</w:t>
      </w:r>
      <w:r>
        <w:t xml:space="preserve"> </w:t>
      </w:r>
      <w:r>
        <w:rPr>
          <w:rStyle w:val="VerbatimChar"/>
        </w:rPr>
        <w:t xml:space="preserve">dropout</w:t>
      </w:r>
      <w:r>
        <w:t xml:space="preserve">, may be omitted from the default importance analysis.</w:t>
      </w:r>
    </w:p>
    <w:bookmarkEnd w:id="92"/>
    <w:bookmarkStart w:id="93" w:name="Xf2515b66bd1c7aeeb03443e3357f18be38f90dc"/>
    <w:p>
      <w:pPr>
        <w:pStyle w:val="Heading3"/>
      </w:pPr>
      <w:r>
        <w:t xml:space="preserve">7.4 Output Folders and Files</w:t>
      </w:r>
    </w:p>
    <w:p>
      <w:pPr>
        <w:pStyle w:val="FirstParagraph"/>
      </w:pPr>
      <w:r>
        <w:t xml:space="preserve">Default output locations are shown below.</w:t>
      </w:r>
      <w:r>
        <w:t xml:space="preserve"> </w:t>
      </w:r>
      <w:r>
        <w:rPr>
          <w:rStyle w:val="VerbatimChar"/>
        </w:rPr>
        <w:t xml:space="preserve">experiments0917</w:t>
      </w:r>
      <w:r>
        <w:t xml:space="preserve"> </w:t>
      </w:r>
      <w:r>
        <w:t xml:space="preserve">and</w:t>
      </w:r>
      <w:r>
        <w:t xml:space="preserve"> </w:t>
      </w:r>
      <w:r>
        <w:rPr>
          <w:rStyle w:val="VerbatimChar"/>
        </w:rPr>
        <w:t xml:space="preserve">experiments0904</w:t>
      </w:r>
      <w:r>
        <w:t xml:space="preserve"> </w:t>
      </w:r>
      <w:r>
        <w:t xml:space="preserve">are hardcoded names, not the date of the current run.</w:t>
      </w:r>
    </w:p>
    <w:p>
      <w:pPr>
        <w:pStyle w:val="SourceCode"/>
      </w:pPr>
      <w:r>
        <w:rPr>
          <w:rStyle w:val="VerbatimChar"/>
        </w:rPr>
        <w:t xml:space="preserve">experiments0917/BiLSTM_SingleShot_optuna_in128_out128_stride16/</w:t>
      </w:r>
      <w:r>
        <w:br/>
      </w:r>
      <w:r>
        <w:rPr>
          <w:rStyle w:val="VerbatimChar"/>
        </w:rPr>
        <w:t xml:space="preserve">experiments0904/CausalModernTCN_optuna_in128_out128_stride16/</w:t>
      </w:r>
    </w:p>
    <w:tbl>
      <w:tblPr>
        <w:tblStyle w:val="Table"/>
        <w:tblW w:type="pct" w:w="5000"/>
        <w:tblLayout w:type="autofit"/>
        <w:tblLook w:firstRow="1" w:lastRow="0" w:firstColumn="0" w:lastColumn="0" w:noHBand="0" w:noVBand="0" w:val="0020"/>
      </w:tblPr>
      <w:tblGrid>
        <w:gridCol w:w="2640"/>
        <w:gridCol w:w="2640"/>
        <w:gridCol w:w="2640"/>
      </w:tblGrid>
      <w:tr>
        <w:trPr>
          <w:tblHeader w:val="on"/>
          <w:tblHeader/>
        </w:trPr>
        <w:tc>
          <w:tcPr>
            <w:shd w:fill="E6EEF5"/>
          </w:tcPr>
          <w:p>
            <w:pPr>
              <w:pStyle w:val="Compact"/>
              <w:spacing w:after="60" w:line="247" w:lineRule="auto"/>
            </w:pPr>
            <w:r>
              <w:rPr>
                <w:b/>
                <w:sz w:val="16"/>
              </w:rPr>
              <w:t xml:space="preserve">File</w:t>
            </w:r>
          </w:p>
        </w:tc>
        <w:tc>
          <w:tcPr>
            <w:shd w:fill="E6EEF5"/>
          </w:tcPr>
          <w:p>
            <w:pPr>
              <w:pStyle w:val="Compact"/>
              <w:spacing w:after="60" w:line="247" w:lineRule="auto"/>
            </w:pPr>
            <w:r>
              <w:rPr>
                <w:b/>
                <w:sz w:val="16"/>
              </w:rPr>
              <w:t xml:space="preserve">Contents</w:t>
            </w:r>
          </w:p>
        </w:tc>
        <w:tc>
          <w:tcPr>
            <w:shd w:fill="E6EEF5"/>
          </w:tcPr>
          <w:p>
            <w:pPr>
              <w:pStyle w:val="Compact"/>
              <w:spacing w:after="60" w:line="247" w:lineRule="auto"/>
            </w:pPr>
            <w:r>
              <w:rPr>
                <w:b/>
                <w:sz w:val="16"/>
              </w:rPr>
              <w:t xml:space="preserve">Creation time / caveat</w:t>
            </w:r>
          </w:p>
        </w:tc>
      </w:tr>
      <w:tr>
        <w:tc>
          <w:tcPr/>
          <w:p>
            <w:pPr>
              <w:pStyle w:val="Compact"/>
              <w:spacing w:after="60" w:line="247" w:lineRule="auto"/>
            </w:pPr>
            <w:r>
              <w:rPr>
                <w:rStyle w:val="VerbatimChar"/>
                <w:sz w:val="16"/>
              </w:rPr>
              <w:t xml:space="preserve">models/best_model.pt</w:t>
            </w:r>
          </w:p>
        </w:tc>
        <w:tc>
          <w:tcPr/>
          <w:p>
            <w:pPr>
              <w:pStyle w:val="Compact"/>
              <w:spacing w:after="60" w:line="247" w:lineRule="auto"/>
            </w:pPr>
            <w:r>
              <w:rPr>
                <w:sz w:val="16"/>
              </w:rPr>
              <w:t xml:space="preserve">State dict with the best validation loss during final training</w:t>
            </w:r>
          </w:p>
        </w:tc>
        <w:tc>
          <w:tcPr/>
          <w:p>
            <w:pPr>
              <w:pStyle w:val="Compact"/>
              <w:spacing w:after="60" w:line="247" w:lineRule="auto"/>
            </w:pPr>
            <w:r>
              <w:rPr>
                <w:sz w:val="16"/>
              </w:rPr>
              <w:t xml:space="preserve">Not the weights of a search trial</w:t>
            </w:r>
          </w:p>
        </w:tc>
      </w:tr>
      <w:tr>
        <w:tc>
          <w:tcPr/>
          <w:p>
            <w:pPr>
              <w:pStyle w:val="Compact"/>
              <w:spacing w:after="60" w:line="247" w:lineRule="auto"/>
            </w:pPr>
            <w:r>
              <w:rPr>
                <w:rStyle w:val="VerbatimChar"/>
                <w:sz w:val="16"/>
              </w:rPr>
              <w:t xml:space="preserve">scaler.json</w:t>
            </w:r>
          </w:p>
        </w:tc>
        <w:tc>
          <w:tcPr/>
          <w:p>
            <w:pPr>
              <w:pStyle w:val="Compact"/>
              <w:spacing w:after="60" w:line="247" w:lineRule="auto"/>
            </w:pPr>
            <w:r>
              <w:rPr>
                <w:sz w:val="16"/>
              </w:rPr>
              <w:t xml:space="preserve">Six means/stds and train/validation/test file lists</w:t>
            </w:r>
          </w:p>
        </w:tc>
        <w:tc>
          <w:tcPr/>
          <w:p>
            <w:pPr>
              <w:pStyle w:val="Compact"/>
              <w:spacing w:after="60" w:line="247" w:lineRule="auto"/>
            </w:pPr>
            <w:r>
              <w:rPr>
                <w:sz w:val="16"/>
              </w:rPr>
              <w:t xml:space="preserve">Written or overwritten before loading the database</w:t>
            </w:r>
          </w:p>
        </w:tc>
      </w:tr>
      <w:tr>
        <w:tc>
          <w:tcPr/>
          <w:p>
            <w:pPr>
              <w:pStyle w:val="Compact"/>
              <w:spacing w:after="60" w:line="247" w:lineRule="auto"/>
            </w:pPr>
            <w:r>
              <w:rPr>
                <w:rStyle w:val="VerbatimChar"/>
                <w:sz w:val="16"/>
              </w:rPr>
              <w:t xml:space="preserve">model_config.json</w:t>
            </w:r>
          </w:p>
        </w:tc>
        <w:tc>
          <w:tcPr/>
          <w:p>
            <w:pPr>
              <w:pStyle w:val="Compact"/>
              <w:spacing w:after="60" w:line="247" w:lineRule="auto"/>
            </w:pPr>
            <w:r>
              <w:rPr>
                <w:sz w:val="16"/>
              </w:rPr>
              <w:t xml:space="preserve">Input/output dimensions, lengths, and LSTM structure</w:t>
            </w:r>
          </w:p>
        </w:tc>
        <w:tc>
          <w:tcPr/>
          <w:p>
            <w:pPr>
              <w:pStyle w:val="Compact"/>
              <w:spacing w:after="60" w:line="247" w:lineRule="auto"/>
            </w:pPr>
            <w:r>
              <w:rPr>
                <w:b/>
                <w:bCs/>
                <w:sz w:val="16"/>
              </w:rPr>
              <w:t xml:space="preserve">BiLSTM only</w:t>
            </w:r>
          </w:p>
        </w:tc>
      </w:tr>
      <w:tr>
        <w:tc>
          <w:tcPr/>
          <w:p>
            <w:pPr>
              <w:pStyle w:val="Compact"/>
              <w:spacing w:after="60" w:line="247" w:lineRule="auto"/>
            </w:pPr>
            <w:r>
              <w:rPr>
                <w:rStyle w:val="VerbatimChar"/>
                <w:sz w:val="16"/>
              </w:rPr>
              <w:t xml:space="preserve">optuna_study.db</w:t>
            </w:r>
          </w:p>
        </w:tc>
        <w:tc>
          <w:tcPr/>
          <w:p>
            <w:pPr>
              <w:pStyle w:val="Compact"/>
              <w:spacing w:after="60" w:line="247" w:lineRule="auto"/>
            </w:pPr>
            <w:r>
              <w:rPr>
                <w:sz w:val="16"/>
              </w:rPr>
              <w:t xml:space="preserve">Trial settings, objective/intermediate values, attributes</w:t>
            </w:r>
          </w:p>
        </w:tc>
        <w:tc>
          <w:tcPr/>
          <w:p>
            <w:pPr>
              <w:pStyle w:val="Compact"/>
              <w:spacing w:after="60" w:line="247" w:lineRule="auto"/>
            </w:pPr>
            <w:r>
              <w:rPr>
                <w:sz w:val="16"/>
              </w:rPr>
              <w:t xml:space="preserve">Used for study resumption; no model weights</w:t>
            </w:r>
          </w:p>
        </w:tc>
      </w:tr>
      <w:tr>
        <w:tc>
          <w:tcPr/>
          <w:p>
            <w:pPr>
              <w:pStyle w:val="Compact"/>
              <w:spacing w:after="60" w:line="247" w:lineRule="auto"/>
            </w:pPr>
            <w:r>
              <w:rPr>
                <w:rStyle w:val="VerbatimChar"/>
                <w:sz w:val="16"/>
              </w:rPr>
              <w:t xml:space="preserve">optuna_trials.csv</w:t>
            </w:r>
          </w:p>
        </w:tc>
        <w:tc>
          <w:tcPr/>
          <w:p>
            <w:pPr>
              <w:pStyle w:val="Compact"/>
              <w:spacing w:after="60" w:line="247" w:lineRule="auto"/>
            </w:pPr>
            <w:r>
              <w:rPr>
                <w:sz w:val="16"/>
              </w:rPr>
              <w:t xml:space="preserve">Trial table</w:t>
            </w:r>
          </w:p>
        </w:tc>
        <w:tc>
          <w:tcPr/>
          <w:p>
            <w:pPr>
              <w:pStyle w:val="Compact"/>
              <w:spacing w:after="60" w:line="247" w:lineRule="auto"/>
            </w:pPr>
            <w:r>
              <w:rPr>
                <w:sz w:val="16"/>
              </w:rPr>
              <w:t xml:space="preserve">Updated by the trial-end callback and other summary saves</w:t>
            </w:r>
          </w:p>
        </w:tc>
      </w:tr>
      <w:tr>
        <w:tc>
          <w:tcPr/>
          <w:p>
            <w:pPr>
              <w:pStyle w:val="Compact"/>
              <w:spacing w:after="60" w:line="247" w:lineRule="auto"/>
            </w:pPr>
            <w:r>
              <w:rPr>
                <w:rStyle w:val="VerbatimChar"/>
                <w:sz w:val="16"/>
              </w:rPr>
              <w:t xml:space="preserve">best_params.json</w:t>
            </w:r>
          </w:p>
        </w:tc>
        <w:tc>
          <w:tcPr/>
          <w:p>
            <w:pPr>
              <w:pStyle w:val="Compact"/>
              <w:spacing w:after="60" w:line="247" w:lineRule="auto"/>
            </w:pPr>
            <w:r>
              <w:rPr>
                <w:sz w:val="16"/>
              </w:rPr>
              <w:t xml:space="preserve">Best-trial settings and summary; test metrics merged after completion</w:t>
            </w:r>
          </w:p>
        </w:tc>
        <w:tc>
          <w:tcPr/>
          <w:p>
            <w:pPr>
              <w:pStyle w:val="Compact"/>
              <w:spacing w:after="60" w:line="247" w:lineRule="auto"/>
            </w:pPr>
            <w:r>
              <w:rPr>
                <w:sz w:val="16"/>
              </w:rPr>
              <w:t xml:space="preserve">Saving search summaries on rerun can remove previous test metrics</w:t>
            </w:r>
          </w:p>
        </w:tc>
      </w:tr>
      <w:tr>
        <w:tc>
          <w:tcPr/>
          <w:p>
            <w:pPr>
              <w:pStyle w:val="Compact"/>
              <w:spacing w:after="60" w:line="247" w:lineRule="auto"/>
            </w:pPr>
            <w:r>
              <w:rPr>
                <w:rStyle w:val="VerbatimChar"/>
                <w:sz w:val="16"/>
              </w:rPr>
              <w:t xml:space="preserve">history.json</w:t>
            </w:r>
          </w:p>
        </w:tc>
        <w:tc>
          <w:tcPr/>
          <w:p>
            <w:pPr>
              <w:pStyle w:val="Compact"/>
              <w:spacing w:after="60" w:line="247" w:lineRule="auto"/>
            </w:pPr>
            <w:r>
              <w:rPr>
                <w:sz w:val="16"/>
              </w:rPr>
              <w:t xml:space="preserve">Lists of</w:t>
            </w:r>
            <w:r>
              <w:rPr>
                <w:sz w:val="16"/>
              </w:rPr>
              <w:t xml:space="preserve"> </w:t>
            </w:r>
            <w:r>
              <w:rPr>
                <w:rStyle w:val="VerbatimChar"/>
                <w:sz w:val="16"/>
              </w:rPr>
              <w:t xml:space="preserve">train_loss</w:t>
            </w:r>
            <w:r>
              <w:rPr>
                <w:sz w:val="16"/>
              </w:rPr>
              <w:t xml:space="preserve">,</w:t>
            </w:r>
            <w:r>
              <w:rPr>
                <w:sz w:val="16"/>
              </w:rPr>
              <w:t xml:space="preserve"> </w:t>
            </w:r>
            <w:r>
              <w:rPr>
                <w:rStyle w:val="VerbatimChar"/>
                <w:sz w:val="16"/>
              </w:rPr>
              <w:t xml:space="preserve">val_loss</w:t>
            </w:r>
            <w:r>
              <w:rPr>
                <w:sz w:val="16"/>
              </w:rPr>
              <w:t xml:space="preserve">,</w:t>
            </w:r>
            <w:r>
              <w:rPr>
                <w:sz w:val="16"/>
              </w:rPr>
              <w:t xml:space="preserve"> </w:t>
            </w:r>
            <w:r>
              <w:rPr>
                <w:rStyle w:val="VerbatimChar"/>
                <w:sz w:val="16"/>
              </w:rPr>
              <w:t xml:space="preserve">val_mae</w:t>
            </w:r>
            <w:r>
              <w:rPr>
                <w:sz w:val="16"/>
              </w:rPr>
              <w:t xml:space="preserve">, and</w:t>
            </w:r>
            <w:r>
              <w:rPr>
                <w:sz w:val="16"/>
              </w:rPr>
              <w:t xml:space="preserve"> </w:t>
            </w:r>
            <w:r>
              <w:rPr>
                <w:rStyle w:val="VerbatimChar"/>
                <w:sz w:val="16"/>
              </w:rPr>
              <w:t xml:space="preserve">lr</w:t>
            </w:r>
          </w:p>
        </w:tc>
        <w:tc>
          <w:tcPr/>
          <w:p>
            <w:pPr>
              <w:pStyle w:val="Compact"/>
              <w:spacing w:after="60" w:line="247" w:lineRule="auto"/>
            </w:pPr>
            <w:r>
              <w:rPr>
                <w:sz w:val="16"/>
              </w:rPr>
              <w:t xml:space="preserve">Written after the final training loop finishes</w:t>
            </w:r>
          </w:p>
        </w:tc>
      </w:tr>
      <w:tr>
        <w:tc>
          <w:tcPr/>
          <w:p>
            <w:pPr>
              <w:pStyle w:val="Compact"/>
              <w:spacing w:after="60" w:line="247" w:lineRule="auto"/>
            </w:pPr>
            <w:r>
              <w:rPr>
                <w:rStyle w:val="VerbatimChar"/>
                <w:sz w:val="16"/>
              </w:rPr>
              <w:t xml:space="preserve">plots/optuna_history.png</w:t>
            </w:r>
          </w:p>
        </w:tc>
        <w:tc>
          <w:tcPr/>
          <w:p>
            <w:pPr>
              <w:pStyle w:val="Compact"/>
              <w:spacing w:after="60" w:line="247" w:lineRule="auto"/>
            </w:pPr>
            <w:r>
              <w:rPr>
                <w:sz w:val="16"/>
              </w:rPr>
              <w:t xml:space="preserve">Search history</w:t>
            </w:r>
          </w:p>
        </w:tc>
        <w:tc>
          <w:tcPr/>
          <w:p>
            <w:pPr>
              <w:pStyle w:val="Compact"/>
              <w:spacing w:after="60" w:line="247" w:lineRule="auto"/>
            </w:pPr>
            <w:r>
              <w:rPr>
                <w:sz w:val="16"/>
              </w:rPr>
              <w:t xml:space="preserve">If visualization succeeds</w:t>
            </w:r>
          </w:p>
        </w:tc>
      </w:tr>
      <w:tr>
        <w:tc>
          <w:tcPr/>
          <w:p>
            <w:pPr>
              <w:pStyle w:val="Compact"/>
              <w:spacing w:after="60" w:line="247" w:lineRule="auto"/>
            </w:pPr>
            <w:r>
              <w:rPr>
                <w:rStyle w:val="VerbatimChar"/>
                <w:sz w:val="16"/>
              </w:rPr>
              <w:t xml:space="preserve">plots/optuna_param_importance.png</w:t>
            </w:r>
          </w:p>
        </w:tc>
        <w:tc>
          <w:tcPr/>
          <w:p>
            <w:pPr>
              <w:pStyle w:val="Compact"/>
              <w:spacing w:after="60" w:line="247" w:lineRule="auto"/>
            </w:pPr>
            <w:r>
              <w:rPr>
                <w:sz w:val="16"/>
              </w:rPr>
              <w:t xml:space="preserve">Parameter importance</w:t>
            </w:r>
          </w:p>
        </w:tc>
        <w:tc>
          <w:tcPr/>
          <w:p>
            <w:pPr>
              <w:pStyle w:val="Compact"/>
              <w:spacing w:after="60" w:line="247" w:lineRule="auto"/>
            </w:pPr>
            <w:r>
              <w:rPr>
                <w:sz w:val="16"/>
              </w:rPr>
              <w:t xml:space="preserve">If visualization succeeds</w:t>
            </w:r>
          </w:p>
        </w:tc>
      </w:tr>
      <w:tr>
        <w:tc>
          <w:tcPr/>
          <w:p>
            <w:pPr>
              <w:pStyle w:val="Compact"/>
              <w:spacing w:after="60" w:line="247" w:lineRule="auto"/>
            </w:pPr>
            <w:r>
              <w:rPr>
                <w:rStyle w:val="VerbatimChar"/>
                <w:sz w:val="16"/>
              </w:rPr>
              <w:t xml:space="preserve">plots/training_curves.png</w:t>
            </w:r>
          </w:p>
        </w:tc>
        <w:tc>
          <w:tcPr/>
          <w:p>
            <w:pPr>
              <w:pStyle w:val="Compact"/>
              <w:spacing w:after="60" w:line="247" w:lineRule="auto"/>
            </w:pPr>
            <w:r>
              <w:rPr>
                <w:sz w:val="16"/>
              </w:rPr>
              <w:t xml:space="preserve">Final training loss curves</w:t>
            </w:r>
          </w:p>
        </w:tc>
        <w:tc>
          <w:tcPr/>
          <w:p>
            <w:pPr>
              <w:pStyle w:val="Compact"/>
              <w:spacing w:after="60" w:line="247" w:lineRule="auto"/>
            </w:pPr>
            <w:r>
              <w:rPr>
                <w:sz w:val="16"/>
              </w:rPr>
              <w:t xml:space="preserve">After final training</w:t>
            </w:r>
          </w:p>
        </w:tc>
      </w:tr>
      <w:tr>
        <w:tc>
          <w:tcPr/>
          <w:p>
            <w:pPr>
              <w:pStyle w:val="Compact"/>
              <w:spacing w:after="60" w:line="247" w:lineRule="auto"/>
            </w:pPr>
            <w:r>
              <w:rPr>
                <w:rStyle w:val="VerbatimChar"/>
                <w:sz w:val="16"/>
              </w:rPr>
              <w:t xml:space="preserve">plots/test_pred_*.png</w:t>
            </w:r>
          </w:p>
        </w:tc>
        <w:tc>
          <w:tcPr/>
          <w:p>
            <w:pPr>
              <w:pStyle w:val="Compact"/>
              <w:spacing w:after="60" w:line="247" w:lineRule="auto"/>
            </w:pPr>
            <w:r>
              <w:rPr>
                <w:sz w:val="16"/>
              </w:rPr>
              <w:t xml:space="preserve">At most four prediction examples</w:t>
            </w:r>
          </w:p>
        </w:tc>
        <w:tc>
          <w:tcPr/>
          <w:p>
            <w:pPr>
              <w:pStyle w:val="Compact"/>
              <w:spacing w:after="60" w:line="247" w:lineRule="auto"/>
            </w:pPr>
            <w:r>
              <w:rPr>
                <w:sz w:val="16"/>
              </w:rPr>
              <w:t xml:space="preserve">After test evaluation</w:t>
            </w:r>
          </w:p>
        </w:tc>
      </w:tr>
    </w:tbl>
    <w:p>
      <w:pPr>
        <w:pStyle w:val="BodyText"/>
      </w:pPr>
      <w:r>
        <w:t xml:space="preserve">Key meanings in</w:t>
      </w:r>
      <w:r>
        <w:t xml:space="preserve"> </w:t>
      </w:r>
      <w:r>
        <w:rPr>
          <w:rStyle w:val="VerbatimChar"/>
        </w:rPr>
        <w:t xml:space="preserve">best_params.json</w:t>
      </w:r>
      <w:r>
        <w:t xml:space="preserve">:</w:t>
      </w:r>
    </w:p>
    <w:p>
      <w:pPr>
        <w:pStyle w:val="SourceCode"/>
      </w:pPr>
      <w:r>
        <w:rPr>
          <w:rStyle w:val="VerbatimChar"/>
        </w:rPr>
        <w:t xml:space="preserve">n_trials_total / n_trials_complete  Total recorded trials / completed trials</w:t>
      </w:r>
      <w:r>
        <w:br/>
      </w:r>
      <w:r>
        <w:rPr>
          <w:rStyle w:val="VerbatimChar"/>
        </w:rPr>
        <w:t xml:space="preserve">best_trial / best_value            Selected search trial / its minimum validation MSE</w:t>
      </w:r>
      <w:r>
        <w:br/>
      </w:r>
      <w:r>
        <w:rPr>
          <w:rStyle w:val="VerbatimChar"/>
        </w:rPr>
        <w:t xml:space="preserve">best_params                       Architecture, optimizer, and batch settings</w:t>
      </w:r>
      <w:r>
        <w:br/>
      </w:r>
      <w:r>
        <w:rPr>
          <w:rStyle w:val="VerbatimChar"/>
        </w:rPr>
        <w:t xml:space="preserve">final_best_val_mse                 Minimum validation MSE during final training</w:t>
      </w:r>
      <w:r>
        <w:br/>
      </w:r>
      <w:r>
        <w:rPr>
          <w:rStyle w:val="VerbatimChar"/>
        </w:rPr>
        <w:t xml:space="preserve">test_mse_zscore / test_mae_zscore   Standardized test metrics of the final model</w:t>
      </w:r>
      <w:r>
        <w:br/>
      </w:r>
      <w:r>
        <w:rPr>
          <w:rStyle w:val="VerbatimChar"/>
        </w:rPr>
        <w:t xml:space="preserve">test_rmse_per_dof                  Six DOF RMSEs in original units</w:t>
      </w:r>
    </w:p>
    <w:bookmarkEnd w:id="93"/>
    <w:bookmarkEnd w:id="94"/>
    <w:bookmarkStart w:id="104" w:name="X85913757ed0da7baae12e164ac9cfa857a07ab6"/>
    <w:p>
      <w:pPr>
        <w:pStyle w:val="Heading2"/>
      </w:pPr>
      <w:r>
        <w:t xml:space="preserve">8. Review Findings and Improvement Priorities</w:t>
      </w:r>
    </w:p>
    <w:p>
      <w:pPr>
        <w:pStyle w:val="FirstParagraph"/>
      </w:pPr>
      <w:r>
        <w:t xml:space="preserve">The findings below concern the current implementation. “High” means a problem can change successful execution or experimental interpretation; it does not mean every input fails immediately. These are recommendations, not changes applied to the training scripts.</w:t>
      </w:r>
    </w:p>
    <w:tbl>
      <w:tblPr>
        <w:tblStyle w:val="Table"/>
        <w:tblW w:type="pct" w:w="5000"/>
        <w:tblLayout w:type="autofit"/>
        <w:tblLook w:firstRow="1" w:lastRow="0" w:firstColumn="0" w:lastColumn="0" w:noHBand="0" w:noVBand="0" w:val="0020"/>
      </w:tblPr>
      <w:tblGrid>
        <w:gridCol w:w="1980"/>
        <w:gridCol w:w="1980"/>
        <w:gridCol w:w="1980"/>
        <w:gridCol w:w="1980"/>
      </w:tblGrid>
      <w:tr>
        <w:trPr>
          <w:tblHeader w:val="on"/>
          <w:tblHeader/>
        </w:trPr>
        <w:tc>
          <w:tcPr>
            <w:shd w:fill="E6EEF5"/>
          </w:tcPr>
          <w:p>
            <w:pPr>
              <w:pStyle w:val="Compact"/>
              <w:spacing w:after="60" w:line="247" w:lineRule="auto"/>
            </w:pPr>
            <w:r>
              <w:rPr>
                <w:b/>
                <w:sz w:val="16"/>
              </w:rPr>
              <w:t xml:space="preserve">ID</w:t>
            </w:r>
          </w:p>
        </w:tc>
        <w:tc>
          <w:tcPr>
            <w:shd w:fill="E6EEF5"/>
          </w:tcPr>
          <w:p>
            <w:pPr>
              <w:pStyle w:val="Compact"/>
              <w:spacing w:after="60" w:line="247" w:lineRule="auto"/>
            </w:pPr>
            <w:r>
              <w:rPr>
                <w:b/>
                <w:sz w:val="16"/>
              </w:rPr>
              <w:t xml:space="preserve">Priority</w:t>
            </w:r>
          </w:p>
        </w:tc>
        <w:tc>
          <w:tcPr>
            <w:shd w:fill="E6EEF5"/>
          </w:tcPr>
          <w:p>
            <w:pPr>
              <w:pStyle w:val="Compact"/>
              <w:spacing w:after="60" w:line="247" w:lineRule="auto"/>
            </w:pPr>
            <w:r>
              <w:rPr>
                <w:b/>
                <w:sz w:val="16"/>
              </w:rPr>
              <w:t xml:space="preserve">Finding</w:t>
            </w:r>
          </w:p>
        </w:tc>
        <w:tc>
          <w:tcPr>
            <w:shd w:fill="E6EEF5"/>
          </w:tcPr>
          <w:p>
            <w:pPr>
              <w:pStyle w:val="Compact"/>
              <w:spacing w:after="60" w:line="247" w:lineRule="auto"/>
            </w:pPr>
            <w:r>
              <w:rPr>
                <w:b/>
                <w:sz w:val="16"/>
              </w:rPr>
              <w:t xml:space="preserve">Impact and recommended action</w:t>
            </w:r>
          </w:p>
        </w:tc>
      </w:tr>
      <w:tr>
        <w:tc>
          <w:tcPr/>
          <w:p>
            <w:pPr>
              <w:pStyle w:val="Compact"/>
              <w:spacing w:after="60" w:line="247" w:lineRule="auto"/>
            </w:pPr>
            <w:r>
              <w:rPr>
                <w:sz w:val="16"/>
              </w:rPr>
              <w:t xml:space="preserve">R1</w:t>
            </w:r>
          </w:p>
        </w:tc>
        <w:tc>
          <w:tcPr/>
          <w:p>
            <w:pPr>
              <w:pStyle w:val="Compact"/>
              <w:spacing w:after="60" w:line="247" w:lineRule="auto"/>
            </w:pPr>
            <w:r>
              <w:rPr>
                <w:sz w:val="16"/>
              </w:rPr>
              <w:t xml:space="preserve">High</w:t>
            </w:r>
          </w:p>
        </w:tc>
        <w:tc>
          <w:tcPr/>
          <w:p>
            <w:pPr>
              <w:pStyle w:val="Compact"/>
              <w:spacing w:after="60" w:line="247" w:lineRule="auto"/>
            </w:pPr>
            <w:r>
              <w:rPr>
                <w:sz w:val="16"/>
              </w:rPr>
              <w:t xml:space="preserve">Validation/test MSE and MAE average batches equally</w:t>
            </w:r>
          </w:p>
        </w:tc>
        <w:tc>
          <w:tcPr/>
          <w:p>
            <w:pPr>
              <w:pStyle w:val="Compact"/>
              <w:spacing w:after="60" w:line="247" w:lineRule="auto"/>
            </w:pPr>
            <w:r>
              <w:rPr>
                <w:sz w:val="16"/>
              </w:rPr>
              <w:t xml:space="preserve">Can affect trial ranking; aggregate using total element count</w:t>
            </w:r>
          </w:p>
        </w:tc>
      </w:tr>
      <w:tr>
        <w:tc>
          <w:tcPr/>
          <w:p>
            <w:pPr>
              <w:pStyle w:val="Compact"/>
              <w:spacing w:after="60" w:line="247" w:lineRule="auto"/>
            </w:pPr>
            <w:r>
              <w:rPr>
                <w:sz w:val="16"/>
              </w:rPr>
              <w:t xml:space="preserve">R2</w:t>
            </w:r>
          </w:p>
        </w:tc>
        <w:tc>
          <w:tcPr/>
          <w:p>
            <w:pPr>
              <w:pStyle w:val="Compact"/>
              <w:spacing w:after="60" w:line="247" w:lineRule="auto"/>
            </w:pPr>
            <w:r>
              <w:rPr>
                <w:sz w:val="16"/>
              </w:rPr>
              <w:t xml:space="preserve">High</w:t>
            </w:r>
          </w:p>
        </w:tc>
        <w:tc>
          <w:tcPr/>
          <w:p>
            <w:pPr>
              <w:pStyle w:val="Compact"/>
              <w:spacing w:after="60" w:line="247" w:lineRule="auto"/>
            </w:pPr>
            <w:r>
              <w:rPr>
                <w:sz w:val="16"/>
              </w:rPr>
              <w:t xml:space="preserve">ModernTCN checks</w:t>
            </w:r>
            <w:r>
              <w:rPr>
                <w:sz w:val="16"/>
              </w:rPr>
              <w:t xml:space="preserve"> </w:t>
            </w:r>
            <w:r>
              <w:rPr>
                <w:rStyle w:val="VerbatimChar"/>
                <w:sz w:val="16"/>
              </w:rPr>
              <w:t xml:space="preserve">interrupted</w:t>
            </w:r>
            <w:r>
              <w:rPr>
                <w:sz w:val="16"/>
              </w:rPr>
              <w:t xml:space="preserve"> </w:t>
            </w:r>
            <w:r>
              <w:rPr>
                <w:sz w:val="16"/>
              </w:rPr>
              <w:t xml:space="preserve">across all historical trials</w:t>
            </w:r>
          </w:p>
        </w:tc>
        <w:tc>
          <w:tcPr/>
          <w:p>
            <w:pPr>
              <w:pStyle w:val="Compact"/>
              <w:spacing w:after="60" w:line="247" w:lineRule="auto"/>
            </w:pPr>
            <w:r>
              <w:rPr>
                <w:sz w:val="16"/>
              </w:rPr>
              <w:t xml:space="preserve">Can skip final training even after resumption finishes; inspect only trials from the current invocation</w:t>
            </w:r>
          </w:p>
        </w:tc>
      </w:tr>
      <w:tr>
        <w:tc>
          <w:tcPr/>
          <w:p>
            <w:pPr>
              <w:pStyle w:val="Compact"/>
              <w:spacing w:after="60" w:line="247" w:lineRule="auto"/>
            </w:pPr>
            <w:r>
              <w:rPr>
                <w:sz w:val="16"/>
              </w:rPr>
              <w:t xml:space="preserve">R3</w:t>
            </w:r>
          </w:p>
        </w:tc>
        <w:tc>
          <w:tcPr/>
          <w:p>
            <w:pPr>
              <w:pStyle w:val="Compact"/>
              <w:spacing w:after="60" w:line="247" w:lineRule="auto"/>
            </w:pPr>
            <w:r>
              <w:rPr>
                <w:sz w:val="16"/>
              </w:rPr>
              <w:t xml:space="preserve">High</w:t>
            </w:r>
          </w:p>
        </w:tc>
        <w:tc>
          <w:tcPr/>
          <w:p>
            <w:pPr>
              <w:pStyle w:val="Compact"/>
              <w:spacing w:after="60" w:line="247" w:lineRule="auto"/>
            </w:pPr>
            <w:r>
              <w:rPr>
                <w:sz w:val="16"/>
              </w:rPr>
              <w:t xml:space="preserve">Studies lack data/preprocessing identity</w:t>
            </w:r>
          </w:p>
        </w:tc>
        <w:tc>
          <w:tcPr/>
          <w:p>
            <w:pPr>
              <w:pStyle w:val="Compact"/>
              <w:spacing w:after="60" w:line="247" w:lineRule="auto"/>
            </w:pPr>
            <w:r>
              <w:rPr>
                <w:sz w:val="16"/>
              </w:rPr>
              <w:t xml:space="preserve">Mixes historical performance with new data; separate studies/databases and preserve manifests</w:t>
            </w:r>
          </w:p>
        </w:tc>
      </w:tr>
      <w:tr>
        <w:tc>
          <w:tcPr/>
          <w:p>
            <w:pPr>
              <w:pStyle w:val="Compact"/>
              <w:spacing w:after="60" w:line="247" w:lineRule="auto"/>
            </w:pPr>
            <w:r>
              <w:rPr>
                <w:sz w:val="16"/>
              </w:rPr>
              <w:t xml:space="preserve">R4</w:t>
            </w:r>
          </w:p>
        </w:tc>
        <w:tc>
          <w:tcPr/>
          <w:p>
            <w:pPr>
              <w:pStyle w:val="Compact"/>
              <w:spacing w:after="60" w:line="247" w:lineRule="auto"/>
            </w:pPr>
            <w:r>
              <w:rPr>
                <w:sz w:val="16"/>
              </w:rPr>
              <w:t xml:space="preserve">High</w:t>
            </w:r>
          </w:p>
        </w:tc>
        <w:tc>
          <w:tcPr/>
          <w:p>
            <w:pPr>
              <w:pStyle w:val="Compact"/>
              <w:spacing w:after="60" w:line="247" w:lineRule="auto"/>
            </w:pPr>
            <w:r>
              <w:rPr>
                <w:sz w:val="16"/>
              </w:rPr>
              <w:t xml:space="preserve">CSV order and fallback semantics are not guaranteed</w:t>
            </w:r>
          </w:p>
        </w:tc>
        <w:tc>
          <w:tcPr/>
          <w:p>
            <w:pPr>
              <w:pStyle w:val="Compact"/>
              <w:spacing w:after="60" w:line="247" w:lineRule="auto"/>
            </w:pPr>
            <w:r>
              <w:rPr>
                <w:sz w:val="16"/>
              </w:rPr>
              <w:t xml:space="preserve">Can misidentify DOFs or inputs; reorder columns explicitly and validate units</w:t>
            </w:r>
          </w:p>
        </w:tc>
      </w:tr>
      <w:tr>
        <w:tc>
          <w:tcPr/>
          <w:p>
            <w:pPr>
              <w:pStyle w:val="Compact"/>
              <w:spacing w:after="60" w:line="247" w:lineRule="auto"/>
            </w:pPr>
            <w:r>
              <w:rPr>
                <w:sz w:val="16"/>
              </w:rPr>
              <w:t xml:space="preserve">R5</w:t>
            </w:r>
          </w:p>
        </w:tc>
        <w:tc>
          <w:tcPr/>
          <w:p>
            <w:pPr>
              <w:pStyle w:val="Compact"/>
              <w:spacing w:after="60" w:line="247" w:lineRule="auto"/>
            </w:pPr>
            <w:r>
              <w:rPr>
                <w:sz w:val="16"/>
              </w:rPr>
              <w:t xml:space="preserve">High</w:t>
            </w:r>
          </w:p>
        </w:tc>
        <w:tc>
          <w:tcPr/>
          <w:p>
            <w:pPr>
              <w:pStyle w:val="Compact"/>
              <w:spacing w:after="60" w:line="247" w:lineRule="auto"/>
            </w:pPr>
            <w:r>
              <w:rPr>
                <w:sz w:val="16"/>
              </w:rPr>
              <w:t xml:space="preserve">No checks for empty training sets/loaders or batch feasibility</w:t>
            </w:r>
          </w:p>
        </w:tc>
        <w:tc>
          <w:tcPr/>
          <w:p>
            <w:pPr>
              <w:pStyle w:val="Compact"/>
              <w:spacing w:after="60" w:line="247" w:lineRule="auto"/>
            </w:pPr>
            <w:r>
              <w:rPr>
                <w:sz w:val="16"/>
              </w:rPr>
              <w:t xml:space="preserve">Concatenation or division-by-zero failures; check files/windows before training</w:t>
            </w:r>
          </w:p>
        </w:tc>
      </w:tr>
      <w:tr>
        <w:tc>
          <w:tcPr/>
          <w:p>
            <w:pPr>
              <w:pStyle w:val="Compact"/>
              <w:spacing w:after="60" w:line="247" w:lineRule="auto"/>
            </w:pPr>
            <w:r>
              <w:rPr>
                <w:sz w:val="16"/>
              </w:rPr>
              <w:t xml:space="preserve">R6</w:t>
            </w:r>
          </w:p>
        </w:tc>
        <w:tc>
          <w:tcPr/>
          <w:p>
            <w:pPr>
              <w:pStyle w:val="Compact"/>
              <w:spacing w:after="60" w:line="247" w:lineRule="auto"/>
            </w:pPr>
            <w:r>
              <w:rPr>
                <w:sz w:val="16"/>
              </w:rPr>
              <w:t xml:space="preserve">Medium</w:t>
            </w:r>
          </w:p>
        </w:tc>
        <w:tc>
          <w:tcPr/>
          <w:p>
            <w:pPr>
              <w:pStyle w:val="Compact"/>
              <w:spacing w:after="60" w:line="247" w:lineRule="auto"/>
            </w:pPr>
            <w:r>
              <w:rPr>
                <w:sz w:val="16"/>
              </w:rPr>
              <w:t xml:space="preserve">ModernTCN</w:t>
            </w:r>
            <w:r>
              <w:rPr>
                <w:sz w:val="16"/>
              </w:rPr>
              <w:t xml:space="preserve"> </w:t>
            </w:r>
            <w:r>
              <w:rPr>
                <w:rStyle w:val="VerbatimChar"/>
                <w:sz w:val="16"/>
              </w:rPr>
              <w:t xml:space="preserve">skip_search</w:t>
            </w:r>
            <w:r>
              <w:rPr>
                <w:sz w:val="16"/>
              </w:rPr>
              <w:t xml:space="preserve"> </w:t>
            </w:r>
            <w:r>
              <w:rPr>
                <w:sz w:val="16"/>
              </w:rPr>
              <w:t xml:space="preserve">does not regenerate summary JSON</w:t>
            </w:r>
          </w:p>
        </w:tc>
        <w:tc>
          <w:tcPr/>
          <w:p>
            <w:pPr>
              <w:pStyle w:val="Compact"/>
              <w:spacing w:after="60" w:line="247" w:lineRule="auto"/>
            </w:pPr>
            <w:r>
              <w:rPr>
                <w:sz w:val="16"/>
              </w:rPr>
              <w:t xml:space="preserve">A database-only recovery can fail after training when reading JSON; save a summary before retraining</w:t>
            </w:r>
          </w:p>
        </w:tc>
      </w:tr>
      <w:tr>
        <w:tc>
          <w:tcPr/>
          <w:p>
            <w:pPr>
              <w:pStyle w:val="Compact"/>
              <w:spacing w:after="60" w:line="247" w:lineRule="auto"/>
            </w:pPr>
            <w:r>
              <w:rPr>
                <w:sz w:val="16"/>
              </w:rPr>
              <w:t xml:space="preserve">R7</w:t>
            </w:r>
          </w:p>
        </w:tc>
        <w:tc>
          <w:tcPr/>
          <w:p>
            <w:pPr>
              <w:pStyle w:val="Compact"/>
              <w:spacing w:after="60" w:line="247" w:lineRule="auto"/>
            </w:pPr>
            <w:r>
              <w:rPr>
                <w:sz w:val="16"/>
              </w:rPr>
              <w:t xml:space="preserve">Medium</w:t>
            </w:r>
          </w:p>
        </w:tc>
        <w:tc>
          <w:tcPr/>
          <w:p>
            <w:pPr>
              <w:pStyle w:val="Compact"/>
              <w:spacing w:after="60" w:line="247" w:lineRule="auto"/>
            </w:pPr>
            <w:r>
              <w:rPr>
                <w:rStyle w:val="VerbatimChar"/>
                <w:sz w:val="16"/>
              </w:rPr>
              <w:t xml:space="preserve">_cleanup()</w:t>
            </w:r>
            <w:r>
              <w:rPr>
                <w:sz w:val="16"/>
              </w:rPr>
              <w:t xml:space="preserve"> </w:t>
            </w:r>
            <w:r>
              <w:rPr>
                <w:sz w:val="16"/>
              </w:rPr>
              <w:t xml:space="preserve">does not release caller references</w:t>
            </w:r>
          </w:p>
        </w:tc>
        <w:tc>
          <w:tcPr/>
          <w:p>
            <w:pPr>
              <w:pStyle w:val="Compact"/>
              <w:spacing w:after="60" w:line="247" w:lineRule="auto"/>
            </w:pPr>
            <w:r>
              <w:rPr>
                <w:sz w:val="16"/>
              </w:rPr>
              <w:t xml:space="preserve">Actual GPU object lifetimes differ from the apparent cleanup intent; release references at the correct scope</w:t>
            </w:r>
          </w:p>
        </w:tc>
      </w:tr>
      <w:tr>
        <w:tc>
          <w:tcPr/>
          <w:p>
            <w:pPr>
              <w:pStyle w:val="Compact"/>
              <w:spacing w:after="60" w:line="247" w:lineRule="auto"/>
            </w:pPr>
            <w:r>
              <w:rPr>
                <w:sz w:val="16"/>
              </w:rPr>
              <w:t xml:space="preserve">R8</w:t>
            </w:r>
          </w:p>
        </w:tc>
        <w:tc>
          <w:tcPr/>
          <w:p>
            <w:pPr>
              <w:pStyle w:val="Compact"/>
              <w:spacing w:after="60" w:line="247" w:lineRule="auto"/>
            </w:pPr>
            <w:r>
              <w:rPr>
                <w:sz w:val="16"/>
              </w:rPr>
              <w:t xml:space="preserve">Medium</w:t>
            </w:r>
          </w:p>
        </w:tc>
        <w:tc>
          <w:tcPr/>
          <w:p>
            <w:pPr>
              <w:pStyle w:val="Compact"/>
              <w:spacing w:after="60" w:line="247" w:lineRule="auto"/>
            </w:pPr>
            <w:r>
              <w:rPr>
                <w:sz w:val="16"/>
              </w:rPr>
              <w:t xml:space="preserve">Intermediate training state is not saved; exception handling is limited</w:t>
            </w:r>
          </w:p>
        </w:tc>
        <w:tc>
          <w:tcPr/>
          <w:p>
            <w:pPr>
              <w:pStyle w:val="Compact"/>
              <w:spacing w:after="60" w:line="247" w:lineRule="auto"/>
            </w:pPr>
            <w:r>
              <w:rPr>
                <w:sz w:val="16"/>
              </w:rPr>
              <w:t xml:space="preserve">Expensive restarts and search termination on OOM; add checkpoints and an exception policy</w:t>
            </w:r>
          </w:p>
        </w:tc>
      </w:tr>
      <w:tr>
        <w:tc>
          <w:tcPr/>
          <w:p>
            <w:pPr>
              <w:pStyle w:val="Compact"/>
              <w:spacing w:after="60" w:line="247" w:lineRule="auto"/>
            </w:pPr>
            <w:r>
              <w:rPr>
                <w:sz w:val="16"/>
              </w:rPr>
              <w:t xml:space="preserve">R9</w:t>
            </w:r>
          </w:p>
        </w:tc>
        <w:tc>
          <w:tcPr/>
          <w:p>
            <w:pPr>
              <w:pStyle w:val="Compact"/>
              <w:spacing w:after="60" w:line="247" w:lineRule="auto"/>
            </w:pPr>
            <w:r>
              <w:rPr>
                <w:sz w:val="16"/>
              </w:rPr>
              <w:t xml:space="preserve">Medium</w:t>
            </w:r>
          </w:p>
        </w:tc>
        <w:tc>
          <w:tcPr/>
          <w:p>
            <w:pPr>
              <w:pStyle w:val="Compact"/>
              <w:spacing w:after="60" w:line="247" w:lineRule="auto"/>
            </w:pPr>
            <w:r>
              <w:rPr>
                <w:sz w:val="16"/>
              </w:rPr>
              <w:t xml:space="preserve">Output reuse and summary overwrites</w:t>
            </w:r>
          </w:p>
        </w:tc>
        <w:tc>
          <w:tcPr/>
          <w:p>
            <w:pPr>
              <w:pStyle w:val="Compact"/>
              <w:spacing w:after="60" w:line="247" w:lineRule="auto"/>
            </w:pPr>
            <w:r>
              <w:rPr>
                <w:sz w:val="16"/>
              </w:rPr>
              <w:t xml:space="preserve">Scaler/weight/JSON mismatch or lost metrics; preserve a folder per run</w:t>
            </w:r>
          </w:p>
        </w:tc>
      </w:tr>
      <w:tr>
        <w:tc>
          <w:tcPr/>
          <w:p>
            <w:pPr>
              <w:pStyle w:val="Compact"/>
              <w:spacing w:after="60" w:line="247" w:lineRule="auto"/>
            </w:pPr>
            <w:r>
              <w:rPr>
                <w:sz w:val="16"/>
              </w:rPr>
              <w:t xml:space="preserve">R10</w:t>
            </w:r>
          </w:p>
        </w:tc>
        <w:tc>
          <w:tcPr/>
          <w:p>
            <w:pPr>
              <w:pStyle w:val="Compact"/>
              <w:spacing w:after="60" w:line="247" w:lineRule="auto"/>
            </w:pPr>
            <w:r>
              <w:rPr>
                <w:sz w:val="16"/>
              </w:rPr>
              <w:t xml:space="preserve">Medium</w:t>
            </w:r>
          </w:p>
        </w:tc>
        <w:tc>
          <w:tcPr/>
          <w:p>
            <w:pPr>
              <w:pStyle w:val="Compact"/>
              <w:spacing w:after="60" w:line="247" w:lineRule="auto"/>
            </w:pPr>
            <w:r>
              <w:rPr>
                <w:sz w:val="16"/>
              </w:rPr>
              <w:t xml:space="preserve">A seed alone does not ensure full reproducibility</w:t>
            </w:r>
          </w:p>
        </w:tc>
        <w:tc>
          <w:tcPr/>
          <w:p>
            <w:pPr>
              <w:pStyle w:val="Compact"/>
              <w:spacing w:after="60" w:line="247" w:lineRule="auto"/>
            </w:pPr>
            <w:r>
              <w:rPr>
                <w:sz w:val="16"/>
              </w:rPr>
              <w:t xml:space="preserve">Record versions, device, and resumption details; evaluate multiple seeds</w:t>
            </w:r>
          </w:p>
        </w:tc>
      </w:tr>
      <w:tr>
        <w:tc>
          <w:tcPr/>
          <w:p>
            <w:pPr>
              <w:pStyle w:val="Compact"/>
              <w:spacing w:after="60" w:line="247" w:lineRule="auto"/>
            </w:pPr>
            <w:r>
              <w:rPr>
                <w:sz w:val="16"/>
              </w:rPr>
              <w:t xml:space="preserve">R11</w:t>
            </w:r>
          </w:p>
        </w:tc>
        <w:tc>
          <w:tcPr/>
          <w:p>
            <w:pPr>
              <w:pStyle w:val="Compact"/>
              <w:spacing w:after="60" w:line="247" w:lineRule="auto"/>
            </w:pPr>
            <w:r>
              <w:rPr>
                <w:sz w:val="16"/>
              </w:rPr>
              <w:t xml:space="preserve">Enhancement</w:t>
            </w:r>
          </w:p>
        </w:tc>
        <w:tc>
          <w:tcPr/>
          <w:p>
            <w:pPr>
              <w:pStyle w:val="Compact"/>
              <w:spacing w:after="60" w:line="247" w:lineRule="auto"/>
            </w:pPr>
            <w:r>
              <w:rPr>
                <w:sz w:val="16"/>
              </w:rPr>
              <w:t xml:space="preserve">No per-file/lead-time evaluation or time/unit validation</w:t>
            </w:r>
          </w:p>
        </w:tc>
        <w:tc>
          <w:tcPr/>
          <w:p>
            <w:pPr>
              <w:pStyle w:val="Compact"/>
              <w:spacing w:after="60" w:line="247" w:lineRule="auto"/>
            </w:pPr>
            <w:r>
              <w:rPr>
                <w:sz w:val="16"/>
              </w:rPr>
              <w:t xml:space="preserve">State the limits of data/generalization claims and design additional metrics</w:t>
            </w:r>
          </w:p>
        </w:tc>
      </w:tr>
    </w:tbl>
    <w:bookmarkStart w:id="95" w:name="Xaf24af3680daa22d0cfca64b9f495c760dbaef8"/>
    <w:p>
      <w:pPr>
        <w:pStyle w:val="Heading3"/>
      </w:pPr>
      <w:r>
        <w:t xml:space="preserve">8.1 R1 — Averaging Batch Means</w:t>
      </w:r>
    </w:p>
    <w:p>
      <w:pPr>
        <w:pStyle w:val="FirstParagraph"/>
      </w:pPr>
      <w:r>
        <w:t xml:space="preserve">Locations:</w:t>
      </w:r>
      <w:r>
        <w:t xml:space="preserve"> </w:t>
      </w:r>
      <w:hyperlink r:id="rId61">
        <w:r>
          <w:rPr>
            <w:rStyle w:val="Hyperlink"/>
          </w:rPr>
          <w:t xml:space="preserve">BiLSTM</w:t>
        </w:r>
        <w:r>
          <w:rPr>
            <w:rStyle w:val="Hyperlink"/>
          </w:rPr>
          <w:t xml:space="preserve"> </w:t>
        </w:r>
        <w:r>
          <w:rPr>
            <w:rStyle w:val="VerbatimChar"/>
          </w:rPr>
          <w:t xml:space="preserve">evaluate_epoch</w:t>
        </w:r>
      </w:hyperlink>
      <w:r>
        <w:t xml:space="preserve">,</w:t>
      </w:r>
      <w:r>
        <w:t xml:space="preserve"> </w:t>
      </w:r>
      <w:hyperlink r:id="rId62">
        <w:r>
          <w:rPr>
            <w:rStyle w:val="Hyperlink"/>
          </w:rPr>
          <w:t xml:space="preserve">ModernTCN</w:t>
        </w:r>
        <w:r>
          <w:rPr>
            <w:rStyle w:val="Hyperlink"/>
          </w:rPr>
          <w:t xml:space="preserve"> </w:t>
        </w:r>
        <w:r>
          <w:rPr>
            <w:rStyle w:val="VerbatimChar"/>
          </w:rPr>
          <w:t xml:space="preserve">evaluate_epoch</w:t>
        </w:r>
      </w:hyperlink>
      <w:r>
        <w:t xml:space="preserve">.</w:t>
      </w:r>
    </w:p>
    <w:p>
      <w:pPr>
        <w:pStyle w:val="BodyText"/>
      </w:pPr>
      <w:r>
        <w:t xml:space="preserve">The implementation adds the mean MSE/MAE of each batch and divides by the number of batches. Samples in a smaller last batch receive greater weight. Since batch size is a search parameter, this affects not only reported metrics but potentially best-trial selection, scheduling, and early stopping.</w:t>
      </w:r>
    </w:p>
    <w:p>
      <w:pPr>
        <w:pStyle w:val="BodyText"/>
      </w:pPr>
      <w:r>
        <w:t xml:space="preserve">Reproduction example: there are 33 windows; every error is zero in the first 32 windows and 10 in the last window. Batch size is 32.</w:t>
      </w:r>
    </w:p>
    <w:tbl>
      <w:tblPr>
        <w:tblStyle w:val="Table"/>
        <w:tblW w:type="auto" w:w="0"/>
        <w:tblLayout w:type="autofit"/>
        <w:tblLook w:firstRow="1" w:lastRow="0" w:firstColumn="0" w:lastColumn="0" w:noHBand="0" w:noVBand="0" w:val="0020"/>
      </w:tblPr>
      <w:tblGrid>
        <w:gridCol w:w="2640"/>
        <w:gridCol w:w="2640"/>
        <w:gridCol w:w="2640"/>
      </w:tblGrid>
      <w:tr>
        <w:trPr>
          <w:tblHeader w:val="on"/>
          <w:tblHeader/>
        </w:trPr>
        <w:tc>
          <w:tcPr>
            <w:shd w:fill="E6EEF5"/>
          </w:tcPr>
          <w:p>
            <w:pPr>
              <w:pStyle w:val="Compact"/>
              <w:spacing w:after="60" w:line="247" w:lineRule="auto"/>
            </w:pPr>
            <w:r>
              <w:rPr>
                <w:b/>
                <w:sz w:val="16"/>
              </w:rPr>
              <w:t xml:space="preserve">Metric</w:t>
            </w:r>
          </w:p>
        </w:tc>
        <w:tc>
          <w:tcPr>
            <w:shd w:fill="E6EEF5"/>
          </w:tcPr>
          <w:p>
            <w:pPr>
              <w:pStyle w:val="Compact"/>
              <w:spacing w:after="60" w:line="247" w:lineRule="auto"/>
            </w:pPr>
            <w:r>
              <w:rPr>
                <w:b/>
                <w:sz w:val="16"/>
              </w:rPr>
              <w:t xml:space="preserve">Current function</w:t>
            </w:r>
          </w:p>
        </w:tc>
        <w:tc>
          <w:tcPr>
            <w:shd w:fill="E6EEF5"/>
          </w:tcPr>
          <w:p>
            <w:pPr>
              <w:pStyle w:val="Compact"/>
              <w:spacing w:after="60" w:line="247" w:lineRule="auto"/>
            </w:pPr>
            <w:r>
              <w:rPr>
                <w:b/>
                <w:sz w:val="16"/>
              </w:rPr>
              <w:t xml:space="preserve">Correct aggregation over all elements</w:t>
            </w:r>
          </w:p>
        </w:tc>
      </w:tr>
      <w:tr>
        <w:tc>
          <w:tcPr/>
          <w:p>
            <w:pPr>
              <w:pStyle w:val="Compact"/>
              <w:spacing w:after="60" w:line="247" w:lineRule="auto"/>
            </w:pPr>
            <w:r>
              <w:rPr>
                <w:sz w:val="16"/>
              </w:rPr>
              <w:t xml:space="preserve">MSE</w:t>
            </w:r>
          </w:p>
        </w:tc>
        <w:tc>
          <w:tcPr/>
          <w:p>
            <w:pPr>
              <w:pStyle w:val="Compact"/>
              <w:spacing w:after="60" w:line="247" w:lineRule="auto"/>
            </w:pPr>
            <w:r>
              <w:rPr>
                <w:rStyle w:val="VerbatimChar"/>
                <w:sz w:val="16"/>
              </w:rPr>
              <w:t xml:space="preserve">(0 + 100) / 2 = 50</w:t>
            </w:r>
          </w:p>
        </w:tc>
        <w:tc>
          <w:tcPr/>
          <w:p>
            <w:pPr>
              <w:pStyle w:val="Compact"/>
              <w:spacing w:after="60" w:line="247" w:lineRule="auto"/>
            </w:pPr>
            <w:r>
              <w:rPr>
                <w:rStyle w:val="VerbatimChar"/>
                <w:sz w:val="16"/>
              </w:rPr>
              <w:t xml:space="preserve">100 / 33 ≈ 3.030303</w:t>
            </w:r>
          </w:p>
        </w:tc>
      </w:tr>
      <w:tr>
        <w:tc>
          <w:tcPr/>
          <w:p>
            <w:pPr>
              <w:pStyle w:val="Compact"/>
              <w:spacing w:after="60" w:line="247" w:lineRule="auto"/>
            </w:pPr>
            <w:r>
              <w:rPr>
                <w:sz w:val="16"/>
              </w:rPr>
              <w:t xml:space="preserve">MAE</w:t>
            </w:r>
          </w:p>
        </w:tc>
        <w:tc>
          <w:tcPr/>
          <w:p>
            <w:pPr>
              <w:pStyle w:val="Compact"/>
              <w:spacing w:after="60" w:line="247" w:lineRule="auto"/>
            </w:pPr>
            <w:r>
              <w:rPr>
                <w:rStyle w:val="VerbatimChar"/>
                <w:sz w:val="16"/>
              </w:rPr>
              <w:t xml:space="preserve">(0 + 10) / 2 = 5</w:t>
            </w:r>
          </w:p>
        </w:tc>
        <w:tc>
          <w:tcPr/>
          <w:p>
            <w:pPr>
              <w:pStyle w:val="Compact"/>
              <w:spacing w:after="60" w:line="247" w:lineRule="auto"/>
            </w:pPr>
            <w:r>
              <w:rPr>
                <w:rStyle w:val="VerbatimChar"/>
                <w:sz w:val="16"/>
              </w:rPr>
              <w:t xml:space="preserve">10 / 33 ≈ 0.303030</w:t>
            </w:r>
          </w:p>
        </w:tc>
      </w:tr>
    </w:tbl>
    <w:p>
      <w:pPr>
        <w:pStyle w:val="BodyText"/>
      </w:pPr>
      <w:r>
        <w:t xml:space="preserve">This difference was reproduced with the actual</w:t>
      </w:r>
      <w:r>
        <w:t xml:space="preserve"> </w:t>
      </w:r>
      <w:r>
        <w:rPr>
          <w:rStyle w:val="VerbatimChar"/>
        </w:rPr>
        <w:t xml:space="preserve">evaluate_epoch()</w:t>
      </w:r>
      <w:r>
        <w:t xml:space="preserve"> </w:t>
      </w:r>
      <w:r>
        <w:t xml:space="preserve">in both scripts. It disappears when every batch is the same size. Training uses equal batch sizes because</w:t>
      </w:r>
      <w:r>
        <w:t xml:space="preserve"> </w:t>
      </w:r>
      <w:r>
        <w:rPr>
          <w:rStyle w:val="VerbatimChar"/>
        </w:rPr>
        <w:t xml:space="preserve">drop_last=True</w:t>
      </w:r>
      <w:r>
        <w:t xml:space="preserve">, but its score still excludes discarded windows.</w:t>
      </w:r>
    </w:p>
    <w:p>
      <w:pPr>
        <w:pStyle w:val="BodyText"/>
      </w:pPr>
      <w:r>
        <w:rPr>
          <w:b/>
          <w:bCs/>
        </w:rPr>
        <w:t xml:space="preserve">Proposed correction:</w:t>
      </w:r>
      <w:r>
        <w:t xml:space="preserve"> </w:t>
      </w:r>
      <w:r>
        <w:t xml:space="preserve">compute the current MSE-based evaluation from element sums as follows. This is a proposal in the report and has not been applied to the scripts.</w:t>
      </w:r>
    </w:p>
    <w:p>
      <w:pPr>
        <w:pStyle w:val="SourceCode"/>
      </w:pPr>
      <w:r>
        <w:rPr>
          <w:rStyle w:val="AttributeTok"/>
        </w:rPr>
        <w:t xml:space="preserve">@torch.no_grad</w:t>
      </w:r>
      <w:r>
        <w:rPr>
          <w:rStyle w:val="NormalTok"/>
        </w:rPr>
        <w:t xml:space="preserve">()</w:t>
      </w:r>
      <w:r>
        <w:br/>
      </w:r>
      <w:r>
        <w:rPr>
          <w:rStyle w:val="KeywordTok"/>
        </w:rPr>
        <w:t xml:space="preserve">def</w:t>
      </w:r>
      <w:r>
        <w:rPr>
          <w:rStyle w:val="NormalTok"/>
        </w:rPr>
        <w:t xml:space="preserve"> evaluate_epoch(model, loader, criterion, show_bar</w:t>
      </w:r>
      <w:r>
        <w:rPr>
          <w:rStyle w:val="OperatorTok"/>
        </w:rPr>
        <w:t xml:space="preserve">=</w:t>
      </w:r>
      <w:r>
        <w:rPr>
          <w:rStyle w:val="VariableTok"/>
        </w:rPr>
        <w:t xml:space="preserve">True</w:t>
      </w:r>
      <w:r>
        <w:rPr>
          <w:rStyle w:val="NormalTok"/>
        </w:rPr>
        <w:t xml:space="preserve">):</w:t>
      </w:r>
      <w:r>
        <w:br/>
      </w:r>
      <w:r>
        <w:rPr>
          <w:rStyle w:val="NormalTok"/>
        </w:rPr>
        <w:t xml:space="preserve">    model.</w:t>
      </w:r>
      <w:r>
        <w:rPr>
          <w:rStyle w:val="BuiltInTok"/>
        </w:rPr>
        <w:t xml:space="preserve">eval</w:t>
      </w:r>
      <w:r>
        <w:rPr>
          <w:rStyle w:val="NormalTok"/>
        </w:rPr>
        <w:t xml:space="preserve">()</w:t>
      </w:r>
      <w:r>
        <w:br/>
      </w:r>
      <w:r>
        <w:rPr>
          <w:rStyle w:val="NormalTok"/>
        </w:rPr>
        <w:t xml:space="preserve">    squared_sum, absolute_sum, count </w:t>
      </w:r>
      <w:r>
        <w:rPr>
          <w:rStyle w:val="OperatorTok"/>
        </w:rPr>
        <w:t xml:space="preserve">=</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src, trg </w:t>
      </w:r>
      <w:r>
        <w:rPr>
          <w:rStyle w:val="KeywordTok"/>
        </w:rPr>
        <w:t xml:space="preserve">in</w:t>
      </w:r>
      <w:r>
        <w:rPr>
          <w:rStyle w:val="NormalTok"/>
        </w:rPr>
        <w:t xml:space="preserve"> tqdm(loader, desc</w:t>
      </w:r>
      <w:r>
        <w:rPr>
          <w:rStyle w:val="OperatorTok"/>
        </w:rPr>
        <w:t xml:space="preserve">=</w:t>
      </w:r>
      <w:r>
        <w:rPr>
          <w:rStyle w:val="StringTok"/>
        </w:rPr>
        <w:t xml:space="preserve">"Eval"</w:t>
      </w:r>
      <w:r>
        <w:rPr>
          <w:rStyle w:val="NormalTok"/>
        </w:rPr>
        <w:t xml:space="preserve">, leave</w:t>
      </w:r>
      <w:r>
        <w:rPr>
          <w:rStyle w:val="OperatorTok"/>
        </w:rPr>
        <w:t xml:space="preserve">=</w:t>
      </w:r>
      <w:r>
        <w:rPr>
          <w:rStyle w:val="VariableTok"/>
        </w:rPr>
        <w:t xml:space="preserve">False</w:t>
      </w:r>
      <w:r>
        <w:rPr>
          <w:rStyle w:val="NormalTok"/>
        </w:rPr>
        <w:t xml:space="preserve">, disable</w:t>
      </w:r>
      <w:r>
        <w:rPr>
          <w:rStyle w:val="OperatorTok"/>
        </w:rPr>
        <w:t xml:space="preserve">=</w:t>
      </w:r>
      <w:r>
        <w:rPr>
          <w:rStyle w:val="KeywordTok"/>
        </w:rPr>
        <w:t xml:space="preserve">not</w:t>
      </w:r>
      <w:r>
        <w:rPr>
          <w:rStyle w:val="NormalTok"/>
        </w:rPr>
        <w:t xml:space="preserve"> show_bar):</w:t>
      </w:r>
      <w:r>
        <w:br/>
      </w:r>
      <w:r>
        <w:rPr>
          <w:rStyle w:val="NormalTok"/>
        </w:rPr>
        <w:t xml:space="preserve">        src, trg </w:t>
      </w:r>
      <w:r>
        <w:rPr>
          <w:rStyle w:val="OperatorTok"/>
        </w:rPr>
        <w:t xml:space="preserve">=</w:t>
      </w:r>
      <w:r>
        <w:rPr>
          <w:rStyle w:val="NormalTok"/>
        </w:rPr>
        <w:t xml:space="preserve"> src.to(device), trg.to(device)</w:t>
      </w:r>
      <w:r>
        <w:br/>
      </w:r>
      <w:r>
        <w:rPr>
          <w:rStyle w:val="NormalTok"/>
        </w:rPr>
        <w:t xml:space="preserve">        error </w:t>
      </w:r>
      <w:r>
        <w:rPr>
          <w:rStyle w:val="OperatorTok"/>
        </w:rPr>
        <w:t xml:space="preserve">=</w:t>
      </w:r>
      <w:r>
        <w:rPr>
          <w:rStyle w:val="NormalTok"/>
        </w:rPr>
        <w:t xml:space="preserve"> model(src) </w:t>
      </w:r>
      <w:r>
        <w:rPr>
          <w:rStyle w:val="OperatorTok"/>
        </w:rPr>
        <w:t xml:space="preserve">-</w:t>
      </w:r>
      <w:r>
        <w:rPr>
          <w:rStyle w:val="NormalTok"/>
        </w:rPr>
        <w:t xml:space="preserve"> trg</w:t>
      </w:r>
      <w:r>
        <w:br/>
      </w:r>
      <w:r>
        <w:rPr>
          <w:rStyle w:val="NormalTok"/>
        </w:rPr>
        <w:t xml:space="preserve">        squared_sum </w:t>
      </w:r>
      <w:r>
        <w:rPr>
          <w:rStyle w:val="OperatorTok"/>
        </w:rPr>
        <w:t xml:space="preserve">+=</w:t>
      </w:r>
      <w:r>
        <w:rPr>
          <w:rStyle w:val="NormalTok"/>
        </w:rPr>
        <w:t xml:space="preserve"> error.square().</w:t>
      </w:r>
      <w:r>
        <w:rPr>
          <w:rStyle w:val="BuiltInTok"/>
        </w:rPr>
        <w:t xml:space="preserve">sum</w:t>
      </w:r>
      <w:r>
        <w:rPr>
          <w:rStyle w:val="NormalTok"/>
        </w:rPr>
        <w:t xml:space="preserve">().item()</w:t>
      </w:r>
      <w:r>
        <w:br/>
      </w:r>
      <w:r>
        <w:rPr>
          <w:rStyle w:val="NormalTok"/>
        </w:rPr>
        <w:t xml:space="preserve">        absolute_sum </w:t>
      </w:r>
      <w:r>
        <w:rPr>
          <w:rStyle w:val="OperatorTok"/>
        </w:rPr>
        <w:t xml:space="preserve">+=</w:t>
      </w:r>
      <w:r>
        <w:rPr>
          <w:rStyle w:val="NormalTok"/>
        </w:rPr>
        <w:t xml:space="preserve"> error.</w:t>
      </w:r>
      <w:r>
        <w:rPr>
          <w:rStyle w:val="BuiltInTok"/>
        </w:rPr>
        <w:t xml:space="preserve">abs</w:t>
      </w:r>
      <w:r>
        <w:rPr>
          <w:rStyle w:val="NormalTok"/>
        </w:rPr>
        <w:t xml:space="preserve">().</w:t>
      </w:r>
      <w:r>
        <w:rPr>
          <w:rStyle w:val="BuiltInTok"/>
        </w:rPr>
        <w:t xml:space="preserve">sum</w:t>
      </w:r>
      <w:r>
        <w:rPr>
          <w:rStyle w:val="NormalTok"/>
        </w:rPr>
        <w:t xml:space="preserve">().item()</w:t>
      </w:r>
      <w:r>
        <w:br/>
      </w:r>
      <w:r>
        <w:rPr>
          <w:rStyle w:val="NormalTok"/>
        </w:rPr>
        <w:t xml:space="preserve">        count </w:t>
      </w:r>
      <w:r>
        <w:rPr>
          <w:rStyle w:val="OperatorTok"/>
        </w:rPr>
        <w:t xml:space="preserve">+=</w:t>
      </w:r>
      <w:r>
        <w:rPr>
          <w:rStyle w:val="NormalTok"/>
        </w:rPr>
        <w:t xml:space="preserve"> trg.numel()</w:t>
      </w:r>
      <w:r>
        <w:br/>
      </w:r>
      <w:r>
        <w:rPr>
          <w:rStyle w:val="NormalTok"/>
        </w:rPr>
        <w:t xml:space="preserve">    </w:t>
      </w:r>
      <w:r>
        <w:rPr>
          <w:rStyle w:val="ControlFlowTok"/>
        </w:rPr>
        <w:t xml:space="preserve">if</w:t>
      </w:r>
      <w:r>
        <w:rPr>
          <w:rStyle w:val="NormalTok"/>
        </w:rPr>
        <w:t xml:space="preserve"> count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tringTok"/>
        </w:rPr>
        <w:t xml:space="preserve">"There are no elements to evaluate."</w:t>
      </w:r>
      <w:r>
        <w:rPr>
          <w:rStyle w:val="NormalTok"/>
        </w:rPr>
        <w:t xml:space="preserve">)</w:t>
      </w:r>
      <w:r>
        <w:br/>
      </w:r>
      <w:r>
        <w:rPr>
          <w:rStyle w:val="NormalTok"/>
        </w:rPr>
        <w:t xml:space="preserve">    </w:t>
      </w:r>
      <w:r>
        <w:rPr>
          <w:rStyle w:val="ControlFlowTok"/>
        </w:rPr>
        <w:t xml:space="preserve">return</w:t>
      </w:r>
      <w:r>
        <w:rPr>
          <w:rStyle w:val="NormalTok"/>
        </w:rPr>
        <w:t xml:space="preserve"> squared_sum </w:t>
      </w:r>
      <w:r>
        <w:rPr>
          <w:rStyle w:val="OperatorTok"/>
        </w:rPr>
        <w:t xml:space="preserve">/</w:t>
      </w:r>
      <w:r>
        <w:rPr>
          <w:rStyle w:val="NormalTok"/>
        </w:rPr>
        <w:t xml:space="preserve"> count, absolute_sum </w:t>
      </w:r>
      <w:r>
        <w:rPr>
          <w:rStyle w:val="OperatorTok"/>
        </w:rPr>
        <w:t xml:space="preserve">/</w:t>
      </w:r>
      <w:r>
        <w:rPr>
          <w:rStyle w:val="NormalTok"/>
        </w:rPr>
        <w:t xml:space="preserve"> count</w:t>
      </w:r>
    </w:p>
    <w:p>
      <w:pPr>
        <w:pStyle w:val="FirstParagraph"/>
      </w:pPr>
      <w:r>
        <w:t xml:space="preserve">After changing aggregation, start a new study rather than mixing the new objective with old database values. Existing best weights can be reevaluated, but the same trial is not guaranteed to remain optimal under a corrected search metric.</w:t>
      </w:r>
    </w:p>
    <w:bookmarkEnd w:id="95"/>
    <w:bookmarkStart w:id="98" w:name="X434980a35b5c2989bda37841fd28827120cc3fc"/>
    <w:p>
      <w:pPr>
        <w:pStyle w:val="Heading3"/>
      </w:pPr>
      <w:r>
        <w:t xml:space="preserve">8.2 R2 — Historical Interruption Flags in ModernTCN</w:t>
      </w:r>
    </w:p>
    <w:p>
      <w:pPr>
        <w:pStyle w:val="FirstParagraph"/>
      </w:pPr>
      <w:r>
        <w:t xml:space="preserve">Location:</w:t>
      </w:r>
      <w:r>
        <w:t xml:space="preserve"> </w:t>
      </w:r>
      <w:hyperlink r:id="rId96">
        <w:r>
          <w:rPr>
            <w:rStyle w:val="Hyperlink"/>
          </w:rPr>
          <w:t xml:space="preserve">ModernTCN L484</w:t>
        </w:r>
      </w:hyperlink>
      <w:r>
        <w:t xml:space="preserve">; comparison:</w:t>
      </w:r>
      <w:r>
        <w:t xml:space="preserve"> </w:t>
      </w:r>
      <w:hyperlink r:id="rId97">
        <w:r>
          <w:rPr>
            <w:rStyle w:val="Hyperlink"/>
          </w:rPr>
          <w:t xml:space="preserve">BiLSTM L432</w:t>
        </w:r>
      </w:hyperlink>
      <w:r>
        <w:t xml:space="preserve">.</w:t>
      </w:r>
    </w:p>
    <w:p>
      <w:pPr>
        <w:pStyle w:val="BodyText"/>
      </w:pPr>
      <w:r>
        <w:t xml:space="preserve">ModernTCN marks the current invocation as</w:t>
      </w:r>
      <w:r>
        <w:t xml:space="preserve"> </w:t>
      </w:r>
      <w:r>
        <w:rPr>
          <w:rStyle w:val="VerbatimChar"/>
        </w:rPr>
        <w:t xml:space="preserve">interrupted=True</w:t>
      </w:r>
      <w:r>
        <w:t xml:space="preserve"> </w:t>
      </w:r>
      <w:r>
        <w:t xml:space="preserve">whenever any trial in the database has a truthy</w:t>
      </w:r>
      <w:r>
        <w:t xml:space="preserve"> </w:t>
      </w:r>
      <w:r>
        <w:rPr>
          <w:rStyle w:val="VerbatimChar"/>
        </w:rPr>
        <w:t xml:space="preserve">user_attrs["interrupted"]</w:t>
      </w:r>
      <w:r>
        <w:t xml:space="preserve">. Once an earlier Ctrl+C is recorded, later invocations can continue skipping final training under the default</w:t>
      </w:r>
      <w:r>
        <w:t xml:space="preserve"> </w:t>
      </w:r>
      <w:r>
        <w:rPr>
          <w:rStyle w:val="VerbatimChar"/>
        </w:rPr>
        <w:t xml:space="preserve">train_after_interrupt=False</w:t>
      </w:r>
      <w:r>
        <w:t xml:space="preserve">, even after search completion. This also happens when the trial budget is already exhausted and no new trial runs.</w:t>
      </w:r>
    </w:p>
    <w:p>
      <w:pPr>
        <w:pStyle w:val="BodyText"/>
      </w:pPr>
      <w:r>
        <w:t xml:space="preserve">BiLSTM stores</w:t>
      </w:r>
      <w:r>
        <w:t xml:space="preserve"> </w:t>
      </w:r>
      <w:r>
        <w:rPr>
          <w:rStyle w:val="VerbatimChar"/>
        </w:rPr>
        <w:t xml:space="preserve">previous_numbers</w:t>
      </w:r>
      <w:r>
        <w:t xml:space="preserve"> </w:t>
      </w:r>
      <w:r>
        <w:t xml:space="preserve">before optimization and checks</w:t>
      </w:r>
      <w:r>
        <w:t xml:space="preserve"> </w:t>
      </w:r>
      <w:r>
        <w:rPr>
          <w:b/>
          <w:bCs/>
        </w:rPr>
        <w:t xml:space="preserve">only trials created by the current invocation</w:t>
      </w:r>
      <w:r>
        <w:t xml:space="preserve">, avoiding this issue. A fake study containing one historically interrupted trial returned False for BiLSTM and True for ModernTCN during verification. No actual keyboard interrupt signal was sent in that check.</w:t>
      </w:r>
    </w:p>
    <w:p>
      <w:pPr>
        <w:pStyle w:val="BodyText"/>
      </w:pPr>
      <w:r>
        <w:rPr>
          <w:b/>
          <w:bCs/>
        </w:rPr>
        <w:t xml:space="preserve">Workaround with unchanged source:</w:t>
      </w:r>
      <w:r>
        <w:t xml:space="preserve"> </w:t>
      </w:r>
      <w:r>
        <w:t xml:space="preserve">if the database contains a completed trial, set</w:t>
      </w:r>
      <w:r>
        <w:t xml:space="preserve"> </w:t>
      </w:r>
      <w:r>
        <w:rPr>
          <w:rStyle w:val="VerbatimChar"/>
        </w:rPr>
        <w:t xml:space="preserve">skip_search=True</w:t>
      </w:r>
      <w:r>
        <w:t xml:space="preserve">. The</w:t>
      </w:r>
      <w:r>
        <w:t xml:space="preserve"> </w:t>
      </w:r>
      <w:r>
        <w:rPr>
          <w:rStyle w:val="VerbatimChar"/>
        </w:rPr>
        <w:t xml:space="preserve">load_study_only(), False</w:t>
      </w:r>
      <w:r>
        <w:t xml:space="preserve"> </w:t>
      </w:r>
      <w:r>
        <w:t xml:space="preserve">branch then enters final training. To finish additional search trials and proceed to training, inspect the historical/current status and consider</w:t>
      </w:r>
      <w:r>
        <w:t xml:space="preserve"> </w:t>
      </w:r>
      <w:r>
        <w:rPr>
          <w:rStyle w:val="VerbatimChar"/>
        </w:rPr>
        <w:t xml:space="preserve">train_after_interrupt=True</w:t>
      </w:r>
      <w:r>
        <w:t xml:space="preserve">. This latter option also allows training after an interruption in the current invocation.</w:t>
      </w:r>
    </w:p>
    <w:p>
      <w:pPr>
        <w:pStyle w:val="BodyText"/>
      </w:pPr>
      <w:r>
        <w:rPr>
          <w:b/>
          <w:bCs/>
        </w:rPr>
        <w:t xml:space="preserve">Proposed correction:</w:t>
      </w:r>
      <w:r>
        <w:t xml:space="preserve"> </w:t>
      </w:r>
      <w:r>
        <w:t xml:space="preserve">follow BiLSTM’s approach by comparing trial numbers before and after</w:t>
      </w:r>
      <w:r>
        <w:t xml:space="preserve"> </w:t>
      </w:r>
      <w:r>
        <w:rPr>
          <w:rStyle w:val="VerbatimChar"/>
        </w:rPr>
        <w:t xml:space="preserve">study.optimize()</w:t>
      </w:r>
      <w:r>
        <w:t xml:space="preserve"> </w:t>
      </w:r>
      <w:r>
        <w:t xml:space="preserve">and inspecting interruption flags only for new trials.</w:t>
      </w:r>
    </w:p>
    <w:bookmarkEnd w:id="98"/>
    <w:bookmarkStart w:id="99" w:name="X6c16f2804d958570b23f78c3f996cd4d58ed74d"/>
    <w:p>
      <w:pPr>
        <w:pStyle w:val="Heading3"/>
      </w:pPr>
      <w:r>
        <w:t xml:space="preserve">8.3 R3/R9 — Experiment Identity and Artifact Preservation</w:t>
      </w:r>
    </w:p>
    <w:p>
      <w:pPr>
        <w:pStyle w:val="FirstParagraph"/>
      </w:pPr>
      <w:r>
        <w:t xml:space="preserve">The default</w:t>
      </w:r>
      <w:r>
        <w:t xml:space="preserve"> </w:t>
      </w:r>
      <w:r>
        <w:rPr>
          <w:rStyle w:val="VerbatimChar"/>
        </w:rPr>
        <w:t xml:space="preserve">EXP_NAME</w:t>
      </w:r>
      <w:r>
        <w:t xml:space="preserve"> </w:t>
      </w:r>
      <w:r>
        <w:t xml:space="preserve">contains only model name, input/output lengths, and stride. Data contents, seed, split ratios, normalization, or metric implementation can change without changing the name. Reusing that output folder mixes past trials with a new experiment.</w:t>
      </w:r>
    </w:p>
    <w:p>
      <w:pPr>
        <w:pStyle w:val="BodyText"/>
      </w:pPr>
      <w:r>
        <w:t xml:space="preserve">Main also overwrites</w:t>
      </w:r>
      <w:r>
        <w:t xml:space="preserve"> </w:t>
      </w:r>
      <w:r>
        <w:rPr>
          <w:rStyle w:val="VerbatimChar"/>
        </w:rPr>
        <w:t xml:space="preserve">scaler.json</w:t>
      </w:r>
      <w:r>
        <w:t xml:space="preserve"> </w:t>
      </w:r>
      <w:r>
        <w:t xml:space="preserve">from the current data</w:t>
      </w:r>
      <w:r>
        <w:t xml:space="preserve"> </w:t>
      </w:r>
      <w:r>
        <w:rPr>
          <w:b/>
          <w:bCs/>
        </w:rPr>
        <w:t xml:space="preserve">before checking compatibility with an existing database or weights</w:t>
      </w:r>
      <w:r>
        <w:t xml:space="preserve">. Retaining old best weights with a newly calculated scaler can corrupt inference.</w:t>
      </w:r>
      <w:r>
        <w:t xml:space="preserve"> </w:t>
      </w:r>
      <w:r>
        <w:rPr>
          <w:rStyle w:val="VerbatimChar"/>
        </w:rPr>
        <w:t xml:space="preserve">save_study_results()</w:t>
      </w:r>
      <w:r>
        <w:t xml:space="preserve"> </w:t>
      </w:r>
      <w:r>
        <w:t xml:space="preserve">writes a fresh JSON payload, so a rerun can also erase previously stored test metrics.</w:t>
      </w:r>
    </w:p>
    <w:p>
      <w:pPr>
        <w:pStyle w:val="BodyText"/>
      </w:pPr>
      <w:r>
        <w:t xml:space="preserve">Use a new</w:t>
      </w:r>
      <w:r>
        <w:t xml:space="preserve"> </w:t>
      </w:r>
      <w:r>
        <w:rPr>
          <w:rStyle w:val="VerbatimChar"/>
        </w:rPr>
        <w:t xml:space="preserve">EXP_NAME</w:t>
      </w:r>
      <w:r>
        <w:t xml:space="preserve"> </w:t>
      </w:r>
      <w:r>
        <w:t xml:space="preserve">and output path whenever data, splits, metrics, or code change, and preserve completed folders in full. A future implementation should save data-file hashes, code commit, environment versions, settings, and a split hash in a manifest and validate it against the existing study. Storing final test metrics separately in</w:t>
      </w:r>
      <w:r>
        <w:t xml:space="preserve"> </w:t>
      </w:r>
      <w:r>
        <w:rPr>
          <w:rStyle w:val="VerbatimChar"/>
        </w:rPr>
        <w:t xml:space="preserve">metrics.json</w:t>
      </w:r>
      <w:r>
        <w:t xml:space="preserve"> </w:t>
      </w:r>
      <w:r>
        <w:t xml:space="preserve">can prevent search-summary updates from overwriting them.</w:t>
      </w:r>
    </w:p>
    <w:bookmarkEnd w:id="99"/>
    <w:bookmarkStart w:id="100" w:name="Xc5e77a932517ffed3b6f143908b619933c737a0"/>
    <w:p>
      <w:pPr>
        <w:pStyle w:val="Heading3"/>
      </w:pPr>
      <w:r>
        <w:t xml:space="preserve">8.4 R4/R5 — Input Validation and Small Datasets</w:t>
      </w:r>
    </w:p>
    <w:p>
      <w:pPr>
        <w:pStyle w:val="FirstParagraph"/>
      </w:pPr>
      <w:r>
        <w:t xml:space="preserve">Silently replacing named columns with the final six columns offers convenience but invites misinterpretation. Prefer explicit ordering with</w:t>
      </w:r>
      <w:r>
        <w:t xml:space="preserve"> </w:t>
      </w:r>
      <w:r>
        <w:rPr>
          <w:rStyle w:val="VerbatimChar"/>
        </w:rPr>
        <w:t xml:space="preserve">df.loc[:, dof_cols]</w:t>
      </w:r>
      <w:r>
        <w:t xml:space="preserve"> </w:t>
      </w:r>
      <w:r>
        <w:t xml:space="preserve">and clear errors for missing columns. If fallback is necessary, make it an explicit option and save the actual mapping.</w:t>
      </w:r>
    </w:p>
    <w:p>
      <w:pPr>
        <w:pStyle w:val="BodyText"/>
      </w:pPr>
      <w:r>
        <w:t xml:space="preserve">At least three valid files are needed to put one file in each split. This alone does not make training feasible: if training windows total fewer than a batch candidate, the loader contains no batches. Validate</w:t>
      </w:r>
      <w:r>
        <w:t xml:space="preserve"> </w:t>
      </w:r>
      <w:r>
        <w:rPr>
          <w:rStyle w:val="VerbatimChar"/>
        </w:rPr>
        <w:t xml:space="preserve">STRIDE &gt; 0</w:t>
      </w:r>
      <w:r>
        <w:t xml:space="preserve">, six valid columns, nonempty splits, and sufficient training windows. Diagnostics for very small standard deviations and all-invalid file lists can also be improved.</w:t>
      </w:r>
    </w:p>
    <w:bookmarkEnd w:id="100"/>
    <w:bookmarkStart w:id="101" w:name="X0cee239defc055d856116251aadc06e3f066775"/>
    <w:p>
      <w:pPr>
        <w:pStyle w:val="Heading3"/>
      </w:pPr>
      <w:r>
        <w:t xml:space="preserve">8.5 R6 — Skipping Search in a Database-Only ModernTCN Recovery</w:t>
      </w:r>
    </w:p>
    <w:p>
      <w:pPr>
        <w:pStyle w:val="FirstParagraph"/>
      </w:pPr>
      <w:r>
        <w:rPr>
          <w:rStyle w:val="VerbatimChar"/>
        </w:rPr>
        <w:t xml:space="preserve">load_study_only()</w:t>
      </w:r>
      <w:r>
        <w:t xml:space="preserve"> </w:t>
      </w:r>
      <w:r>
        <w:t xml:space="preserve">returns a study without writing</w:t>
      </w:r>
      <w:r>
        <w:t xml:space="preserve"> </w:t>
      </w:r>
      <w:r>
        <w:rPr>
          <w:rStyle w:val="VerbatimChar"/>
        </w:rPr>
        <w:t xml:space="preserve">best_params.json</w:t>
      </w:r>
      <w:r>
        <w:t xml:space="preserve">. BiLSTM main calls</w:t>
      </w:r>
      <w:r>
        <w:t xml:space="preserve"> </w:t>
      </w:r>
      <w:r>
        <w:rPr>
          <w:rStyle w:val="VerbatimChar"/>
        </w:rPr>
        <w:t xml:space="preserve">save_study_results(study)</w:t>
      </w:r>
      <w:r>
        <w:t xml:space="preserve"> </w:t>
      </w:r>
      <w:r>
        <w:t xml:space="preserve">before final training; ModernTCN main does not. A normal search leaves the JSON in place, but restoring only SQLite and running with</w:t>
      </w:r>
      <w:r>
        <w:t xml:space="preserve"> </w:t>
      </w:r>
      <w:r>
        <w:rPr>
          <w:rStyle w:val="VerbatimChar"/>
        </w:rPr>
        <w:t xml:space="preserve">skip_search=True</w:t>
      </w:r>
      <w:r>
        <w:t xml:space="preserve"> </w:t>
      </w:r>
      <w:r>
        <w:t xml:space="preserve">can fail after expensive retraining when the script opens the missing JSON to merge test metrics.</w:t>
      </w:r>
    </w:p>
    <w:p>
      <w:pPr>
        <w:pStyle w:val="BodyText"/>
      </w:pPr>
      <w:r>
        <w:t xml:space="preserve">Before running, check that both the database and</w:t>
      </w:r>
      <w:r>
        <w:t xml:space="preserve"> </w:t>
      </w:r>
      <w:r>
        <w:rPr>
          <w:rStyle w:val="VerbatimChar"/>
        </w:rPr>
        <w:t xml:space="preserve">best_params.json</w:t>
      </w:r>
      <w:r>
        <w:t xml:space="preserve"> </w:t>
      </w:r>
      <w:r>
        <w:t xml:space="preserve">exist. A future correction should create the summary before final training and construct final metrics in memory before saving them.</w:t>
      </w:r>
    </w:p>
    <w:bookmarkEnd w:id="101"/>
    <w:bookmarkStart w:id="102" w:name="X638033a31c46039775c78aa306cb6aebdea04d5"/>
    <w:p>
      <w:pPr>
        <w:pStyle w:val="Heading3"/>
      </w:pPr>
      <w:r>
        <w:t xml:space="preserve">8.6 R7/R8 — Cleanup, Interruptions, and Exceptions</w:t>
      </w:r>
    </w:p>
    <w:p>
      <w:pPr>
        <w:pStyle w:val="FirstParagraph"/>
      </w:pPr>
      <w:r>
        <w:t xml:space="preserve">In</w:t>
      </w:r>
      <w:r>
        <w:t xml:space="preserve"> </w:t>
      </w:r>
      <w:r>
        <w:rPr>
          <w:rStyle w:val="VerbatimChar"/>
        </w:rPr>
        <w:t xml:space="preserve">_cleanup(*objs)</w:t>
      </w:r>
      <w:r>
        <w:t xml:space="preserve">,</w:t>
      </w:r>
      <w:r>
        <w:t xml:space="preserve"> </w:t>
      </w:r>
      <w:r>
        <w:rPr>
          <w:rStyle w:val="VerbatimChar"/>
        </w:rPr>
        <w:t xml:space="preserve">del o</w:t>
      </w:r>
      <w:r>
        <w:t xml:space="preserve"> </w:t>
      </w:r>
      <w:r>
        <w:t xml:space="preserve">deletes only the local loop variable. The</w:t>
      </w:r>
      <w:r>
        <w:t xml:space="preserve"> </w:t>
      </w:r>
      <w:r>
        <w:rPr>
          <w:rStyle w:val="VerbatimChar"/>
        </w:rPr>
        <w:t xml:space="preserve">objs</w:t>
      </w:r>
      <w:r>
        <w:t xml:space="preserve"> </w:t>
      </w:r>
      <w:r>
        <w:t xml:space="preserve">tuple and caller variables still reference the model and optimizer.</w:t>
      </w:r>
      <w:r>
        <w:t xml:space="preserve"> </w:t>
      </w:r>
      <w:r>
        <w:rPr>
          <w:rStyle w:val="VerbatimChar"/>
        </w:rPr>
        <w:t xml:space="preserve">torch.cuda.empty_cache()</w:t>
      </w:r>
      <w:r>
        <w:t xml:space="preserve"> </w:t>
      </w:r>
      <w:r>
        <w:t xml:space="preserve">does not free live tensors either.</w:t>
      </w:r>
      <w:r>
        <w:t xml:space="preserve"> </w:t>
      </w:r>
      <w:r>
        <w:rPr>
          <w:rStyle w:val="VerbatimChar"/>
        </w:rPr>
        <w:t xml:space="preserve">gc_after_trial=True</w:t>
      </w:r>
      <w:r>
        <w:t xml:space="preserve"> </w:t>
      </w:r>
      <w:r>
        <w:t xml:space="preserve">and the end of function scope have separate effects, but</w:t>
      </w:r>
      <w:r>
        <w:t xml:space="preserve"> </w:t>
      </w:r>
      <w:r>
        <w:rPr>
          <w:rStyle w:val="VerbatimChar"/>
        </w:rPr>
        <w:t xml:space="preserve">_cleanup()</w:t>
      </w:r>
      <w:r>
        <w:t xml:space="preserve"> </w:t>
      </w:r>
      <w:r>
        <w:t xml:space="preserve">itself should not be described as immediately deleting a GPU model. Release references in the caller’s scope and use</w:t>
      </w:r>
      <w:r>
        <w:t xml:space="preserve"> </w:t>
      </w:r>
      <w:r>
        <w:rPr>
          <w:rStyle w:val="VerbatimChar"/>
        </w:rPr>
        <w:t xml:space="preserve">try/finally</w:t>
      </w:r>
      <w:r>
        <w:t xml:space="preserve"> </w:t>
      </w:r>
      <w:r>
        <w:t xml:space="preserve">to guarantee cleanup.</w:t>
      </w:r>
    </w:p>
    <w:p>
      <w:pPr>
        <w:pStyle w:val="BodyText"/>
      </w:pPr>
      <w:r>
        <w:t xml:space="preserve">Ctrl+C is handled inside the objective’s training</w:t>
      </w:r>
      <w:r>
        <w:t xml:space="preserve"> </w:t>
      </w:r>
      <w:r>
        <w:rPr>
          <w:rStyle w:val="VerbatimChar"/>
        </w:rPr>
        <w:t xml:space="preserve">try</w:t>
      </w:r>
      <w:r>
        <w:t xml:space="preserve"> </w:t>
      </w:r>
      <w:r>
        <w:t xml:space="preserve">block. If an epoch has completed and</w:t>
      </w:r>
      <w:r>
        <w:t xml:space="preserve"> </w:t>
      </w:r>
      <w:r>
        <w:rPr>
          <w:rStyle w:val="VerbatimChar"/>
        </w:rPr>
        <w:t xml:space="preserve">finish_partial_trial=True</w:t>
      </w:r>
      <w:r>
        <w:t xml:space="preserve">, the objective returns its best value so far, records COMPLETE, and stops the study. Such a trial may have trained less than others; read</w:t>
      </w:r>
      <w:r>
        <w:t xml:space="preserve"> </w:t>
      </w:r>
      <w:r>
        <w:rPr>
          <w:rStyle w:val="VerbatimChar"/>
        </w:rPr>
        <w:t xml:space="preserve">interrupted</w:t>
      </w:r>
      <w:r>
        <w:t xml:space="preserve"> </w:t>
      </w:r>
      <w:r>
        <w:t xml:space="preserve">and</w:t>
      </w:r>
      <w:r>
        <w:t xml:space="preserve"> </w:t>
      </w:r>
      <w:r>
        <w:rPr>
          <w:rStyle w:val="VerbatimChar"/>
        </w:rPr>
        <w:t xml:space="preserve">epochs_done</w:t>
      </w:r>
      <w:r>
        <w:t xml:space="preserve"> </w:t>
      </w:r>
      <w:r>
        <w:t xml:space="preserve">together. Signals during model construction, final training, or forced termination are not all handled identically. Final</w:t>
      </w:r>
      <w:r>
        <w:t xml:space="preserve"> </w:t>
      </w:r>
      <w:r>
        <w:rPr>
          <w:rStyle w:val="VerbatimChar"/>
        </w:rPr>
        <w:t xml:space="preserve">history.json</w:t>
      </w:r>
      <w:r>
        <w:t xml:space="preserve"> </w:t>
      </w:r>
      <w:r>
        <w:t xml:space="preserve">is written after the loop, so an interruption can leave the latest history unsaved.</w:t>
      </w:r>
    </w:p>
    <w:p>
      <w:pPr>
        <w:pStyle w:val="BodyText"/>
      </w:pPr>
      <w:r>
        <w:t xml:space="preserve">Ordinary exceptions, including CUDA OOM, can terminate the entire search under the current configuration. Bound the search to available memory and define whether expected exceptions should yield failed or pruned trials. A resumable checkpoint also needs optimizer, scheduler, epoch, best value, and random states.</w:t>
      </w:r>
    </w:p>
    <w:bookmarkEnd w:id="102"/>
    <w:bookmarkStart w:id="103" w:name="X303e9988a6a84f87f7959a928be37ac1385e782"/>
    <w:p>
      <w:pPr>
        <w:pStyle w:val="Heading3"/>
      </w:pPr>
      <w:r>
        <w:t xml:space="preserve">8.7 R10/R11 — Reproducibility and Experimental Interpretation</w:t>
      </w:r>
    </w:p>
    <w:p>
      <w:pPr>
        <w:pStyle w:val="FirstParagraph"/>
      </w:pPr>
      <w:r>
        <w:t xml:space="preserve">Seed 42 is applied to Python, NumPy, and PyTorch, but this does not include deterministic algorithm settings, environment locking, data hashes, or full restoration of sampler state. The same seed also does not give different architectures identical initial weights or Dropout random sequences. Check final conclusions across multiple seeds.</w:t>
      </w:r>
    </w:p>
    <w:p>
      <w:pPr>
        <w:pStyle w:val="BodyText"/>
      </w:pPr>
      <w:r>
        <w:t xml:space="preserve">The scripts do not validate timestamp spacing, missing times, sensor units, groups sharing a physical condition, or whether evaluation is extrapolative. Do not broaden a file-split test result into a claim of validated generalization in actual ship operations. Lead-time/condition metrics, baseline models, and repeated experiments can be added in subsequent analysis.</w:t>
      </w:r>
    </w:p>
    <w:bookmarkEnd w:id="103"/>
    <w:bookmarkEnd w:id="104"/>
    <w:bookmarkStart w:id="110" w:name="X311792ca235f03a91e3ca6e7b505ee2a936a9df"/>
    <w:p>
      <w:pPr>
        <w:pStyle w:val="Heading2"/>
      </w:pPr>
      <w:r>
        <w:t xml:space="preserve">9. Environment and Data Preparation Manual</w:t>
      </w:r>
    </w:p>
    <w:bookmarkStart w:id="105" w:name="Xbdb169e63f88508506f1498f6aa6ce5f013a182"/>
    <w:p>
      <w:pPr>
        <w:pStyle w:val="Heading3"/>
      </w:pPr>
      <w:r>
        <w:t xml:space="preserve">9.1 Requirements and Verified Environment</w:t>
      </w:r>
    </w:p>
    <w:p>
      <w:pPr>
        <w:pStyle w:val="FirstParagraph"/>
      </w:pPr>
      <w:r>
        <w:t xml:space="preserve">You need the two training scripts, a Python environment, and motion CSV files arranged at an actual sampling rate of 2 Hz. The PDF is a reference for theory, architecture, and previous results; it is not an input file read by the programs. These instructions assume Linux/bash.</w:t>
      </w:r>
    </w:p>
    <w:p>
      <w:pPr>
        <w:pStyle w:val="BodyText"/>
      </w:pPr>
      <w:r>
        <w:t xml:space="preserve">The reduced runs were checked in the following environment. This is not a statement of the student’s original experimental environment, nor a verification of every other version combination.</w:t>
      </w:r>
    </w:p>
    <w:tbl>
      <w:tblPr>
        <w:tblStyle w:val="Table"/>
        <w:tblW w:type="auto" w:w="0"/>
        <w:tblLayout w:type="autofit"/>
        <w:tblLook w:firstRow="1" w:lastRow="0" w:firstColumn="0" w:lastColumn="0" w:noHBand="0" w:noVBand="0" w:val="0020"/>
      </w:tblPr>
      <w:tblGrid>
        <w:gridCol w:w="3960"/>
        <w:gridCol w:w="3960"/>
      </w:tblGrid>
      <w:tr>
        <w:trPr>
          <w:tblHeader w:val="on"/>
          <w:tblHeader/>
        </w:trPr>
        <w:tc>
          <w:tcPr>
            <w:shd w:fill="E6EEF5"/>
          </w:tcPr>
          <w:p>
            <w:pPr>
              <w:pStyle w:val="Compact"/>
              <w:spacing w:after="60" w:line="247" w:lineRule="auto"/>
            </w:pPr>
            <w:r>
              <w:rPr>
                <w:b/>
                <w:sz w:val="16"/>
              </w:rPr>
              <w:t xml:space="preserve">Component</w:t>
            </w:r>
          </w:p>
        </w:tc>
        <w:tc>
          <w:tcPr>
            <w:shd w:fill="E6EEF5"/>
          </w:tcPr>
          <w:p>
            <w:pPr>
              <w:pStyle w:val="Compact"/>
              <w:spacing w:after="60" w:line="247" w:lineRule="auto"/>
            </w:pPr>
            <w:r>
              <w:rPr>
                <w:b/>
                <w:sz w:val="16"/>
              </w:rPr>
              <w:t xml:space="preserve">Verified environment</w:t>
            </w:r>
          </w:p>
        </w:tc>
      </w:tr>
      <w:tr>
        <w:tc>
          <w:tcPr/>
          <w:p>
            <w:pPr>
              <w:pStyle w:val="Compact"/>
              <w:spacing w:after="60" w:line="247" w:lineRule="auto"/>
            </w:pPr>
            <w:r>
              <w:rPr>
                <w:sz w:val="16"/>
              </w:rPr>
              <w:t xml:space="preserve">Python</w:t>
            </w:r>
          </w:p>
        </w:tc>
        <w:tc>
          <w:tcPr/>
          <w:p>
            <w:pPr>
              <w:pStyle w:val="Compact"/>
              <w:spacing w:after="60" w:line="247" w:lineRule="auto"/>
            </w:pPr>
            <w:r>
              <w:rPr>
                <w:sz w:val="16"/>
              </w:rPr>
              <w:t xml:space="preserve">3.10.12</w:t>
            </w:r>
          </w:p>
        </w:tc>
      </w:tr>
      <w:tr>
        <w:tc>
          <w:tcPr/>
          <w:p>
            <w:pPr>
              <w:pStyle w:val="Compact"/>
              <w:spacing w:after="60" w:line="247" w:lineRule="auto"/>
            </w:pPr>
            <w:r>
              <w:rPr>
                <w:sz w:val="16"/>
              </w:rPr>
              <w:t xml:space="preserve">PyTorch</w:t>
            </w:r>
          </w:p>
        </w:tc>
        <w:tc>
          <w:tcPr/>
          <w:p>
            <w:pPr>
              <w:pStyle w:val="Compact"/>
              <w:spacing w:after="60" w:line="247" w:lineRule="auto"/>
            </w:pPr>
            <w:r>
              <w:rPr>
                <w:sz w:val="16"/>
              </w:rPr>
              <w:t xml:space="preserve">2.5.1+cu124, executed on CPU</w:t>
            </w:r>
          </w:p>
        </w:tc>
      </w:tr>
      <w:tr>
        <w:tc>
          <w:tcPr/>
          <w:p>
            <w:pPr>
              <w:pStyle w:val="Compact"/>
              <w:spacing w:after="60" w:line="247" w:lineRule="auto"/>
            </w:pPr>
            <w:r>
              <w:rPr>
                <w:sz w:val="16"/>
              </w:rPr>
              <w:t xml:space="preserve">NumPy / pandas</w:t>
            </w:r>
          </w:p>
        </w:tc>
        <w:tc>
          <w:tcPr/>
          <w:p>
            <w:pPr>
              <w:pStyle w:val="Compact"/>
              <w:spacing w:after="60" w:line="247" w:lineRule="auto"/>
            </w:pPr>
            <w:r>
              <w:rPr>
                <w:sz w:val="16"/>
              </w:rPr>
              <w:t xml:space="preserve">2.2.6 / 2.2.3</w:t>
            </w:r>
          </w:p>
        </w:tc>
      </w:tr>
      <w:tr>
        <w:tc>
          <w:tcPr/>
          <w:p>
            <w:pPr>
              <w:pStyle w:val="Compact"/>
              <w:spacing w:after="60" w:line="247" w:lineRule="auto"/>
            </w:pPr>
            <w:r>
              <w:rPr>
                <w:sz w:val="16"/>
              </w:rPr>
              <w:t xml:space="preserve">Matplotlib / tqdm</w:t>
            </w:r>
          </w:p>
        </w:tc>
        <w:tc>
          <w:tcPr/>
          <w:p>
            <w:pPr>
              <w:pStyle w:val="Compact"/>
              <w:spacing w:after="60" w:line="247" w:lineRule="auto"/>
            </w:pPr>
            <w:r>
              <w:rPr>
                <w:sz w:val="16"/>
              </w:rPr>
              <w:t xml:space="preserve">3.10.0 / 4.67.1</w:t>
            </w:r>
          </w:p>
        </w:tc>
      </w:tr>
      <w:tr>
        <w:tc>
          <w:tcPr/>
          <w:p>
            <w:pPr>
              <w:pStyle w:val="Compact"/>
              <w:spacing w:after="60" w:line="247" w:lineRule="auto"/>
            </w:pPr>
            <w:r>
              <w:rPr>
                <w:sz w:val="16"/>
              </w:rPr>
              <w:t xml:space="preserve">Optuna / scikit-learn</w:t>
            </w:r>
          </w:p>
        </w:tc>
        <w:tc>
          <w:tcPr/>
          <w:p>
            <w:pPr>
              <w:pStyle w:val="Compact"/>
              <w:spacing w:after="60" w:line="247" w:lineRule="auto"/>
            </w:pPr>
            <w:r>
              <w:rPr>
                <w:sz w:val="16"/>
              </w:rPr>
              <w:t xml:space="preserve">4.5.0 / 1.7.0</w:t>
            </w:r>
          </w:p>
        </w:tc>
      </w:tr>
    </w:tbl>
    <w:p>
      <w:pPr>
        <w:pStyle w:val="BodyText"/>
      </w:pPr>
      <w:r>
        <w:t xml:space="preserve">The scripts select</w:t>
      </w:r>
      <w:r>
        <w:t xml:space="preserve"> </w:t>
      </w:r>
      <w:r>
        <w:rPr>
          <w:rStyle w:val="VerbatimChar"/>
        </w:rPr>
        <w:t xml:space="preserve">cuda:0</w:t>
      </w:r>
      <w:r>
        <w:t xml:space="preserve"> </w:t>
      </w:r>
      <w:r>
        <w:t xml:space="preserve">when an NVIDIA GPU is available and CPU otherwise. Automatic MPS selection, multi-GPU/distributed training, and mixed precision are not implemented.</w:t>
      </w:r>
    </w:p>
    <w:bookmarkEnd w:id="105"/>
    <w:bookmarkStart w:id="107" w:name="X9028c45f8d549848a80a7892c11dea5d102ef4c"/>
    <w:p>
      <w:pPr>
        <w:pStyle w:val="Heading3"/>
      </w:pPr>
      <w:r>
        <w:t xml:space="preserve">9.2 Repository and Virtual Environment Setup</w:t>
      </w:r>
    </w:p>
    <w:p>
      <w:pPr>
        <w:pStyle w:val="FirstParagraph"/>
      </w:pPr>
      <w:r>
        <w:t xml:space="preserve">If you already have the repository, start with environment setup in that directory. The command below assumes a Python 3.10 executable named</w:t>
      </w:r>
      <w:r>
        <w:t xml:space="preserve"> </w:t>
      </w:r>
      <w:r>
        <w:rPr>
          <w:rStyle w:val="VerbatimChar"/>
        </w:rPr>
        <w:t xml:space="preserve">python3.10</w:t>
      </w:r>
      <w:r>
        <w:t xml:space="preserve"> </w:t>
      </w:r>
      <w:r>
        <w:t xml:space="preserve">is installed.</w:t>
      </w:r>
    </w:p>
    <w:p>
      <w:pPr>
        <w:pStyle w:val="SourceCode"/>
      </w:pPr>
      <w:r>
        <w:rPr>
          <w:rStyle w:val="FunctionTok"/>
        </w:rPr>
        <w:t xml:space="preserve">git</w:t>
      </w:r>
      <w:r>
        <w:rPr>
          <w:rStyle w:val="NormalTok"/>
        </w:rPr>
        <w:t xml:space="preserve"> clone https://github.com/yangjunahn/lrf-sswu.git</w:t>
      </w:r>
      <w:r>
        <w:br/>
      </w:r>
      <w:r>
        <w:rPr>
          <w:rStyle w:val="BuiltInTok"/>
        </w:rPr>
        <w:t xml:space="preserve">cd</w:t>
      </w:r>
      <w:r>
        <w:rPr>
          <w:rStyle w:val="NormalTok"/>
        </w:rPr>
        <w:t xml:space="preserve"> lrf-sswu</w:t>
      </w:r>
      <w:r>
        <w:br/>
      </w:r>
      <w:r>
        <w:rPr>
          <w:rStyle w:val="ExtensionTok"/>
        </w:rPr>
        <w:t xml:space="preserve">python3.10</w:t>
      </w:r>
      <w:r>
        <w:rPr>
          <w:rStyle w:val="NormalTok"/>
        </w:rPr>
        <w:t xml:space="preserve"> </w:t>
      </w:r>
      <w:r>
        <w:rPr>
          <w:rStyle w:val="AttributeTok"/>
        </w:rPr>
        <w:t xml:space="preserve">-m</w:t>
      </w:r>
      <w:r>
        <w:rPr>
          <w:rStyle w:val="NormalTok"/>
        </w:rPr>
        <w:t xml:space="preserve"> venv .venv</w:t>
      </w:r>
      <w:r>
        <w:br/>
      </w:r>
      <w:r>
        <w:rPr>
          <w:rStyle w:val="BuiltInTok"/>
        </w:rPr>
        <w:t xml:space="preserve">source</w:t>
      </w:r>
      <w:r>
        <w:rPr>
          <w:rStyle w:val="NormalTok"/>
        </w:rPr>
        <w:t xml:space="preserve"> .venv/bin/activate</w:t>
      </w:r>
      <w:r>
        <w:br/>
      </w:r>
      <w:r>
        <w:rPr>
          <w:rStyle w:val="ExtensionTok"/>
        </w:rPr>
        <w:t xml:space="preserve">python</w:t>
      </w:r>
      <w:r>
        <w:rPr>
          <w:rStyle w:val="NormalTok"/>
        </w:rPr>
        <w:t xml:space="preserve"> </w:t>
      </w:r>
      <w:r>
        <w:rPr>
          <w:rStyle w:val="AttributeTok"/>
        </w:rPr>
        <w:t xml:space="preserve">-m</w:t>
      </w:r>
      <w:r>
        <w:rPr>
          <w:rStyle w:val="NormalTok"/>
        </w:rPr>
        <w:t xml:space="preserve"> pip install </w:t>
      </w:r>
      <w:r>
        <w:rPr>
          <w:rStyle w:val="AttributeTok"/>
        </w:rPr>
        <w:t xml:space="preserve">--upgrade</w:t>
      </w:r>
      <w:r>
        <w:rPr>
          <w:rStyle w:val="NormalTok"/>
        </w:rPr>
        <w:t xml:space="preserve"> pip</w:t>
      </w:r>
    </w:p>
    <w:p>
      <w:pPr>
        <w:pStyle w:val="FirstParagraph"/>
      </w:pPr>
      <w:r>
        <w:t xml:space="preserve">For Linux without GPU use, the following commands illustrate installation matching the verified package versions. They install a CPU wheel into a new environment; a fresh installation was not itself tested for this report.</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pip install torch==2.5.1 </w:t>
      </w:r>
      <w:r>
        <w:rPr>
          <w:rStyle w:val="AttributeTok"/>
        </w:rPr>
        <w:t xml:space="preserve">--index-url</w:t>
      </w:r>
      <w:r>
        <w:rPr>
          <w:rStyle w:val="NormalTok"/>
        </w:rPr>
        <w:t xml:space="preserve"> https://download.pytorch.org/whl/cpu</w:t>
      </w:r>
      <w:r>
        <w:br/>
      </w:r>
      <w:r>
        <w:rPr>
          <w:rStyle w:val="ExtensionTok"/>
        </w:rPr>
        <w:t xml:space="preserve">python</w:t>
      </w:r>
      <w:r>
        <w:rPr>
          <w:rStyle w:val="NormalTok"/>
        </w:rPr>
        <w:t xml:space="preserve"> </w:t>
      </w:r>
      <w:r>
        <w:rPr>
          <w:rStyle w:val="AttributeTok"/>
        </w:rPr>
        <w:t xml:space="preserve">-m</w:t>
      </w:r>
      <w:r>
        <w:rPr>
          <w:rStyle w:val="NormalTok"/>
        </w:rPr>
        <w:t xml:space="preserve"> pip install numpy==2.2.6 pandas==2.2.3 matplotlib==3.10.0 tqdm==4.67.1 optuna==4.5.0 scikit-learn==1.7.0</w:t>
      </w:r>
    </w:p>
    <w:p>
      <w:pPr>
        <w:pStyle w:val="FirstParagraph"/>
      </w:pPr>
      <w:r>
        <w:t xml:space="preserve">For CUDA, select a PyTorch build suitable for your GPU and driver using the</w:t>
      </w:r>
      <w:r>
        <w:t xml:space="preserve"> </w:t>
      </w:r>
      <w:hyperlink r:id="rId106">
        <w:r>
          <w:rPr>
            <w:rStyle w:val="Hyperlink"/>
          </w:rPr>
          <w:t xml:space="preserve">official installation guide</w:t>
        </w:r>
      </w:hyperlink>
      <w:r>
        <w:t xml:space="preserve">. Do not replace a working GPU installation by running the CPU command above. These scripts do not require torchvision or torchaudio.</w:t>
      </w:r>
    </w:p>
    <w:p>
      <w:pPr>
        <w:pStyle w:val="BodyText"/>
      </w:pPr>
      <w:r>
        <w:t xml:space="preserve">Check the installation:</w:t>
      </w:r>
    </w:p>
    <w:p>
      <w:pPr>
        <w:pStyle w:val="SourceCode"/>
      </w:pPr>
      <w:r>
        <w:rPr>
          <w:rStyle w:val="ExtensionTok"/>
        </w:rPr>
        <w:t xml:space="preserve">python</w:t>
      </w:r>
      <w:r>
        <w:rPr>
          <w:rStyle w:val="NormalTok"/>
        </w:rPr>
        <w:t xml:space="preserve"> </w:t>
      </w:r>
      <w:r>
        <w:rPr>
          <w:rStyle w:val="AttributeTok"/>
        </w:rPr>
        <w:t xml:space="preserve">-</w:t>
      </w:r>
      <w:r>
        <w:rPr>
          <w:rStyle w:val="NormalTok"/>
        </w:rPr>
        <w:t xml:space="preserve"> </w:t>
      </w:r>
      <w:r>
        <w:rPr>
          <w:rStyle w:val="OperatorTok"/>
        </w:rPr>
        <w:t xml:space="preserve">&lt;&lt;'PY'</w:t>
      </w:r>
      <w:r>
        <w:br/>
      </w:r>
      <w:r>
        <w:rPr>
          <w:rStyle w:val="StringTok"/>
        </w:rPr>
        <w:t xml:space="preserve">import sys</w:t>
      </w:r>
      <w:r>
        <w:br/>
      </w:r>
      <w:r>
        <w:rPr>
          <w:rStyle w:val="StringTok"/>
        </w:rPr>
        <w:t xml:space="preserve">import numpy, pandas, matplotlib, tqdm, optuna, sklearn, torch</w:t>
      </w:r>
      <w:r>
        <w:br/>
      </w:r>
      <w:r>
        <w:rPr>
          <w:rStyle w:val="StringTok"/>
        </w:rPr>
        <w:t xml:space="preserve">print("Python:", sys.version.split()[0])</w:t>
      </w:r>
      <w:r>
        <w:br/>
      </w:r>
      <w:r>
        <w:rPr>
          <w:rStyle w:val="StringTok"/>
        </w:rPr>
        <w:t xml:space="preserve">print("PyTorch:", torch.__version__)</w:t>
      </w:r>
      <w:r>
        <w:br/>
      </w:r>
      <w:r>
        <w:rPr>
          <w:rStyle w:val="StringTok"/>
        </w:rPr>
        <w:t xml:space="preserve">print("CUDA build:", torch.version.cuda)</w:t>
      </w:r>
      <w:r>
        <w:br/>
      </w:r>
      <w:r>
        <w:rPr>
          <w:rStyle w:val="StringTok"/>
        </w:rPr>
        <w:t xml:space="preserve">print("CUDA available:", torch.cuda.is_available())</w:t>
      </w:r>
      <w:r>
        <w:br/>
      </w:r>
      <w:r>
        <w:rPr>
          <w:rStyle w:val="StringTok"/>
        </w:rPr>
        <w:t xml:space="preserve">print("Optuna:", optuna.__version__)</w:t>
      </w:r>
      <w:r>
        <w:br/>
      </w:r>
      <w:r>
        <w:rPr>
          <w:rStyle w:val="StringTok"/>
        </w:rPr>
        <w:t xml:space="preserve">if torch.cuda.is_available():</w:t>
      </w:r>
      <w:r>
        <w:br/>
      </w:r>
      <w:r>
        <w:rPr>
          <w:rStyle w:val="StringTok"/>
        </w:rPr>
        <w:t xml:space="preserve">    print("GPU:", torch.cuda.get_device_name(0))</w:t>
      </w:r>
      <w:r>
        <w:br/>
      </w:r>
      <w:r>
        <w:rPr>
          <w:rStyle w:val="OperatorTok"/>
        </w:rPr>
        <w:t xml:space="preserve">PY</w:t>
      </w:r>
    </w:p>
    <w:p>
      <w:pPr>
        <w:pStyle w:val="FirstParagraph"/>
      </w:pPr>
      <w:r>
        <w:t xml:space="preserve">Even with a CUDA build,</w:t>
      </w:r>
      <w:r>
        <w:t xml:space="preserve"> </w:t>
      </w:r>
      <w:r>
        <w:rPr>
          <w:rStyle w:val="VerbatimChar"/>
        </w:rPr>
        <w:t xml:space="preserve">CUDA available=False</w:t>
      </w:r>
      <w:r>
        <w:t xml:space="preserve"> </w:t>
      </w:r>
      <w:r>
        <w:t xml:space="preserve">means the process uses CPU. This was the case in the report’s validation environment.</w:t>
      </w:r>
    </w:p>
    <w:bookmarkEnd w:id="107"/>
    <w:bookmarkStart w:id="108" w:name="X854df4cf1bb843b8508cf05268cde08aafea863"/>
    <w:p>
      <w:pPr>
        <w:pStyle w:val="Heading3"/>
      </w:pPr>
      <w:r>
        <w:t xml:space="preserve">9.3 CSV Layout, Timing, and Units</w:t>
      </w:r>
    </w:p>
    <w:p>
      <w:pPr>
        <w:pStyle w:val="FirstParagraph"/>
      </w:pPr>
      <w:r>
        <w:t xml:space="preserve">The default layout is shown below. Filenames and sample rows illustrate the format and are not experimental data.</w:t>
      </w:r>
    </w:p>
    <w:p>
      <w:pPr>
        <w:pStyle w:val="SourceCode"/>
      </w:pPr>
      <w:r>
        <w:rPr>
          <w:rStyle w:val="VerbatimChar"/>
        </w:rPr>
        <w:t xml:space="preserve">lrf-sswu/</w:t>
      </w:r>
      <w:r>
        <w:br/>
      </w:r>
      <w:r>
        <w:rPr>
          <w:rStyle w:val="VerbatimChar"/>
        </w:rPr>
        <w:t xml:space="preserve">├── py_BiLSTM_std.py</w:t>
      </w:r>
      <w:r>
        <w:br/>
      </w:r>
      <w:r>
        <w:rPr>
          <w:rStyle w:val="VerbatimChar"/>
        </w:rPr>
        <w:t xml:space="preserve">├── py_modernTCN_std.py</w:t>
      </w:r>
      <w:r>
        <w:br/>
      </w:r>
      <w:r>
        <w:rPr>
          <w:rStyle w:val="VerbatimChar"/>
        </w:rPr>
        <w:t xml:space="preserve">├── csv_dataset/</w:t>
      </w:r>
      <w:r>
        <w:br/>
      </w:r>
      <w:r>
        <w:rPr>
          <w:rStyle w:val="VerbatimChar"/>
        </w:rPr>
        <w:t xml:space="preserve">│   ├── condition_001.csv</w:t>
      </w:r>
      <w:r>
        <w:br/>
      </w:r>
      <w:r>
        <w:rPr>
          <w:rStyle w:val="VerbatimChar"/>
        </w:rPr>
        <w:t xml:space="preserve">│   ├── condition_002.csv</w:t>
      </w:r>
      <w:r>
        <w:br/>
      </w:r>
      <w:r>
        <w:rPr>
          <w:rStyle w:val="VerbatimChar"/>
        </w:rPr>
        <w:t xml:space="preserve">│   ├── ...</w:t>
      </w:r>
      <w:r>
        <w:br/>
      </w:r>
      <w:r>
        <w:rPr>
          <w:rStyle w:val="VerbatimChar"/>
        </w:rPr>
        <w:t xml:space="preserve">│   └── Wave_condition_001.csv   # Waveform file excluded by the scripts</w:t>
      </w:r>
      <w:r>
        <w:br/>
      </w:r>
      <w:r>
        <w:rPr>
          <w:rStyle w:val="VerbatimChar"/>
        </w:rPr>
        <w:t xml:space="preserve">└── LRF-SSWU-CodeDocumentation_Theory.pdf</w:t>
      </w:r>
    </w:p>
    <w:p>
      <w:pPr>
        <w:pStyle w:val="SourceCode"/>
      </w:pPr>
      <w:r>
        <w:rPr>
          <w:rStyle w:val="VerbatimChar"/>
        </w:rPr>
        <w:t xml:space="preserve">time,x1,x2,x3,x4,x5,x6</w:t>
      </w:r>
      <w:r>
        <w:br/>
      </w:r>
      <w:r>
        <w:rPr>
          <w:rStyle w:val="VerbatimChar"/>
        </w:rPr>
        <w:t xml:space="preserve">0.0,0.01,0.02,0.03,0.10,0.20,0.30</w:t>
      </w:r>
      <w:r>
        <w:br/>
      </w:r>
      <w:r>
        <w:rPr>
          <w:rStyle w:val="VerbatimChar"/>
        </w:rPr>
        <w:t xml:space="preserve">0.5,0.02,0.03,0.04,0.11,0.21,0.31</w:t>
      </w:r>
    </w:p>
    <w:p>
      <w:pPr>
        <w:pStyle w:val="FirstParagraph"/>
      </w:pPr>
      <w:r>
        <w:t xml:space="preserve">The time column is not passed to the model. Check chronological order, 0.5 s spacing, continuity, and consistent origins, units, and coordinate systems in the raw data. Each file needs at least 256 rows and no NaN/Inf. Keep</w:t>
      </w:r>
      <w:r>
        <w:t xml:space="preserve"> </w:t>
      </w:r>
      <w:r>
        <w:rPr>
          <w:rStyle w:val="VerbatimChar"/>
        </w:rPr>
        <w:t xml:space="preserve">x1</w:t>
      </w:r>
      <w:r>
        <w:t xml:space="preserve"> </w:t>
      </w:r>
      <w:r>
        <w:t xml:space="preserve">through</w:t>
      </w:r>
      <w:r>
        <w:t xml:space="preserve"> </w:t>
      </w:r>
      <w:r>
        <w:rPr>
          <w:rStyle w:val="VerbatimChar"/>
        </w:rPr>
        <w:t xml:space="preserve">x6</w:t>
      </w:r>
      <w:r>
        <w:t xml:space="preserve"> </w:t>
      </w:r>
      <w:r>
        <w:t xml:space="preserve">in order, with column names in the first row.</w:t>
      </w:r>
    </w:p>
    <w:p>
      <w:pPr>
        <w:pStyle w:val="BodyText"/>
      </w:pPr>
      <w:r>
        <w:t xml:space="preserve">At the time of report preparation, the workspace did not contain</w:t>
      </w:r>
      <w:r>
        <w:t xml:space="preserve"> </w:t>
      </w:r>
      <w:r>
        <w:rPr>
          <w:rStyle w:val="VerbatimChar"/>
        </w:rPr>
        <w:t xml:space="preserve">csv_dataset</w:t>
      </w:r>
      <w:r>
        <w:t xml:space="preserve">. Do not assume that</w:t>
      </w:r>
      <w:r>
        <w:t xml:space="preserve"> </w:t>
      </w:r>
      <w:r>
        <w:rPr>
          <w:rStyle w:val="VerbatimChar"/>
        </w:rPr>
        <w:t xml:space="preserve">dataset</w:t>
      </w:r>
      <w:r>
        <w:t xml:space="preserve">,</w:t>
      </w:r>
      <w:r>
        <w:t xml:space="preserve"> </w:t>
      </w:r>
      <w:r>
        <w:rPr>
          <w:rStyle w:val="VerbatimChar"/>
        </w:rPr>
        <w:t xml:space="preserve">dataset_grid</w:t>
      </w:r>
      <w:r>
        <w:t xml:space="preserve">, or other repository folders automatically have the required format and sampling rate. If your validated data are elsewhere, change</w:t>
      </w:r>
      <w:r>
        <w:t xml:space="preserve"> </w:t>
      </w:r>
      <w:r>
        <w:rPr>
          <w:rStyle w:val="VerbatimChar"/>
        </w:rPr>
        <w:t xml:space="preserve">ID_DATA_DIR</w:t>
      </w:r>
      <w:r>
        <w:t xml:space="preserve"> </w:t>
      </w:r>
      <w:r>
        <w:t xml:space="preserve">in</w:t>
      </w:r>
      <w:r>
        <w:t xml:space="preserve"> </w:t>
      </w:r>
      <w:r>
        <w:rPr>
          <w:b/>
          <w:bCs/>
        </w:rPr>
        <w:t xml:space="preserve">both scripts</w:t>
      </w:r>
      <w:r>
        <w:t xml:space="preserve"> </w:t>
      </w:r>
      <w:r>
        <w:t xml:space="preserve">or prepare the default directory. Perform any required preprocessing/resampling separately and record it.</w:t>
      </w:r>
    </w:p>
    <w:bookmarkEnd w:id="108"/>
    <w:bookmarkStart w:id="109" w:name="X8586a478d2f9983e7683ec14c8fc3fe250d41fa"/>
    <w:p>
      <w:pPr>
        <w:pStyle w:val="Heading3"/>
      </w:pPr>
      <w:r>
        <w:t xml:space="preserve">9.4 Preflight Check</w:t>
      </w:r>
    </w:p>
    <w:p>
      <w:pPr>
        <w:pStyle w:val="FirstParagraph"/>
      </w:pPr>
      <w:r>
        <w:t xml:space="preserve">Run the following from the repository root. It checks schema, valid lengths, splits, and window counts without importing the training modules. It deliberately validates columns more strictly than the original fallback. Match</w:t>
      </w:r>
      <w:r>
        <w:t xml:space="preserve"> </w:t>
      </w:r>
      <w:r>
        <w:rPr>
          <w:rStyle w:val="VerbatimChar"/>
        </w:rPr>
        <w:t xml:space="preserve">data_dir</w:t>
      </w:r>
      <w:r>
        <w:t xml:space="preserve">, lengths, and ratios to your actual training settings.</w:t>
      </w:r>
    </w:p>
    <w:p>
      <w:pPr>
        <w:pStyle w:val="SourceCode"/>
      </w:pPr>
      <w:r>
        <w:rPr>
          <w:rStyle w:val="ExtensionTok"/>
        </w:rPr>
        <w:t xml:space="preserve">python</w:t>
      </w:r>
      <w:r>
        <w:rPr>
          <w:rStyle w:val="NormalTok"/>
        </w:rPr>
        <w:t xml:space="preserve"> </w:t>
      </w:r>
      <w:r>
        <w:rPr>
          <w:rStyle w:val="AttributeTok"/>
        </w:rPr>
        <w:t xml:space="preserve">-</w:t>
      </w:r>
      <w:r>
        <w:rPr>
          <w:rStyle w:val="NormalTok"/>
        </w:rPr>
        <w:t xml:space="preserve"> </w:t>
      </w:r>
      <w:r>
        <w:rPr>
          <w:rStyle w:val="OperatorTok"/>
        </w:rPr>
        <w:t xml:space="preserve">&lt;&lt;'PY'</w:t>
      </w:r>
      <w:r>
        <w:br/>
      </w:r>
      <w:r>
        <w:rPr>
          <w:rStyle w:val="StringTok"/>
        </w:rPr>
        <w:t xml:space="preserve">from pathlib import Path</w:t>
      </w:r>
      <w:r>
        <w:br/>
      </w:r>
      <w:r>
        <w:rPr>
          <w:rStyle w:val="StringTok"/>
        </w:rPr>
        <w:t xml:space="preserve">import numpy as np</w:t>
      </w:r>
      <w:r>
        <w:br/>
      </w:r>
      <w:r>
        <w:rPr>
          <w:rStyle w:val="StringTok"/>
        </w:rPr>
        <w:t xml:space="preserve">import pandas as pd</w:t>
      </w:r>
      <w:r>
        <w:br/>
      </w:r>
      <w:r>
        <w:br/>
      </w:r>
      <w:r>
        <w:rPr>
          <w:rStyle w:val="StringTok"/>
        </w:rPr>
        <w:t xml:space="preserve">data_dir = Path("csv_dataset")</w:t>
      </w:r>
      <w:r>
        <w:br/>
      </w:r>
      <w:r>
        <w:rPr>
          <w:rStyle w:val="StringTok"/>
        </w:rPr>
        <w:t xml:space="preserve">cols = ["x1", "x2", "x3", "x4", "x5", "x6"]</w:t>
      </w:r>
      <w:r>
        <w:br/>
      </w:r>
      <w:r>
        <w:rPr>
          <w:rStyle w:val="StringTok"/>
        </w:rPr>
        <w:t xml:space="preserve">in_len, out_len, stride = 128, 128, 16</w:t>
      </w:r>
      <w:r>
        <w:br/>
      </w:r>
      <w:r>
        <w:rPr>
          <w:rStyle w:val="StringTok"/>
        </w:rPr>
        <w:t xml:space="preserve">val_ratio, test_ratio = 0.15, 0.15</w:t>
      </w:r>
      <w:r>
        <w:br/>
      </w:r>
      <w:r>
        <w:rPr>
          <w:rStyle w:val="StringTok"/>
        </w:rPr>
        <w:t xml:space="preserve">assert stride &gt; 0</w:t>
      </w:r>
      <w:r>
        <w:br/>
      </w:r>
      <w:r>
        <w:rPr>
          <w:rStyle w:val="StringTok"/>
        </w:rPr>
        <w:t xml:space="preserve">files = sorted(p for p in data_dir.glob("*.csv") if not p.name.startswith("Wave_"))</w:t>
      </w:r>
      <w:r>
        <w:br/>
      </w:r>
      <w:r>
        <w:rPr>
          <w:rStyle w:val="StringTok"/>
        </w:rPr>
        <w:t xml:space="preserve">if not files:</w:t>
      </w:r>
      <w:r>
        <w:br/>
      </w:r>
      <w:r>
        <w:rPr>
          <w:rStyle w:val="StringTok"/>
        </w:rPr>
        <w:t xml:space="preserve">    raise SystemExit(f"No CSV files found: {data_dir.resolve()}")</w:t>
      </w:r>
      <w:r>
        <w:br/>
      </w:r>
      <w:r>
        <w:rPr>
          <w:rStyle w:val="StringTok"/>
        </w:rPr>
        <w:t xml:space="preserve">valid, schema_errors = [], []</w:t>
      </w:r>
      <w:r>
        <w:br/>
      </w:r>
      <w:r>
        <w:rPr>
          <w:rStyle w:val="StringTok"/>
        </w:rPr>
        <w:t xml:space="preserve">for path in files:</w:t>
      </w:r>
      <w:r>
        <w:br/>
      </w:r>
      <w:r>
        <w:rPr>
          <w:rStyle w:val="StringTok"/>
        </w:rPr>
        <w:t xml:space="preserve">    try:</w:t>
      </w:r>
      <w:r>
        <w:br/>
      </w:r>
      <w:r>
        <w:rPr>
          <w:rStyle w:val="StringTok"/>
        </w:rPr>
        <w:t xml:space="preserve">        df = pd.read_csv(path)</w:t>
      </w:r>
      <w:r>
        <w:br/>
      </w:r>
      <w:r>
        <w:rPr>
          <w:rStyle w:val="StringTok"/>
        </w:rPr>
        <w:t xml:space="preserve">        if [c for c in df.columns if c in cols] != cols:</w:t>
      </w:r>
      <w:r>
        <w:br/>
      </w:r>
      <w:r>
        <w:rPr>
          <w:rStyle w:val="StringTok"/>
        </w:rPr>
        <w:t xml:space="preserve">            raise ValueError("Missing or incorrectly ordered x1–x6 columns")</w:t>
      </w:r>
      <w:r>
        <w:br/>
      </w:r>
      <w:r>
        <w:rPr>
          <w:rStyle w:val="StringTok"/>
        </w:rPr>
        <w:t xml:space="preserve">        arr = df.loc[:, cols].to_numpy(dtype=np.float32)</w:t>
      </w:r>
      <w:r>
        <w:br/>
      </w:r>
      <w:r>
        <w:rPr>
          <w:rStyle w:val="StringTok"/>
        </w:rPr>
        <w:t xml:space="preserve">    except (ValueError, TypeError, pd.errors.ParserError) as exc:</w:t>
      </w:r>
      <w:r>
        <w:br/>
      </w:r>
      <w:r>
        <w:rPr>
          <w:rStyle w:val="StringTok"/>
        </w:rPr>
        <w:t xml:space="preserve">        schema_errors.append(f"{path.name}: {exc}")</w:t>
      </w:r>
      <w:r>
        <w:br/>
      </w:r>
      <w:r>
        <w:rPr>
          <w:rStyle w:val="StringTok"/>
        </w:rPr>
        <w:t xml:space="preserve">        continue</w:t>
      </w:r>
      <w:r>
        <w:br/>
      </w:r>
      <w:r>
        <w:rPr>
          <w:rStyle w:val="StringTok"/>
        </w:rPr>
        <w:t xml:space="preserve">    if len(arr) &lt; in_len + out_len or not np.isfinite(arr).all():</w:t>
      </w:r>
      <w:r>
        <w:br/>
      </w:r>
      <w:r>
        <w:rPr>
          <w:rStyle w:val="StringTok"/>
        </w:rPr>
        <w:t xml:space="preserve">        print("File to exclude:", path.name, "rows:", len(arr))</w:t>
      </w:r>
      <w:r>
        <w:br/>
      </w:r>
      <w:r>
        <w:rPr>
          <w:rStyle w:val="StringTok"/>
        </w:rPr>
        <w:t xml:space="preserve">        continue</w:t>
      </w:r>
      <w:r>
        <w:br/>
      </w:r>
      <w:r>
        <w:rPr>
          <w:rStyle w:val="StringTok"/>
        </w:rPr>
        <w:t xml:space="preserve">    windows = (len(arr) - in_len - out_len) // stride + 1</w:t>
      </w:r>
      <w:r>
        <w:br/>
      </w:r>
      <w:r>
        <w:rPr>
          <w:rStyle w:val="StringTok"/>
        </w:rPr>
        <w:t xml:space="preserve">    valid.append((path.name, windows))</w:t>
      </w:r>
      <w:r>
        <w:br/>
      </w:r>
      <w:r>
        <w:rPr>
          <w:rStyle w:val="StringTok"/>
        </w:rPr>
        <w:t xml:space="preserve">if schema_errors:</w:t>
      </w:r>
      <w:r>
        <w:br/>
      </w:r>
      <w:r>
        <w:rPr>
          <w:rStyle w:val="StringTok"/>
        </w:rPr>
        <w:t xml:space="preserve">    raise SystemExit("Fix column/numeric formats:\n" + "\n".join(schema_errors))</w:t>
      </w:r>
      <w:r>
        <w:br/>
      </w:r>
      <w:r>
        <w:rPr>
          <w:rStyle w:val="StringTok"/>
        </w:rPr>
        <w:t xml:space="preserve">if len(valid) &lt; 3:</w:t>
      </w:r>
      <w:r>
        <w:br/>
      </w:r>
      <w:r>
        <w:rPr>
          <w:rStyle w:val="StringTok"/>
        </w:rPr>
        <w:t xml:space="preserve">    raise SystemExit("At least three valid files are required.")</w:t>
      </w:r>
      <w:r>
        <w:br/>
      </w:r>
      <w:r>
        <w:rPr>
          <w:rStyle w:val="StringTok"/>
        </w:rPr>
        <w:t xml:space="preserve">indices = np.arange(len(valid))</w:t>
      </w:r>
      <w:r>
        <w:br/>
      </w:r>
      <w:r>
        <w:rPr>
          <w:rStyle w:val="StringTok"/>
        </w:rPr>
        <w:t xml:space="preserve">np.random.RandomState(42).shuffle(indices)</w:t>
      </w:r>
      <w:r>
        <w:br/>
      </w:r>
      <w:r>
        <w:rPr>
          <w:rStyle w:val="StringTok"/>
        </w:rPr>
        <w:t xml:space="preserve">n_test = max(1, int(round(len(valid) * test_ratio)))</w:t>
      </w:r>
      <w:r>
        <w:br/>
      </w:r>
      <w:r>
        <w:rPr>
          <w:rStyle w:val="StringTok"/>
        </w:rPr>
        <w:t xml:space="preserve">n_val = max(1, int(round(len(valid) * val_ratio)))</w:t>
      </w:r>
      <w:r>
        <w:br/>
      </w:r>
      <w:r>
        <w:rPr>
          <w:rStyle w:val="StringTok"/>
        </w:rPr>
        <w:t xml:space="preserve">splits = {</w:t>
      </w:r>
      <w:r>
        <w:br/>
      </w:r>
      <w:r>
        <w:rPr>
          <w:rStyle w:val="StringTok"/>
        </w:rPr>
        <w:t xml:space="preserve">    "train": indices[n_test + n_val:],</w:t>
      </w:r>
      <w:r>
        <w:br/>
      </w:r>
      <w:r>
        <w:rPr>
          <w:rStyle w:val="StringTok"/>
        </w:rPr>
        <w:t xml:space="preserve">    "val": indices[n_test:n_test + n_val],</w:t>
      </w:r>
      <w:r>
        <w:br/>
      </w:r>
      <w:r>
        <w:rPr>
          <w:rStyle w:val="StringTok"/>
        </w:rPr>
        <w:t xml:space="preserve">    "test": indices[:n_test],</w:t>
      </w:r>
      <w:r>
        <w:br/>
      </w:r>
      <w:r>
        <w:rPr>
          <w:rStyle w:val="StringTok"/>
        </w:rPr>
        <w:t xml:space="preserve">}</w:t>
      </w:r>
      <w:r>
        <w:br/>
      </w:r>
      <w:r>
        <w:rPr>
          <w:rStyle w:val="StringTok"/>
        </w:rPr>
        <w:t xml:space="preserve">counts = {}</w:t>
      </w:r>
      <w:r>
        <w:br/>
      </w:r>
      <w:r>
        <w:rPr>
          <w:rStyle w:val="StringTok"/>
        </w:rPr>
        <w:t xml:space="preserve">for name, ids in splits.items():</w:t>
      </w:r>
      <w:r>
        <w:br/>
      </w:r>
      <w:r>
        <w:rPr>
          <w:rStyle w:val="StringTok"/>
        </w:rPr>
        <w:t xml:space="preserve">    counts[name] = sum(valid[i][1] for i in ids)</w:t>
      </w:r>
      <w:r>
        <w:br/>
      </w:r>
      <w:r>
        <w:rPr>
          <w:rStyle w:val="StringTok"/>
        </w:rPr>
        <w:t xml:space="preserve">    print(name, "files:", len(ids), "windows:", counts[name])</w:t>
      </w:r>
      <w:r>
        <w:br/>
      </w:r>
      <w:r>
        <w:rPr>
          <w:rStyle w:val="StringTok"/>
        </w:rPr>
        <w:t xml:space="preserve">if any(counts[k] == 0 for k in counts):</w:t>
      </w:r>
      <w:r>
        <w:br/>
      </w:r>
      <w:r>
        <w:rPr>
          <w:rStyle w:val="StringTok"/>
        </w:rPr>
        <w:t xml:space="preserve">    raise SystemExit("One or more splits are empty.")</w:t>
      </w:r>
      <w:r>
        <w:br/>
      </w:r>
      <w:r>
        <w:rPr>
          <w:rStyle w:val="StringTok"/>
        </w:rPr>
        <w:t xml:space="preserve">if counts["train"] &lt; 128:</w:t>
      </w:r>
      <w:r>
        <w:br/>
      </w:r>
      <w:r>
        <w:rPr>
          <w:rStyle w:val="StringTok"/>
        </w:rPr>
        <w:t xml:space="preserve">    raise SystemExit("Training windows are fewer than the default batch_size=128. Adjust data/batch candidates.")</w:t>
      </w:r>
      <w:r>
        <w:br/>
      </w:r>
      <w:r>
        <w:rPr>
          <w:rStyle w:val="StringTok"/>
        </w:rPr>
        <w:t xml:space="preserve">print("Schema/window checks passed. Verify sampling rate, units, and condition independence separately.")</w:t>
      </w:r>
      <w:r>
        <w:br/>
      </w:r>
      <w:r>
        <w:rPr>
          <w:rStyle w:val="OperatorTok"/>
        </w:rPr>
        <w:t xml:space="preserve">PY</w:t>
      </w:r>
    </w:p>
    <w:bookmarkEnd w:id="109"/>
    <w:bookmarkEnd w:id="110"/>
    <w:bookmarkStart w:id="116" w:name="X1e94946e821f16626b8caf84d2afedd50a8e0e5"/>
    <w:p>
      <w:pPr>
        <w:pStyle w:val="Heading2"/>
      </w:pPr>
      <w:r>
        <w:t xml:space="preserve">10. Training, Interruption, and Resumption Manual</w:t>
      </w:r>
    </w:p>
    <w:bookmarkStart w:id="111" w:name="X6dea3ae53658975606b11aa271f2f96d625748a"/>
    <w:p>
      <w:pPr>
        <w:pStyle w:val="Heading3"/>
      </w:pPr>
      <w:r>
        <w:t xml:space="preserve">10.1 Configuration Before Running</w:t>
      </w:r>
    </w:p>
    <w:p>
      <w:pPr>
        <w:pStyle w:val="FirstParagraph"/>
      </w:pPr>
      <w:r>
        <w:t xml:space="preserve">The scripts have no CLI argument parser, so options such as</w:t>
      </w:r>
      <w:r>
        <w:t xml:space="preserve"> </w:t>
      </w:r>
      <w:r>
        <w:rPr>
          <w:rStyle w:val="VerbatimChar"/>
        </w:rPr>
        <w:t xml:space="preserve">--epochs</w:t>
      </w:r>
      <w:r>
        <w:t xml:space="preserve">,</w:t>
      </w:r>
      <w:r>
        <w:t xml:space="preserve"> </w:t>
      </w:r>
      <w:r>
        <w:rPr>
          <w:rStyle w:val="VerbatimChar"/>
        </w:rPr>
        <w:t xml:space="preserve">--batch-size</w:t>
      </w:r>
      <w:r>
        <w:t xml:space="preserve">, and</w:t>
      </w:r>
      <w:r>
        <w:t xml:space="preserve"> </w:t>
      </w:r>
      <w:r>
        <w:rPr>
          <w:rStyle w:val="VerbatimChar"/>
        </w:rPr>
        <w:t xml:space="preserve">--skip-search</w:t>
      </w:r>
      <w:r>
        <w:t xml:space="preserve"> </w:t>
      </w:r>
      <w:r>
        <w:t xml:space="preserve">are not provided. Edit the top-level configuration and</w:t>
      </w:r>
      <w:r>
        <w:t xml:space="preserve"> </w:t>
      </w:r>
      <w:r>
        <w:rPr>
          <w:rStyle w:val="VerbatimChar"/>
        </w:rPr>
        <w:t xml:space="preserve">sample_params()</w:t>
      </w:r>
      <w:r>
        <w:t xml:space="preserve">. For comparisons, match data, input/output lengths, stride, split ratios, and seed.</w:t>
      </w:r>
    </w:p>
    <w:tbl>
      <w:tblPr>
        <w:tblStyle w:val="Table"/>
        <w:tblW w:type="pct" w:w="5000"/>
        <w:tblLayout w:type="autofit"/>
        <w:tblLook w:firstRow="1" w:lastRow="0" w:firstColumn="0" w:lastColumn="0" w:noHBand="0" w:noVBand="0" w:val="0020"/>
      </w:tblPr>
      <w:tblGrid>
        <w:gridCol w:w="2640"/>
        <w:gridCol w:w="2640"/>
        <w:gridCol w:w="2640"/>
      </w:tblGrid>
      <w:tr>
        <w:trPr>
          <w:tblHeader w:val="on"/>
          <w:tblHeader/>
        </w:trPr>
        <w:tc>
          <w:tcPr>
            <w:shd w:fill="E6EEF5"/>
          </w:tcPr>
          <w:p>
            <w:pPr>
              <w:pStyle w:val="Compact"/>
              <w:spacing w:after="60" w:line="247" w:lineRule="auto"/>
            </w:pPr>
            <w:r>
              <w:rPr>
                <w:b/>
                <w:sz w:val="16"/>
              </w:rPr>
              <w:t xml:space="preserve">Purpose</w:t>
            </w:r>
          </w:p>
        </w:tc>
        <w:tc>
          <w:tcPr>
            <w:shd w:fill="E6EEF5"/>
          </w:tcPr>
          <w:p>
            <w:pPr>
              <w:pStyle w:val="Compact"/>
              <w:spacing w:after="60" w:line="247" w:lineRule="auto"/>
            </w:pPr>
            <w:r>
              <w:rPr>
                <w:b/>
                <w:sz w:val="16"/>
              </w:rPr>
              <w:t xml:space="preserve">Setting to edit</w:t>
            </w:r>
          </w:p>
        </w:tc>
        <w:tc>
          <w:tcPr>
            <w:shd w:fill="E6EEF5"/>
          </w:tcPr>
          <w:p>
            <w:pPr>
              <w:pStyle w:val="Compact"/>
              <w:spacing w:after="60" w:line="247" w:lineRule="auto"/>
            </w:pPr>
            <w:r>
              <w:rPr>
                <w:b/>
                <w:sz w:val="16"/>
              </w:rPr>
              <w:t xml:space="preserve">Caveat</w:t>
            </w:r>
          </w:p>
        </w:tc>
      </w:tr>
      <w:tr>
        <w:tc>
          <w:tcPr/>
          <w:p>
            <w:pPr>
              <w:pStyle w:val="Compact"/>
              <w:spacing w:after="60" w:line="247" w:lineRule="auto"/>
            </w:pPr>
            <w:r>
              <w:rPr>
                <w:sz w:val="16"/>
              </w:rPr>
              <w:t xml:space="preserve">Data location</w:t>
            </w:r>
          </w:p>
        </w:tc>
        <w:tc>
          <w:tcPr/>
          <w:p>
            <w:pPr>
              <w:pStyle w:val="Compact"/>
              <w:spacing w:after="60" w:line="247" w:lineRule="auto"/>
            </w:pPr>
            <w:r>
              <w:rPr>
                <w:rStyle w:val="VerbatimChar"/>
                <w:sz w:val="16"/>
              </w:rPr>
              <w:t xml:space="preserve">ID_DATA_DIR</w:t>
            </w:r>
          </w:p>
        </w:tc>
        <w:tc>
          <w:tcPr/>
          <w:p>
            <w:pPr>
              <w:pStyle w:val="Compact"/>
              <w:spacing w:after="60" w:line="247" w:lineRule="auto"/>
            </w:pPr>
            <w:r>
              <w:rPr>
                <w:sz w:val="16"/>
              </w:rPr>
              <w:t xml:space="preserve">Verify actual 2 Hz motion data</w:t>
            </w:r>
          </w:p>
        </w:tc>
      </w:tr>
      <w:tr>
        <w:tc>
          <w:tcPr/>
          <w:p>
            <w:pPr>
              <w:pStyle w:val="Compact"/>
              <w:spacing w:after="60" w:line="247" w:lineRule="auto"/>
            </w:pPr>
            <w:r>
              <w:rPr>
                <w:sz w:val="16"/>
              </w:rPr>
              <w:t xml:space="preserve">History/forecast length</w:t>
            </w:r>
          </w:p>
        </w:tc>
        <w:tc>
          <w:tcPr/>
          <w:p>
            <w:pPr>
              <w:pStyle w:val="Compact"/>
              <w:spacing w:after="60" w:line="247" w:lineRule="auto"/>
            </w:pPr>
            <w:r>
              <w:rPr>
                <w:rStyle w:val="VerbatimChar"/>
                <w:sz w:val="16"/>
              </w:rPr>
              <w:t xml:space="preserve">IN_LEN</w:t>
            </w:r>
            <w:r>
              <w:rPr>
                <w:sz w:val="16"/>
              </w:rPr>
              <w:t xml:space="preserve">,</w:t>
            </w:r>
            <w:r>
              <w:rPr>
                <w:sz w:val="16"/>
              </w:rPr>
              <w:t xml:space="preserve"> </w:t>
            </w:r>
            <w:r>
              <w:rPr>
                <w:rStyle w:val="VerbatimChar"/>
                <w:sz w:val="16"/>
              </w:rPr>
              <w:t xml:space="preserve">OUT_LEN</w:t>
            </w:r>
          </w:p>
        </w:tc>
        <w:tc>
          <w:tcPr/>
          <w:p>
            <w:pPr>
              <w:pStyle w:val="Compact"/>
              <w:spacing w:after="60" w:line="247" w:lineRule="auto"/>
            </w:pPr>
            <w:r>
              <w:rPr>
                <w:sz w:val="16"/>
              </w:rPr>
              <w:t xml:space="preserve">Use a new experiment name, weights, and scaler</w:t>
            </w:r>
          </w:p>
        </w:tc>
      </w:tr>
      <w:tr>
        <w:tc>
          <w:tcPr/>
          <w:p>
            <w:pPr>
              <w:pStyle w:val="Compact"/>
              <w:spacing w:after="60" w:line="247" w:lineRule="auto"/>
            </w:pPr>
            <w:r>
              <w:rPr>
                <w:sz w:val="16"/>
              </w:rPr>
              <w:t xml:space="preserve">Number of windows</w:t>
            </w:r>
          </w:p>
        </w:tc>
        <w:tc>
          <w:tcPr/>
          <w:p>
            <w:pPr>
              <w:pStyle w:val="Compact"/>
              <w:spacing w:after="60" w:line="247" w:lineRule="auto"/>
            </w:pPr>
            <w:r>
              <w:rPr>
                <w:rStyle w:val="VerbatimChar"/>
                <w:sz w:val="16"/>
              </w:rPr>
              <w:t xml:space="preserve">STRIDE</w:t>
            </w:r>
          </w:p>
        </w:tc>
        <w:tc>
          <w:tcPr/>
          <w:p>
            <w:pPr>
              <w:pStyle w:val="Compact"/>
              <w:spacing w:after="60" w:line="247" w:lineRule="auto"/>
            </w:pPr>
            <w:r>
              <w:rPr>
                <w:sz w:val="16"/>
              </w:rPr>
              <w:t xml:space="preserve">Smaller stride increases computation and memory requirements</w:t>
            </w:r>
          </w:p>
        </w:tc>
      </w:tr>
      <w:tr>
        <w:tc>
          <w:tcPr/>
          <w:p>
            <w:pPr>
              <w:pStyle w:val="Compact"/>
              <w:spacing w:after="60" w:line="247" w:lineRule="auto"/>
            </w:pPr>
            <w:r>
              <w:rPr>
                <w:sz w:val="16"/>
              </w:rPr>
              <w:t xml:space="preserve">Search budget</w:t>
            </w:r>
          </w:p>
        </w:tc>
        <w:tc>
          <w:tcPr/>
          <w:p>
            <w:pPr>
              <w:pStyle w:val="Compact"/>
              <w:spacing w:after="60" w:line="247" w:lineRule="auto"/>
            </w:pPr>
            <w:r>
              <w:rPr>
                <w:rStyle w:val="VerbatimChar"/>
                <w:sz w:val="16"/>
              </w:rPr>
              <w:t xml:space="preserve">OPTUNA_CONFIG["n_trials"]</w:t>
            </w:r>
            <w:r>
              <w:rPr>
                <w:sz w:val="16"/>
              </w:rPr>
              <w:t xml:space="preserve">,</w:t>
            </w:r>
            <w:r>
              <w:rPr>
                <w:sz w:val="16"/>
              </w:rPr>
              <w:t xml:space="preserve"> </w:t>
            </w:r>
            <w:r>
              <w:rPr>
                <w:rStyle w:val="VerbatimChar"/>
                <w:sz w:val="16"/>
              </w:rPr>
              <w:t xml:space="preserve">trial_max_epochs</w:t>
            </w:r>
          </w:p>
        </w:tc>
        <w:tc>
          <w:tcPr/>
          <w:p>
            <w:pPr>
              <w:pStyle w:val="Compact"/>
              <w:spacing w:after="60" w:line="247" w:lineRule="auto"/>
            </w:pPr>
            <w:r>
              <w:rPr>
                <w:sz w:val="16"/>
              </w:rPr>
              <w:t xml:space="preserve">For an existing database,</w:t>
            </w:r>
            <w:r>
              <w:rPr>
                <w:sz w:val="16"/>
              </w:rPr>
              <w:t xml:space="preserve"> </w:t>
            </w:r>
            <w:r>
              <w:rPr>
                <w:rStyle w:val="VerbatimChar"/>
                <w:sz w:val="16"/>
              </w:rPr>
              <w:t xml:space="preserve">n_trials</w:t>
            </w:r>
            <w:r>
              <w:rPr>
                <w:sz w:val="16"/>
              </w:rPr>
              <w:t xml:space="preserve"> </w:t>
            </w:r>
            <w:r>
              <w:rPr>
                <w:sz w:val="16"/>
              </w:rPr>
              <w:t xml:space="preserve">is the target total</w:t>
            </w:r>
          </w:p>
        </w:tc>
      </w:tr>
      <w:tr>
        <w:tc>
          <w:tcPr/>
          <w:p>
            <w:pPr>
              <w:pStyle w:val="Compact"/>
              <w:spacing w:after="60" w:line="247" w:lineRule="auto"/>
            </w:pPr>
            <w:r>
              <w:rPr>
                <w:sz w:val="16"/>
              </w:rPr>
              <w:t xml:space="preserve">Overall search timeout</w:t>
            </w:r>
          </w:p>
        </w:tc>
        <w:tc>
          <w:tcPr/>
          <w:p>
            <w:pPr>
              <w:pStyle w:val="Compact"/>
              <w:spacing w:after="60" w:line="247" w:lineRule="auto"/>
            </w:pPr>
            <w:r>
              <w:rPr>
                <w:rStyle w:val="VerbatimChar"/>
                <w:sz w:val="16"/>
              </w:rPr>
              <w:t xml:space="preserve">timeout_sec</w:t>
            </w:r>
          </w:p>
        </w:tc>
        <w:tc>
          <w:tcPr/>
          <w:p>
            <w:pPr>
              <w:pStyle w:val="Compact"/>
              <w:spacing w:after="60" w:line="247" w:lineRule="auto"/>
            </w:pPr>
            <w:r>
              <w:rPr>
                <w:sz w:val="16"/>
              </w:rPr>
              <w:t xml:space="preserve">Does not immediately interrupt an ongoing trial at an epoch boundary</w:t>
            </w:r>
          </w:p>
        </w:tc>
      </w:tr>
      <w:tr>
        <w:tc>
          <w:tcPr/>
          <w:p>
            <w:pPr>
              <w:pStyle w:val="Compact"/>
              <w:spacing w:after="60" w:line="247" w:lineRule="auto"/>
            </w:pPr>
            <w:r>
              <w:rPr>
                <w:sz w:val="16"/>
              </w:rPr>
              <w:t xml:space="preserve">Final training</w:t>
            </w:r>
          </w:p>
        </w:tc>
        <w:tc>
          <w:tcPr/>
          <w:p>
            <w:pPr>
              <w:pStyle w:val="Compact"/>
              <w:spacing w:after="60" w:line="247" w:lineRule="auto"/>
            </w:pPr>
            <w:r>
              <w:rPr>
                <w:rStyle w:val="VerbatimChar"/>
                <w:sz w:val="16"/>
              </w:rPr>
              <w:t xml:space="preserve">FINAL_TRAIN_CONFIG</w:t>
            </w:r>
          </w:p>
        </w:tc>
        <w:tc>
          <w:tcPr/>
          <w:p>
            <w:pPr>
              <w:pStyle w:val="Compact"/>
              <w:spacing w:after="60" w:line="247" w:lineRule="auto"/>
            </w:pPr>
            <w:r>
              <w:rPr>
                <w:rStyle w:val="VerbatimChar"/>
                <w:sz w:val="16"/>
              </w:rPr>
              <w:t xml:space="preserve">max_epochs</w:t>
            </w:r>
            <w:r>
              <w:rPr>
                <w:sz w:val="16"/>
              </w:rPr>
              <w:t xml:space="preserve">,</w:t>
            </w:r>
            <w:r>
              <w:rPr>
                <w:sz w:val="16"/>
              </w:rPr>
              <w:t xml:space="preserve"> </w:t>
            </w:r>
            <w:r>
              <w:rPr>
                <w:rStyle w:val="VerbatimChar"/>
                <w:sz w:val="16"/>
              </w:rPr>
              <w:t xml:space="preserve">patience</w:t>
            </w:r>
            <w:r>
              <w:rPr>
                <w:sz w:val="16"/>
              </w:rPr>
              <w:t xml:space="preserve">,</w:t>
            </w:r>
            <w:r>
              <w:rPr>
                <w:sz w:val="16"/>
              </w:rPr>
              <w:t xml:space="preserve"> </w:t>
            </w:r>
            <w:r>
              <w:rPr>
                <w:rStyle w:val="VerbatimChar"/>
                <w:sz w:val="16"/>
              </w:rPr>
              <w:t xml:space="preserve">num_workers</w:t>
            </w:r>
          </w:p>
        </w:tc>
      </w:tr>
      <w:tr>
        <w:tc>
          <w:tcPr/>
          <w:p>
            <w:pPr>
              <w:pStyle w:val="Compact"/>
              <w:spacing w:after="60" w:line="247" w:lineRule="auto"/>
            </w:pPr>
            <w:r>
              <w:rPr>
                <w:sz w:val="16"/>
              </w:rPr>
              <w:t xml:space="preserve">Batch/model size</w:t>
            </w:r>
          </w:p>
        </w:tc>
        <w:tc>
          <w:tcPr/>
          <w:p>
            <w:pPr>
              <w:pStyle w:val="Compact"/>
              <w:spacing w:after="60" w:line="247" w:lineRule="auto"/>
            </w:pPr>
            <w:r>
              <w:rPr>
                <w:rStyle w:val="VerbatimChar"/>
                <w:sz w:val="16"/>
              </w:rPr>
              <w:t xml:space="preserve">sample_params()</w:t>
            </w:r>
          </w:p>
        </w:tc>
        <w:tc>
          <w:tcPr/>
          <w:p>
            <w:pPr>
              <w:pStyle w:val="Compact"/>
              <w:spacing w:after="60" w:line="247" w:lineRule="auto"/>
            </w:pPr>
            <w:r>
              <w:rPr>
                <w:sz w:val="16"/>
              </w:rPr>
              <w:t xml:space="preserve">Use a new study when changing categorical candidates</w:t>
            </w:r>
          </w:p>
        </w:tc>
      </w:tr>
      <w:tr>
        <w:tc>
          <w:tcPr/>
          <w:p>
            <w:pPr>
              <w:pStyle w:val="Compact"/>
              <w:spacing w:after="60" w:line="247" w:lineRule="auto"/>
            </w:pPr>
            <w:r>
              <w:rPr>
                <w:sz w:val="16"/>
              </w:rPr>
              <w:t xml:space="preserve">New experiment identity</w:t>
            </w:r>
          </w:p>
        </w:tc>
        <w:tc>
          <w:tcPr/>
          <w:p>
            <w:pPr>
              <w:pStyle w:val="Compact"/>
              <w:spacing w:after="60" w:line="247" w:lineRule="auto"/>
            </w:pPr>
            <w:r>
              <w:rPr>
                <w:sz w:val="16"/>
              </w:rPr>
              <w:t xml:space="preserve">Expression constructing</w:t>
            </w:r>
            <w:r>
              <w:rPr>
                <w:sz w:val="16"/>
              </w:rPr>
              <w:t xml:space="preserve"> </w:t>
            </w:r>
            <w:r>
              <w:rPr>
                <w:rStyle w:val="VerbatimChar"/>
                <w:sz w:val="16"/>
              </w:rPr>
              <w:t xml:space="preserve">EXP_NAME</w:t>
            </w:r>
            <w:r>
              <w:rPr>
                <w:sz w:val="16"/>
              </w:rPr>
              <w:t xml:space="preserve">, and</w:t>
            </w:r>
            <w:r>
              <w:rPr>
                <w:sz w:val="16"/>
              </w:rPr>
              <w:t xml:space="preserve"> </w:t>
            </w:r>
            <w:r>
              <w:rPr>
                <w:rStyle w:val="VerbatimChar"/>
                <w:sz w:val="16"/>
              </w:rPr>
              <w:t xml:space="preserve">RESULT_DIR</w:t>
            </w:r>
            <w:r>
              <w:rPr>
                <w:sz w:val="16"/>
              </w:rPr>
              <w:t xml:space="preserve"> </w:t>
            </w:r>
            <w:r>
              <w:rPr>
                <w:sz w:val="16"/>
              </w:rPr>
              <w:t xml:space="preserve">if needed</w:t>
            </w:r>
          </w:p>
        </w:tc>
        <w:tc>
          <w:tcPr/>
          <w:p>
            <w:pPr>
              <w:pStyle w:val="Compact"/>
              <w:spacing w:after="60" w:line="247" w:lineRule="auto"/>
            </w:pPr>
            <w:r>
              <w:rPr>
                <w:sz w:val="16"/>
              </w:rPr>
              <w:t xml:space="preserve">Change before paths are calculated; avoid folder collisions</w:t>
            </w:r>
          </w:p>
        </w:tc>
      </w:tr>
    </w:tbl>
    <w:p>
      <w:pPr>
        <w:pStyle w:val="BodyText"/>
      </w:pPr>
      <w:r>
        <w:t xml:space="preserve">Save settings before launching. Editing a source file does not change an already running process.</w:t>
      </w:r>
    </w:p>
    <w:bookmarkEnd w:id="111"/>
    <w:bookmarkStart w:id="112" w:name="Xe649480afaa75fea7e458fddfb9c06519521382"/>
    <w:p>
      <w:pPr>
        <w:pStyle w:val="Heading3"/>
      </w:pPr>
      <w:r>
        <w:t xml:space="preserve">10.2 First Run</w:t>
      </w:r>
    </w:p>
    <w:p>
      <w:pPr>
        <w:pStyle w:val="FirstParagraph"/>
      </w:pPr>
      <w:r>
        <w:t xml:space="preserve">Activate the virtual environment and run from the repository root.</w:t>
      </w:r>
      <w:r>
        <w:t xml:space="preserve"> </w:t>
      </w:r>
      <w:r>
        <w:rPr>
          <w:rStyle w:val="VerbatimChar"/>
        </w:rPr>
        <w:t xml:space="preserve">MPLBACKEND=Agg</w:t>
      </w:r>
      <w:r>
        <w:t xml:space="preserve"> </w:t>
      </w:r>
      <w:r>
        <w:t xml:space="preserve">supports saving figures on a server without a display. These two commands run sequentially:</w:t>
      </w:r>
    </w:p>
    <w:p>
      <w:pPr>
        <w:pStyle w:val="SourceCode"/>
      </w:pPr>
      <w:r>
        <w:rPr>
          <w:rStyle w:val="VariableTok"/>
        </w:rPr>
        <w:t xml:space="preserve">MPLBACKEND</w:t>
      </w:r>
      <w:r>
        <w:rPr>
          <w:rStyle w:val="OperatorTok"/>
        </w:rPr>
        <w:t xml:space="preserve">=</w:t>
      </w:r>
      <w:r>
        <w:rPr>
          <w:rStyle w:val="NormalTok"/>
        </w:rPr>
        <w:t xml:space="preserve">Agg </w:t>
      </w:r>
      <w:r>
        <w:rPr>
          <w:rStyle w:val="ExtensionTok"/>
        </w:rPr>
        <w:t xml:space="preserve">python</w:t>
      </w:r>
      <w:r>
        <w:rPr>
          <w:rStyle w:val="NormalTok"/>
        </w:rPr>
        <w:t xml:space="preserve"> </w:t>
      </w:r>
      <w:r>
        <w:rPr>
          <w:rStyle w:val="AttributeTok"/>
        </w:rPr>
        <w:t xml:space="preserve">-u</w:t>
      </w:r>
      <w:r>
        <w:rPr>
          <w:rStyle w:val="NormalTok"/>
        </w:rPr>
        <w:t xml:space="preserve"> py_BiLSTM_std.py </w:t>
      </w:r>
      <w:r>
        <w:rPr>
          <w:rStyle w:val="OperatorTok"/>
        </w:rPr>
        <w:t xml:space="preserve">&gt;</w:t>
      </w:r>
      <w:r>
        <w:rPr>
          <w:rStyle w:val="NormalTok"/>
        </w:rPr>
        <w:t xml:space="preserve"> bilstm_std_train.log </w:t>
      </w:r>
      <w:r>
        <w:rPr>
          <w:rStyle w:val="DecValTok"/>
        </w:rPr>
        <w:t xml:space="preserve">2</w:t>
      </w:r>
      <w:r>
        <w:rPr>
          <w:rStyle w:val="OperatorTok"/>
        </w:rPr>
        <w:t xml:space="preserve">&gt;&amp;</w:t>
      </w:r>
      <w:r>
        <w:rPr>
          <w:rStyle w:val="DecValTok"/>
        </w:rPr>
        <w:t xml:space="preserve">1</w:t>
      </w:r>
      <w:r>
        <w:br/>
      </w:r>
      <w:r>
        <w:rPr>
          <w:rStyle w:val="VariableTok"/>
        </w:rPr>
        <w:t xml:space="preserve">MPLBACKEND</w:t>
      </w:r>
      <w:r>
        <w:rPr>
          <w:rStyle w:val="OperatorTok"/>
        </w:rPr>
        <w:t xml:space="preserve">=</w:t>
      </w:r>
      <w:r>
        <w:rPr>
          <w:rStyle w:val="NormalTok"/>
        </w:rPr>
        <w:t xml:space="preserve">Agg </w:t>
      </w:r>
      <w:r>
        <w:rPr>
          <w:rStyle w:val="ExtensionTok"/>
        </w:rPr>
        <w:t xml:space="preserve">python</w:t>
      </w:r>
      <w:r>
        <w:rPr>
          <w:rStyle w:val="NormalTok"/>
        </w:rPr>
        <w:t xml:space="preserve"> </w:t>
      </w:r>
      <w:r>
        <w:rPr>
          <w:rStyle w:val="AttributeTok"/>
        </w:rPr>
        <w:t xml:space="preserve">-u</w:t>
      </w:r>
      <w:r>
        <w:rPr>
          <w:rStyle w:val="NormalTok"/>
        </w:rPr>
        <w:t xml:space="preserve"> py_modernTCN_std.py </w:t>
      </w:r>
      <w:r>
        <w:rPr>
          <w:rStyle w:val="OperatorTok"/>
        </w:rPr>
        <w:t xml:space="preserve">&gt;</w:t>
      </w:r>
      <w:r>
        <w:rPr>
          <w:rStyle w:val="NormalTok"/>
        </w:rPr>
        <w:t xml:space="preserve"> moderntcn_std_train.log </w:t>
      </w:r>
      <w:r>
        <w:rPr>
          <w:rStyle w:val="DecValTok"/>
        </w:rPr>
        <w:t xml:space="preserve">2</w:t>
      </w:r>
      <w:r>
        <w:rPr>
          <w:rStyle w:val="OperatorTok"/>
        </w:rPr>
        <w:t xml:space="preserve">&gt;&amp;</w:t>
      </w:r>
      <w:r>
        <w:rPr>
          <w:rStyle w:val="DecValTok"/>
        </w:rPr>
        <w:t xml:space="preserve">1</w:t>
      </w:r>
    </w:p>
    <w:p>
      <w:pPr>
        <w:pStyle w:val="FirstParagraph"/>
      </w:pPr>
      <w:r>
        <w:t xml:space="preserve">Monitor a log from another terminal:</w:t>
      </w:r>
    </w:p>
    <w:p>
      <w:pPr>
        <w:pStyle w:val="SourceCode"/>
      </w:pPr>
      <w:r>
        <w:rPr>
          <w:rStyle w:val="FunctionTok"/>
        </w:rPr>
        <w:t xml:space="preserve">tail</w:t>
      </w:r>
      <w:r>
        <w:rPr>
          <w:rStyle w:val="NormalTok"/>
        </w:rPr>
        <w:t xml:space="preserve"> </w:t>
      </w:r>
      <w:r>
        <w:rPr>
          <w:rStyle w:val="AttributeTok"/>
        </w:rPr>
        <w:t xml:space="preserve">-f</w:t>
      </w:r>
      <w:r>
        <w:rPr>
          <w:rStyle w:val="NormalTok"/>
        </w:rPr>
        <w:t xml:space="preserve"> bilstm_std_train.log</w:t>
      </w:r>
    </w:p>
    <w:p>
      <w:pPr>
        <w:pStyle w:val="FirstParagraph"/>
      </w:pPr>
      <w:r>
        <w:t xml:space="preserve">A normal log reports the selected device, valid file count, file/window counts for each split, trial settings and epochs, search summary, final training epochs, test MSE/MAE and per-DOF RMSE, and output location. Exact losses and runtime depend on data and hardware.</w:t>
      </w:r>
    </w:p>
    <w:p>
      <w:pPr>
        <w:pStyle w:val="BodyText"/>
      </w:pPr>
      <w:r>
        <w:t xml:space="preserve">If two GPUs are available, run the models independently in separate terminals with device visibility restricted as below. Each process loads its own data into memory, so allow enough host RAM.</w:t>
      </w:r>
    </w:p>
    <w:p>
      <w:pPr>
        <w:pStyle w:val="SourceCode"/>
      </w:pPr>
      <w:r>
        <w:rPr>
          <w:rStyle w:val="VariableTok"/>
        </w:rPr>
        <w:t xml:space="preserve">CUDA_VISIBLE_DEVICES</w:t>
      </w:r>
      <w:r>
        <w:rPr>
          <w:rStyle w:val="OperatorTok"/>
        </w:rPr>
        <w:t xml:space="preserve">=</w:t>
      </w:r>
      <w:r>
        <w:rPr>
          <w:rStyle w:val="NormalTok"/>
        </w:rPr>
        <w:t xml:space="preserve">0 </w:t>
      </w:r>
      <w:r>
        <w:rPr>
          <w:rStyle w:val="VariableTok"/>
        </w:rPr>
        <w:t xml:space="preserve">MPLBACKEND</w:t>
      </w:r>
      <w:r>
        <w:rPr>
          <w:rStyle w:val="OperatorTok"/>
        </w:rPr>
        <w:t xml:space="preserve">=</w:t>
      </w:r>
      <w:r>
        <w:rPr>
          <w:rStyle w:val="NormalTok"/>
        </w:rPr>
        <w:t xml:space="preserve">Agg </w:t>
      </w:r>
      <w:r>
        <w:rPr>
          <w:rStyle w:val="ExtensionTok"/>
        </w:rPr>
        <w:t xml:space="preserve">python</w:t>
      </w:r>
      <w:r>
        <w:rPr>
          <w:rStyle w:val="NormalTok"/>
        </w:rPr>
        <w:t xml:space="preserve"> </w:t>
      </w:r>
      <w:r>
        <w:rPr>
          <w:rStyle w:val="AttributeTok"/>
        </w:rPr>
        <w:t xml:space="preserve">-u</w:t>
      </w:r>
      <w:r>
        <w:rPr>
          <w:rStyle w:val="NormalTok"/>
        </w:rPr>
        <w:t xml:space="preserve"> py_BiLSTM_std.py </w:t>
      </w:r>
      <w:r>
        <w:rPr>
          <w:rStyle w:val="OperatorTok"/>
        </w:rPr>
        <w:t xml:space="preserve">&gt;</w:t>
      </w:r>
      <w:r>
        <w:rPr>
          <w:rStyle w:val="NormalTok"/>
        </w:rPr>
        <w:t xml:space="preserve"> bilstm_std_train.log </w:t>
      </w:r>
      <w:r>
        <w:rPr>
          <w:rStyle w:val="DecValTok"/>
        </w:rPr>
        <w:t xml:space="preserve">2</w:t>
      </w:r>
      <w:r>
        <w:rPr>
          <w:rStyle w:val="OperatorTok"/>
        </w:rPr>
        <w:t xml:space="preserve">&gt;&amp;</w:t>
      </w:r>
      <w:r>
        <w:rPr>
          <w:rStyle w:val="DecValTok"/>
        </w:rPr>
        <w:t xml:space="preserve">1</w:t>
      </w:r>
    </w:p>
    <w:p>
      <w:pPr>
        <w:pStyle w:val="SourceCode"/>
      </w:pPr>
      <w:r>
        <w:rPr>
          <w:rStyle w:val="VariableTok"/>
        </w:rPr>
        <w:t xml:space="preserve">CUDA_VISIBLE_DEVICES</w:t>
      </w:r>
      <w:r>
        <w:rPr>
          <w:rStyle w:val="OperatorTok"/>
        </w:rPr>
        <w:t xml:space="preserve">=</w:t>
      </w:r>
      <w:r>
        <w:rPr>
          <w:rStyle w:val="NormalTok"/>
        </w:rPr>
        <w:t xml:space="preserve">1 </w:t>
      </w:r>
      <w:r>
        <w:rPr>
          <w:rStyle w:val="VariableTok"/>
        </w:rPr>
        <w:t xml:space="preserve">MPLBACKEND</w:t>
      </w:r>
      <w:r>
        <w:rPr>
          <w:rStyle w:val="OperatorTok"/>
        </w:rPr>
        <w:t xml:space="preserve">=</w:t>
      </w:r>
      <w:r>
        <w:rPr>
          <w:rStyle w:val="NormalTok"/>
        </w:rPr>
        <w:t xml:space="preserve">Agg </w:t>
      </w:r>
      <w:r>
        <w:rPr>
          <w:rStyle w:val="ExtensionTok"/>
        </w:rPr>
        <w:t xml:space="preserve">python</w:t>
      </w:r>
      <w:r>
        <w:rPr>
          <w:rStyle w:val="NormalTok"/>
        </w:rPr>
        <w:t xml:space="preserve"> </w:t>
      </w:r>
      <w:r>
        <w:rPr>
          <w:rStyle w:val="AttributeTok"/>
        </w:rPr>
        <w:t xml:space="preserve">-u</w:t>
      </w:r>
      <w:r>
        <w:rPr>
          <w:rStyle w:val="NormalTok"/>
        </w:rPr>
        <w:t xml:space="preserve"> py_modernTCN_std.py </w:t>
      </w:r>
      <w:r>
        <w:rPr>
          <w:rStyle w:val="OperatorTok"/>
        </w:rPr>
        <w:t xml:space="preserve">&gt;</w:t>
      </w:r>
      <w:r>
        <w:rPr>
          <w:rStyle w:val="NormalTok"/>
        </w:rPr>
        <w:t xml:space="preserve"> moderntcn_std_train.log </w:t>
      </w:r>
      <w:r>
        <w:rPr>
          <w:rStyle w:val="DecValTok"/>
        </w:rPr>
        <w:t xml:space="preserve">2</w:t>
      </w:r>
      <w:r>
        <w:rPr>
          <w:rStyle w:val="OperatorTok"/>
        </w:rPr>
        <w:t xml:space="preserve">&gt;&amp;</w:t>
      </w:r>
      <w:r>
        <w:rPr>
          <w:rStyle w:val="DecValTok"/>
        </w:rPr>
        <w:t xml:space="preserve">1</w:t>
      </w:r>
    </w:p>
    <w:p>
      <w:pPr>
        <w:pStyle w:val="FirstParagraph"/>
      </w:pPr>
      <w:r>
        <w:rPr>
          <w:rStyle w:val="VerbatimChar"/>
        </w:rPr>
        <w:t xml:space="preserve">cuda:0</w:t>
      </w:r>
      <w:r>
        <w:t xml:space="preserve"> </w:t>
      </w:r>
      <w:r>
        <w:t xml:space="preserve">in each script means the first GPU visible to that process. This runs independent models on separate GPUs; it does not split a single model across two GPUs.</w:t>
      </w:r>
    </w:p>
    <w:bookmarkEnd w:id="112"/>
    <w:bookmarkStart w:id="113" w:name="X26d6197fb1799c5066c1be224209ee03e9b12fc"/>
    <w:p>
      <w:pPr>
        <w:pStyle w:val="Heading3"/>
      </w:pPr>
      <w:r>
        <w:t xml:space="preserve">10.3 A Reduced Run for First-Time Users</w:t>
      </w:r>
    </w:p>
    <w:p>
      <w:pPr>
        <w:pStyle w:val="FirstParagraph"/>
      </w:pPr>
      <w:r>
        <w:t xml:space="preserve">Before a full search, use a new experiment with one trial and one epoch to verify input/output and file generation. The synthetic data below can be used if real data are not ready. They are not suitable for assessing real predictive performance.</w:t>
      </w:r>
    </w:p>
    <w:p>
      <w:pPr>
        <w:pStyle w:val="SourceCode"/>
      </w:pPr>
      <w:r>
        <w:rPr>
          <w:rStyle w:val="ExtensionTok"/>
        </w:rPr>
        <w:t xml:space="preserve">python</w:t>
      </w:r>
      <w:r>
        <w:rPr>
          <w:rStyle w:val="NormalTok"/>
        </w:rPr>
        <w:t xml:space="preserve"> </w:t>
      </w:r>
      <w:r>
        <w:rPr>
          <w:rStyle w:val="AttributeTok"/>
        </w:rPr>
        <w:t xml:space="preserve">-</w:t>
      </w:r>
      <w:r>
        <w:rPr>
          <w:rStyle w:val="NormalTok"/>
        </w:rPr>
        <w:t xml:space="preserve"> </w:t>
      </w:r>
      <w:r>
        <w:rPr>
          <w:rStyle w:val="OperatorTok"/>
        </w:rPr>
        <w:t xml:space="preserve">&lt;&lt;'PY'</w:t>
      </w:r>
      <w:r>
        <w:br/>
      </w:r>
      <w:r>
        <w:rPr>
          <w:rStyle w:val="StringTok"/>
        </w:rPr>
        <w:t xml:space="preserve">from pathlib import Path</w:t>
      </w:r>
      <w:r>
        <w:br/>
      </w:r>
      <w:r>
        <w:rPr>
          <w:rStyle w:val="StringTok"/>
        </w:rPr>
        <w:t xml:space="preserve">import numpy as np</w:t>
      </w:r>
      <w:r>
        <w:br/>
      </w:r>
      <w:r>
        <w:rPr>
          <w:rStyle w:val="StringTok"/>
        </w:rPr>
        <w:t xml:space="preserve">import pandas as pd</w:t>
      </w:r>
      <w:r>
        <w:br/>
      </w:r>
      <w:r>
        <w:br/>
      </w:r>
      <w:r>
        <w:rPr>
          <w:rStyle w:val="StringTok"/>
        </w:rPr>
        <w:t xml:space="preserve">folder = Path("synthetic_smoke_data")</w:t>
      </w:r>
      <w:r>
        <w:br/>
      </w:r>
      <w:r>
        <w:rPr>
          <w:rStyle w:val="StringTok"/>
        </w:rPr>
        <w:t xml:space="preserve">folder.mkdir(exist_ok=True)</w:t>
      </w:r>
      <w:r>
        <w:br/>
      </w:r>
      <w:r>
        <w:rPr>
          <w:rStyle w:val="StringTok"/>
        </w:rPr>
        <w:t xml:space="preserve">rng = np.random.default_rng(42)</w:t>
      </w:r>
      <w:r>
        <w:br/>
      </w:r>
      <w:r>
        <w:rPr>
          <w:rStyle w:val="StringTok"/>
        </w:rPr>
        <w:t xml:space="preserve">t = np.arange(800) / 2.0</w:t>
      </w:r>
      <w:r>
        <w:br/>
      </w:r>
      <w:r>
        <w:rPr>
          <w:rStyle w:val="StringTok"/>
        </w:rPr>
        <w:t xml:space="preserve">for i in range(12):</w:t>
      </w:r>
      <w:r>
        <w:br/>
      </w:r>
      <w:r>
        <w:rPr>
          <w:rStyle w:val="StringTok"/>
        </w:rPr>
        <w:t xml:space="preserve">    x = np.stack([</w:t>
      </w:r>
      <w:r>
        <w:br/>
      </w:r>
      <w:r>
        <w:rPr>
          <w:rStyle w:val="StringTok"/>
        </w:rPr>
        <w:t xml:space="preserve">        np.sin(t / (2 + j) + i / 8) + rng.normal(0, 0.03, len(t))</w:t>
      </w:r>
      <w:r>
        <w:br/>
      </w:r>
      <w:r>
        <w:rPr>
          <w:rStyle w:val="StringTok"/>
        </w:rPr>
        <w:t xml:space="preserve">        for j in range(6)</w:t>
      </w:r>
      <w:r>
        <w:br/>
      </w:r>
      <w:r>
        <w:rPr>
          <w:rStyle w:val="StringTok"/>
        </w:rPr>
        <w:t xml:space="preserve">    ], axis=1)</w:t>
      </w:r>
      <w:r>
        <w:br/>
      </w:r>
      <w:r>
        <w:rPr>
          <w:rStyle w:val="StringTok"/>
        </w:rPr>
        <w:t xml:space="preserve">    pd.DataFrame(x, columns=[f"x{j}" for j in range(1, 7)]).to_csv(</w:t>
      </w:r>
      <w:r>
        <w:br/>
      </w:r>
      <w:r>
        <w:rPr>
          <w:rStyle w:val="StringTok"/>
        </w:rPr>
        <w:t xml:space="preserve">        folder / f"condition_{i:02d}.csv", index=False)</w:t>
      </w:r>
      <w:r>
        <w:br/>
      </w:r>
      <w:r>
        <w:rPr>
          <w:rStyle w:val="StringTok"/>
        </w:rPr>
        <w:t xml:space="preserve">print("Created 12 synthetic CSV files:", folder.resolve())</w:t>
      </w:r>
      <w:r>
        <w:br/>
      </w:r>
      <w:r>
        <w:rPr>
          <w:rStyle w:val="OperatorTok"/>
        </w:rPr>
        <w:t xml:space="preserve">PY</w:t>
      </w:r>
    </w:p>
    <w:p>
      <w:pPr>
        <w:pStyle w:val="FirstParagraph"/>
      </w:pPr>
      <w:r>
        <w:t xml:space="preserve">Make the following changes in</w:t>
      </w:r>
      <w:r>
        <w:t xml:space="preserve"> </w:t>
      </w:r>
      <w:r>
        <w:rPr>
          <w:b/>
          <w:bCs/>
        </w:rPr>
        <w:t xml:space="preserve">experimental copies of both scripts</w:t>
      </w:r>
      <w:r>
        <w:t xml:space="preserve">. Keep original result folders separate and distinguish copy names from modules used by the inference example.</w:t>
      </w:r>
    </w:p>
    <w:tbl>
      <w:tblPr>
        <w:tblStyle w:val="Table"/>
        <w:tblW w:type="pct" w:w="5000"/>
        <w:tblLayout w:type="autofit"/>
        <w:tblLook w:firstRow="1" w:lastRow="0" w:firstColumn="0" w:lastColumn="0" w:noHBand="0" w:noVBand="0" w:val="0020"/>
      </w:tblPr>
      <w:tblGrid>
        <w:gridCol w:w="3960"/>
        <w:gridCol w:w="3960"/>
      </w:tblGrid>
      <w:tr>
        <w:trPr>
          <w:tblHeader w:val="on"/>
          <w:tblHeader/>
        </w:trPr>
        <w:tc>
          <w:tcPr>
            <w:shd w:fill="E6EEF5"/>
          </w:tcPr>
          <w:p>
            <w:pPr>
              <w:pStyle w:val="Compact"/>
              <w:spacing w:after="60" w:line="247" w:lineRule="auto"/>
            </w:pPr>
            <w:r>
              <w:rPr>
                <w:b/>
                <w:sz w:val="16"/>
              </w:rPr>
              <w:t xml:space="preserve">Location</w:t>
            </w:r>
          </w:p>
        </w:tc>
        <w:tc>
          <w:tcPr>
            <w:shd w:fill="E6EEF5"/>
          </w:tcPr>
          <w:p>
            <w:pPr>
              <w:pStyle w:val="Compact"/>
              <w:spacing w:after="60" w:line="247" w:lineRule="auto"/>
            </w:pPr>
            <w:r>
              <w:rPr>
                <w:b/>
                <w:sz w:val="16"/>
              </w:rPr>
              <w:t xml:space="preserve">Reduced-run configuration</w:t>
            </w:r>
          </w:p>
        </w:tc>
      </w:tr>
      <w:tr>
        <w:tc>
          <w:tcPr/>
          <w:p>
            <w:pPr>
              <w:pStyle w:val="Compact"/>
              <w:spacing w:after="60" w:line="247" w:lineRule="auto"/>
            </w:pPr>
            <w:r>
              <w:rPr>
                <w:rStyle w:val="VerbatimChar"/>
                <w:sz w:val="16"/>
              </w:rPr>
              <w:t xml:space="preserve">ID_DATA_DIR</w:t>
            </w:r>
          </w:p>
        </w:tc>
        <w:tc>
          <w:tcPr/>
          <w:p>
            <w:pPr>
              <w:pStyle w:val="Compact"/>
              <w:spacing w:after="60" w:line="247" w:lineRule="auto"/>
            </w:pPr>
            <w:r>
              <w:rPr>
                <w:rStyle w:val="VerbatimChar"/>
                <w:sz w:val="16"/>
              </w:rPr>
              <w:t xml:space="preserve">Path("synthetic_smoke_data")</w:t>
            </w:r>
          </w:p>
        </w:tc>
      </w:tr>
      <w:tr>
        <w:tc>
          <w:tcPr/>
          <w:p>
            <w:pPr>
              <w:pStyle w:val="Compact"/>
              <w:spacing w:after="60" w:line="247" w:lineRule="auto"/>
            </w:pPr>
            <w:r>
              <w:rPr>
                <w:rStyle w:val="VerbatimChar"/>
                <w:sz w:val="16"/>
              </w:rPr>
              <w:t xml:space="preserve">EXP_NAME</w:t>
            </w:r>
          </w:p>
        </w:tc>
        <w:tc>
          <w:tcPr/>
          <w:p>
            <w:pPr>
              <w:pStyle w:val="Compact"/>
              <w:spacing w:after="60" w:line="247" w:lineRule="auto"/>
            </w:pPr>
            <w:r>
              <w:rPr>
                <w:sz w:val="16"/>
              </w:rPr>
              <w:t xml:space="preserve">Append</w:t>
            </w:r>
            <w:r>
              <w:rPr>
                <w:sz w:val="16"/>
              </w:rPr>
              <w:t xml:space="preserve"> </w:t>
            </w:r>
            <w:r>
              <w:rPr>
                <w:rStyle w:val="VerbatimChar"/>
                <w:sz w:val="16"/>
              </w:rPr>
              <w:t xml:space="preserve">_smoke</w:t>
            </w:r>
            <w:r>
              <w:rPr>
                <w:sz w:val="16"/>
              </w:rPr>
              <w:t xml:space="preserve"> </w:t>
            </w:r>
            <w:r>
              <w:rPr>
                <w:sz w:val="16"/>
              </w:rPr>
              <w:t xml:space="preserve">to the existing f-string</w:t>
            </w:r>
          </w:p>
        </w:tc>
      </w:tr>
      <w:tr>
        <w:tc>
          <w:tcPr/>
          <w:p>
            <w:pPr>
              <w:pStyle w:val="Compact"/>
              <w:spacing w:after="60" w:line="247" w:lineRule="auto"/>
            </w:pPr>
            <w:r>
              <w:rPr>
                <w:rStyle w:val="VerbatimChar"/>
                <w:sz w:val="16"/>
              </w:rPr>
              <w:t xml:space="preserve">OPTUNA_CONFIG</w:t>
            </w:r>
          </w:p>
        </w:tc>
        <w:tc>
          <w:tcPr/>
          <w:p>
            <w:pPr>
              <w:pStyle w:val="Compact"/>
              <w:spacing w:after="60" w:line="247" w:lineRule="auto"/>
            </w:pPr>
            <w:r>
              <w:rPr>
                <w:rStyle w:val="VerbatimChar"/>
                <w:sz w:val="16"/>
              </w:rPr>
              <w:t xml:space="preserve">n_trials=1</w:t>
            </w:r>
            <w:r>
              <w:rPr>
                <w:sz w:val="16"/>
              </w:rPr>
              <w:t xml:space="preserve">,</w:t>
            </w:r>
            <w:r>
              <w:rPr>
                <w:sz w:val="16"/>
              </w:rPr>
              <w:t xml:space="preserve"> </w:t>
            </w:r>
            <w:r>
              <w:rPr>
                <w:rStyle w:val="VerbatimChar"/>
                <w:sz w:val="16"/>
              </w:rPr>
              <w:t xml:space="preserve">trial_max_epochs=1</w:t>
            </w:r>
            <w:r>
              <w:rPr>
                <w:sz w:val="16"/>
              </w:rPr>
              <w:t xml:space="preserve">,</w:t>
            </w:r>
            <w:r>
              <w:rPr>
                <w:sz w:val="16"/>
              </w:rPr>
              <w:t xml:space="preserve"> </w:t>
            </w:r>
            <w:r>
              <w:rPr>
                <w:rStyle w:val="VerbatimChar"/>
                <w:sz w:val="16"/>
              </w:rPr>
              <w:t xml:space="preserve">num_workers=0</w:t>
            </w:r>
            <w:r>
              <w:rPr>
                <w:sz w:val="16"/>
              </w:rPr>
              <w:t xml:space="preserve">,</w:t>
            </w:r>
            <w:r>
              <w:rPr>
                <w:sz w:val="16"/>
              </w:rPr>
              <w:t xml:space="preserve"> </w:t>
            </w:r>
            <w:r>
              <w:rPr>
                <w:rStyle w:val="VerbatimChar"/>
                <w:sz w:val="16"/>
              </w:rPr>
              <w:t xml:space="preserve">skip_search=False</w:t>
            </w:r>
          </w:p>
        </w:tc>
      </w:tr>
      <w:tr>
        <w:tc>
          <w:tcPr/>
          <w:p>
            <w:pPr>
              <w:pStyle w:val="Compact"/>
              <w:spacing w:after="60" w:line="247" w:lineRule="auto"/>
            </w:pPr>
            <w:r>
              <w:rPr>
                <w:rStyle w:val="VerbatimChar"/>
                <w:sz w:val="16"/>
              </w:rPr>
              <w:t xml:space="preserve">FINAL_TRAIN_CONFIG</w:t>
            </w:r>
          </w:p>
        </w:tc>
        <w:tc>
          <w:tcPr/>
          <w:p>
            <w:pPr>
              <w:pStyle w:val="Compact"/>
              <w:spacing w:after="60" w:line="247" w:lineRule="auto"/>
            </w:pPr>
            <w:r>
              <w:rPr>
                <w:rStyle w:val="VerbatimChar"/>
                <w:sz w:val="16"/>
              </w:rPr>
              <w:t xml:space="preserve">max_epochs=1</w:t>
            </w:r>
            <w:r>
              <w:rPr>
                <w:sz w:val="16"/>
              </w:rPr>
              <w:t xml:space="preserve">,</w:t>
            </w:r>
            <w:r>
              <w:rPr>
                <w:sz w:val="16"/>
              </w:rPr>
              <w:t xml:space="preserve"> </w:t>
            </w:r>
            <w:r>
              <w:rPr>
                <w:rStyle w:val="VerbatimChar"/>
                <w:sz w:val="16"/>
              </w:rPr>
              <w:t xml:space="preserve">num_workers=0</w:t>
            </w:r>
          </w:p>
        </w:tc>
      </w:tr>
      <w:tr>
        <w:tc>
          <w:tcPr/>
          <w:p>
            <w:pPr>
              <w:pStyle w:val="Compact"/>
              <w:spacing w:after="60" w:line="247" w:lineRule="auto"/>
            </w:pPr>
            <w:r>
              <w:rPr>
                <w:sz w:val="16"/>
              </w:rPr>
              <w:t xml:space="preserve">BiLSTM</w:t>
            </w:r>
            <w:r>
              <w:rPr>
                <w:sz w:val="16"/>
              </w:rPr>
              <w:t xml:space="preserve"> </w:t>
            </w:r>
            <w:r>
              <w:rPr>
                <w:rStyle w:val="VerbatimChar"/>
                <w:sz w:val="16"/>
              </w:rPr>
              <w:t xml:space="preserve">sample_params()</w:t>
            </w:r>
          </w:p>
        </w:tc>
        <w:tc>
          <w:tcPr/>
          <w:p>
            <w:pPr>
              <w:pStyle w:val="Compact"/>
              <w:spacing w:after="60" w:line="247" w:lineRule="auto"/>
            </w:pPr>
            <w:r>
              <w:rPr>
                <w:sz w:val="16"/>
              </w:rPr>
              <w:t xml:space="preserve">hidden candidates</w:t>
            </w:r>
            <w:r>
              <w:rPr>
                <w:sz w:val="16"/>
              </w:rPr>
              <w:t xml:space="preserve"> </w:t>
            </w:r>
            <w:r>
              <w:rPr>
                <w:rStyle w:val="VerbatimChar"/>
                <w:sz w:val="16"/>
              </w:rPr>
              <w:t xml:space="preserve">[64]</w:t>
            </w:r>
            <w:r>
              <w:rPr>
                <w:sz w:val="16"/>
              </w:rPr>
              <w:t xml:space="preserve">, layer range</w:t>
            </w:r>
            <w:r>
              <w:rPr>
                <w:sz w:val="16"/>
              </w:rPr>
              <w:t xml:space="preserve"> </w:t>
            </w:r>
            <w:r>
              <w:rPr>
                <w:rStyle w:val="VerbatimChar"/>
                <w:sz w:val="16"/>
              </w:rPr>
              <w:t xml:space="preserve">1, 1</w:t>
            </w:r>
            <w:r>
              <w:rPr>
                <w:sz w:val="16"/>
              </w:rPr>
              <w:t xml:space="preserve">, batch candidates</w:t>
            </w:r>
            <w:r>
              <w:rPr>
                <w:sz w:val="16"/>
              </w:rPr>
              <w:t xml:space="preserve"> </w:t>
            </w:r>
            <w:r>
              <w:rPr>
                <w:rStyle w:val="VerbatimChar"/>
                <w:sz w:val="16"/>
              </w:rPr>
              <w:t xml:space="preserve">[32]</w:t>
            </w:r>
          </w:p>
        </w:tc>
      </w:tr>
      <w:tr>
        <w:tc>
          <w:tcPr/>
          <w:p>
            <w:pPr>
              <w:pStyle w:val="Compact"/>
              <w:spacing w:after="60" w:line="247" w:lineRule="auto"/>
            </w:pPr>
            <w:r>
              <w:rPr>
                <w:sz w:val="16"/>
              </w:rPr>
              <w:t xml:space="preserve">ModernTCN</w:t>
            </w:r>
            <w:r>
              <w:rPr>
                <w:sz w:val="16"/>
              </w:rPr>
              <w:t xml:space="preserve"> </w:t>
            </w:r>
            <w:r>
              <w:rPr>
                <w:rStyle w:val="VerbatimChar"/>
                <w:sz w:val="16"/>
              </w:rPr>
              <w:t xml:space="preserve">sample_params()</w:t>
            </w:r>
          </w:p>
        </w:tc>
        <w:tc>
          <w:tcPr/>
          <w:p>
            <w:pPr>
              <w:pStyle w:val="Compact"/>
              <w:spacing w:after="60" w:line="247" w:lineRule="auto"/>
            </w:pPr>
            <w:r>
              <w:rPr>
                <w:sz w:val="16"/>
              </w:rPr>
              <w:t xml:space="preserve">channels</w:t>
            </w:r>
            <w:r>
              <w:rPr>
                <w:sz w:val="16"/>
              </w:rPr>
              <w:t xml:space="preserve"> </w:t>
            </w:r>
            <w:r>
              <w:rPr>
                <w:rStyle w:val="VerbatimChar"/>
                <w:sz w:val="16"/>
              </w:rPr>
              <w:t xml:space="preserve">[64]</w:t>
            </w:r>
            <w:r>
              <w:rPr>
                <w:sz w:val="16"/>
              </w:rPr>
              <w:t xml:space="preserve">, block range</w:t>
            </w:r>
            <w:r>
              <w:rPr>
                <w:sz w:val="16"/>
              </w:rPr>
              <w:t xml:space="preserve"> </w:t>
            </w:r>
            <w:r>
              <w:rPr>
                <w:rStyle w:val="VerbatimChar"/>
                <w:sz w:val="16"/>
              </w:rPr>
              <w:t xml:space="preserve">2, 2</w:t>
            </w:r>
            <w:r>
              <w:rPr>
                <w:sz w:val="16"/>
              </w:rPr>
              <w:t xml:space="preserve">, kernel</w:t>
            </w:r>
            <w:r>
              <w:rPr>
                <w:sz w:val="16"/>
              </w:rPr>
              <w:t xml:space="preserve"> </w:t>
            </w:r>
            <w:r>
              <w:rPr>
                <w:rStyle w:val="VerbatimChar"/>
                <w:sz w:val="16"/>
              </w:rPr>
              <w:t xml:space="preserve">[7]</w:t>
            </w:r>
            <w:r>
              <w:rPr>
                <w:sz w:val="16"/>
              </w:rPr>
              <w:t xml:space="preserve">, expansion</w:t>
            </w:r>
            <w:r>
              <w:rPr>
                <w:sz w:val="16"/>
              </w:rPr>
              <w:t xml:space="preserve"> </w:t>
            </w:r>
            <w:r>
              <w:rPr>
                <w:rStyle w:val="VerbatimChar"/>
                <w:sz w:val="16"/>
              </w:rPr>
              <w:t xml:space="preserve">[1.0]</w:t>
            </w:r>
            <w:r>
              <w:rPr>
                <w:sz w:val="16"/>
              </w:rPr>
              <w:t xml:space="preserve">, stem</w:t>
            </w:r>
            <w:r>
              <w:rPr>
                <w:sz w:val="16"/>
              </w:rPr>
              <w:t xml:space="preserve"> </w:t>
            </w:r>
            <w:r>
              <w:rPr>
                <w:rStyle w:val="VerbatimChar"/>
                <w:sz w:val="16"/>
              </w:rPr>
              <w:t xml:space="preserve">[3]</w:t>
            </w:r>
            <w:r>
              <w:rPr>
                <w:sz w:val="16"/>
              </w:rPr>
              <w:t xml:space="preserve">, both Dropout ranges</w:t>
            </w:r>
            <w:r>
              <w:rPr>
                <w:sz w:val="16"/>
              </w:rPr>
              <w:t xml:space="preserve"> </w:t>
            </w:r>
            <w:r>
              <w:rPr>
                <w:rStyle w:val="VerbatimChar"/>
                <w:sz w:val="16"/>
              </w:rPr>
              <w:t xml:space="preserve">0.0, 0.0</w:t>
            </w:r>
            <w:r>
              <w:rPr>
                <w:sz w:val="16"/>
              </w:rPr>
              <w:t xml:space="preserve">, batch</w:t>
            </w:r>
            <w:r>
              <w:rPr>
                <w:sz w:val="16"/>
              </w:rPr>
              <w:t xml:space="preserve"> </w:t>
            </w:r>
            <w:r>
              <w:rPr>
                <w:rStyle w:val="VerbatimChar"/>
                <w:sz w:val="16"/>
              </w:rPr>
              <w:t xml:space="preserve">[32]</w:t>
            </w:r>
          </w:p>
        </w:tc>
      </w:tr>
    </w:tbl>
    <w:p>
      <w:pPr>
        <w:pStyle w:val="BodyText"/>
      </w:pPr>
      <w:r>
        <w:t xml:space="preserve">Change the minimum/maximum in</w:t>
      </w:r>
      <w:r>
        <w:t xml:space="preserve"> </w:t>
      </w:r>
      <w:r>
        <w:rPr>
          <w:rStyle w:val="VerbatimChar"/>
        </w:rPr>
        <w:t xml:space="preserve">suggest_int</w:t>
      </w:r>
      <w:r>
        <w:t xml:space="preserve">, candidate lists in</w:t>
      </w:r>
      <w:r>
        <w:t xml:space="preserve"> </w:t>
      </w:r>
      <w:r>
        <w:rPr>
          <w:rStyle w:val="VerbatimChar"/>
        </w:rPr>
        <w:t xml:space="preserve">suggest_categorical</w:t>
      </w:r>
      <w:r>
        <w:t xml:space="preserve">, and minimum/maximum in</w:t>
      </w:r>
      <w:r>
        <w:t xml:space="preserve"> </w:t>
      </w:r>
      <w:r>
        <w:rPr>
          <w:rStyle w:val="VerbatimChar"/>
        </w:rPr>
        <w:t xml:space="preserve">suggest_float</w:t>
      </w:r>
      <w:r>
        <w:t xml:space="preserve"> </w:t>
      </w:r>
      <w:r>
        <w:t xml:space="preserve">accordingly. Learning rate and weight decay may retain their original ranges. Expected outputs are one COMPLETE trial, model weights, scaler, history, metrics, and plots. The importance plot may be skipped with a single trial or fixed candidates. After this check, use the original candidates/budgets and real data in a new output folder for the main experiment.</w:t>
      </w:r>
    </w:p>
    <w:bookmarkEnd w:id="113"/>
    <w:bookmarkStart w:id="114" w:name="X6719ef1218a0d789fec779f15f809702202b9a4"/>
    <w:p>
      <w:pPr>
        <w:pStyle w:val="Heading3"/>
      </w:pPr>
      <w:r>
        <w:t xml:space="preserve">10.4 Interrupting and Resuming Search</w:t>
      </w:r>
    </w:p>
    <w:p>
      <w:pPr>
        <w:pStyle w:val="FirstParagraph"/>
      </w:pPr>
      <w:r>
        <w:t xml:space="preserve">Use Ctrl+C for a foreground process. Defaults are:</w:t>
      </w:r>
    </w:p>
    <w:tbl>
      <w:tblPr>
        <w:tblStyle w:val="Table"/>
        <w:tblW w:type="pct" w:w="5000"/>
        <w:tblLayout w:type="autofit"/>
        <w:tblLook w:firstRow="1" w:lastRow="0" w:firstColumn="0" w:lastColumn="0" w:noHBand="0" w:noVBand="0" w:val="0020"/>
      </w:tblPr>
      <w:tblGrid>
        <w:gridCol w:w="2640"/>
        <w:gridCol w:w="2640"/>
        <w:gridCol w:w="2640"/>
      </w:tblGrid>
      <w:tr>
        <w:trPr>
          <w:tblHeader w:val="on"/>
          <w:tblHeader/>
        </w:trPr>
        <w:tc>
          <w:tcPr>
            <w:shd w:fill="E6EEF5"/>
          </w:tcPr>
          <w:p>
            <w:pPr>
              <w:pStyle w:val="Compact"/>
              <w:spacing w:after="60" w:line="247" w:lineRule="auto"/>
            </w:pPr>
            <w:r>
              <w:rPr>
                <w:b/>
                <w:sz w:val="16"/>
              </w:rPr>
              <w:t xml:space="preserve">Option</w:t>
            </w:r>
          </w:p>
        </w:tc>
        <w:tc>
          <w:tcPr>
            <w:shd w:fill="E6EEF5"/>
          </w:tcPr>
          <w:p>
            <w:pPr>
              <w:pStyle w:val="Compact"/>
              <w:spacing w:after="60" w:line="247" w:lineRule="auto"/>
            </w:pPr>
            <w:r>
              <w:rPr>
                <w:b/>
                <w:sz w:val="16"/>
              </w:rPr>
              <w:t xml:space="preserve">Default</w:t>
            </w:r>
          </w:p>
        </w:tc>
        <w:tc>
          <w:tcPr>
            <w:shd w:fill="E6EEF5"/>
          </w:tcPr>
          <w:p>
            <w:pPr>
              <w:pStyle w:val="Compact"/>
              <w:spacing w:after="60" w:line="247" w:lineRule="auto"/>
            </w:pPr>
            <w:r>
              <w:rPr>
                <w:b/>
                <w:sz w:val="16"/>
              </w:rPr>
              <w:t xml:space="preserve">Meaning</w:t>
            </w:r>
          </w:p>
        </w:tc>
      </w:tr>
      <w:tr>
        <w:tc>
          <w:tcPr/>
          <w:p>
            <w:pPr>
              <w:pStyle w:val="Compact"/>
              <w:spacing w:after="60" w:line="247" w:lineRule="auto"/>
            </w:pPr>
            <w:r>
              <w:rPr>
                <w:rStyle w:val="VerbatimChar"/>
                <w:sz w:val="16"/>
              </w:rPr>
              <w:t xml:space="preserve">finish_partial_trial</w:t>
            </w:r>
          </w:p>
        </w:tc>
        <w:tc>
          <w:tcPr/>
          <w:p>
            <w:pPr>
              <w:pStyle w:val="Compact"/>
              <w:spacing w:after="60" w:line="247" w:lineRule="auto"/>
            </w:pPr>
            <w:r>
              <w:rPr>
                <w:rStyle w:val="VerbatimChar"/>
                <w:sz w:val="16"/>
              </w:rPr>
              <w:t xml:space="preserve">True</w:t>
            </w:r>
          </w:p>
        </w:tc>
        <w:tc>
          <w:tcPr/>
          <w:p>
            <w:pPr>
              <w:pStyle w:val="Compact"/>
              <w:spacing w:after="60" w:line="247" w:lineRule="auto"/>
            </w:pPr>
            <w:r>
              <w:rPr>
                <w:sz w:val="16"/>
              </w:rPr>
              <w:t xml:space="preserve">If an epoch has completed, mark the partial trial COMPLETE with its best value so far</w:t>
            </w:r>
          </w:p>
        </w:tc>
      </w:tr>
      <w:tr>
        <w:tc>
          <w:tcPr/>
          <w:p>
            <w:pPr>
              <w:pStyle w:val="Compact"/>
              <w:spacing w:after="60" w:line="247" w:lineRule="auto"/>
            </w:pPr>
            <w:r>
              <w:rPr>
                <w:rStyle w:val="VerbatimChar"/>
                <w:sz w:val="16"/>
              </w:rPr>
              <w:t xml:space="preserve">train_after_interrupt</w:t>
            </w:r>
          </w:p>
        </w:tc>
        <w:tc>
          <w:tcPr/>
          <w:p>
            <w:pPr>
              <w:pStyle w:val="Compact"/>
              <w:spacing w:after="60" w:line="247" w:lineRule="auto"/>
            </w:pPr>
            <w:r>
              <w:rPr>
                <w:rStyle w:val="VerbatimChar"/>
                <w:sz w:val="16"/>
              </w:rPr>
              <w:t xml:space="preserve">False</w:t>
            </w:r>
          </w:p>
        </w:tc>
        <w:tc>
          <w:tcPr/>
          <w:p>
            <w:pPr>
              <w:pStyle w:val="Compact"/>
              <w:spacing w:after="60" w:line="247" w:lineRule="auto"/>
            </w:pPr>
            <w:r>
              <w:rPr>
                <w:sz w:val="16"/>
              </w:rPr>
              <w:t xml:space="preserve">Skip final training immediately after interrupted search</w:t>
            </w:r>
          </w:p>
        </w:tc>
      </w:tr>
      <w:tr>
        <w:tc>
          <w:tcPr/>
          <w:p>
            <w:pPr>
              <w:pStyle w:val="Compact"/>
              <w:spacing w:after="60" w:line="247" w:lineRule="auto"/>
            </w:pPr>
            <w:r>
              <w:rPr>
                <w:rStyle w:val="VerbatimChar"/>
                <w:sz w:val="16"/>
              </w:rPr>
              <w:t xml:space="preserve">skip_search</w:t>
            </w:r>
          </w:p>
        </w:tc>
        <w:tc>
          <w:tcPr/>
          <w:p>
            <w:pPr>
              <w:pStyle w:val="Compact"/>
              <w:spacing w:after="60" w:line="247" w:lineRule="auto"/>
            </w:pPr>
            <w:r>
              <w:rPr>
                <w:rStyle w:val="VerbatimChar"/>
                <w:sz w:val="16"/>
              </w:rPr>
              <w:t xml:space="preserve">False</w:t>
            </w:r>
          </w:p>
        </w:tc>
        <w:tc>
          <w:tcPr/>
          <w:p>
            <w:pPr>
              <w:pStyle w:val="Compact"/>
              <w:spacing w:after="60" w:line="247" w:lineRule="auto"/>
            </w:pPr>
            <w:r>
              <w:rPr>
                <w:sz w:val="16"/>
              </w:rPr>
              <w:t xml:space="preserve">Add search trials up to the budget when a database exists</w:t>
            </w:r>
          </w:p>
        </w:tc>
      </w:tr>
    </w:tbl>
    <w:p>
      <w:pPr>
        <w:pStyle w:val="BodyText"/>
      </w:pPr>
      <w:r>
        <w:t xml:space="preserve">Rerun with the same data, code, split, and experiment path to add trials using the database. Intermediate-epoch weights are not restored. If</w:t>
      </w:r>
      <w:r>
        <w:t xml:space="preserve"> </w:t>
      </w:r>
      <w:r>
        <w:rPr>
          <w:rStyle w:val="VerbatimChar"/>
        </w:rPr>
        <w:t xml:space="preserve">n_trials=40</w:t>
      </w:r>
      <w:r>
        <w:t xml:space="preserve"> </w:t>
      </w:r>
      <w:r>
        <w:t xml:space="preserve">is already exhausted and you want 20 additional trials, change the target to 60. Failures and pruned trials are included in the previous count.</w:t>
      </w:r>
    </w:p>
    <w:p>
      <w:pPr>
        <w:pStyle w:val="BodyText"/>
      </w:pPr>
      <w:r>
        <w:t xml:space="preserve">To use existing search results for final training, save</w:t>
      </w:r>
      <w:r>
        <w:t xml:space="preserve"> </w:t>
      </w:r>
      <w:r>
        <w:rPr>
          <w:rStyle w:val="VerbatimChar"/>
        </w:rPr>
        <w:t xml:space="preserve">OPTUNA_CONFIG["skip_search"] = True</w:t>
      </w:r>
      <w:r>
        <w:t xml:space="preserve"> </w:t>
      </w:r>
      <w:r>
        <w:t xml:space="preserve">and run the same script. The matching database and study name must contain a completed trial. This also avoids ModernTCN’s historical-interruption issue; check that</w:t>
      </w:r>
      <w:r>
        <w:t xml:space="preserve"> </w:t>
      </w:r>
      <w:r>
        <w:rPr>
          <w:rStyle w:val="VerbatimChar"/>
        </w:rPr>
        <w:t xml:space="preserve">best_params.json</w:t>
      </w:r>
      <w:r>
        <w:t xml:space="preserve"> </w:t>
      </w:r>
      <w:r>
        <w:t xml:space="preserve">exists as well. Database-only recovery needs the adjustment described in Section 8.5.</w:t>
      </w:r>
    </w:p>
    <w:p>
      <w:pPr>
        <w:pStyle w:val="BodyText"/>
      </w:pPr>
      <w:r>
        <w:t xml:space="preserve">If final training was interrupted, rerunning starts training over. Preserve the existing output folder first. To perform only inference with completed weights, use Section 11.</w:t>
      </w:r>
    </w:p>
    <w:bookmarkEnd w:id="114"/>
    <w:bookmarkStart w:id="115" w:name="X67eadc221b0565cff4d47a49d2f8e071cb3c013"/>
    <w:p>
      <w:pPr>
        <w:pStyle w:val="Heading3"/>
      </w:pPr>
      <w:r>
        <w:t xml:space="preserve">10.5 Checking Completion</w:t>
      </w:r>
    </w:p>
    <w:p>
      <w:pPr>
        <w:pStyle w:val="FirstParagraph"/>
      </w:pPr>
      <w:r>
        <w:t xml:space="preserve">The example below checks BiLSTM outputs. For ModernTCN, change</w:t>
      </w:r>
      <w:r>
        <w:t xml:space="preserve"> </w:t>
      </w:r>
      <w:r>
        <w:rPr>
          <w:rStyle w:val="VerbatimChar"/>
        </w:rPr>
        <w:t xml:space="preserve">result_dir</w:t>
      </w:r>
      <w:r>
        <w:t xml:space="preserve"> </w:t>
      </w:r>
      <w:r>
        <w:t xml:space="preserve">to its default output location.</w:t>
      </w:r>
    </w:p>
    <w:p>
      <w:pPr>
        <w:pStyle w:val="SourceCode"/>
      </w:pPr>
      <w:r>
        <w:rPr>
          <w:rStyle w:val="ExtensionTok"/>
        </w:rPr>
        <w:t xml:space="preserve">python</w:t>
      </w:r>
      <w:r>
        <w:rPr>
          <w:rStyle w:val="NormalTok"/>
        </w:rPr>
        <w:t xml:space="preserve"> </w:t>
      </w:r>
      <w:r>
        <w:rPr>
          <w:rStyle w:val="AttributeTok"/>
        </w:rPr>
        <w:t xml:space="preserve">-</w:t>
      </w:r>
      <w:r>
        <w:rPr>
          <w:rStyle w:val="NormalTok"/>
        </w:rPr>
        <w:t xml:space="preserve"> </w:t>
      </w:r>
      <w:r>
        <w:rPr>
          <w:rStyle w:val="OperatorTok"/>
        </w:rPr>
        <w:t xml:space="preserve">&lt;&lt;'PY'</w:t>
      </w:r>
      <w:r>
        <w:br/>
      </w:r>
      <w:r>
        <w:rPr>
          <w:rStyle w:val="StringTok"/>
        </w:rPr>
        <w:t xml:space="preserve">import json</w:t>
      </w:r>
      <w:r>
        <w:br/>
      </w:r>
      <w:r>
        <w:rPr>
          <w:rStyle w:val="StringTok"/>
        </w:rPr>
        <w:t xml:space="preserve">from pathlib import Path</w:t>
      </w:r>
      <w:r>
        <w:br/>
      </w:r>
      <w:r>
        <w:rPr>
          <w:rStyle w:val="StringTok"/>
        </w:rPr>
        <w:t xml:space="preserve">result_dir = Path("experiments0917/BiLSTM_SingleShot_optuna_in128_out128_stride16")</w:t>
      </w:r>
      <w:r>
        <w:br/>
      </w:r>
      <w:r>
        <w:rPr>
          <w:rStyle w:val="StringTok"/>
        </w:rPr>
        <w:t xml:space="preserve">required = ["models/best_model.pt", "scaler.json", "history.json",</w:t>
      </w:r>
      <w:r>
        <w:br/>
      </w:r>
      <w:r>
        <w:rPr>
          <w:rStyle w:val="StringTok"/>
        </w:rPr>
        <w:t xml:space="preserve">            "best_params.json", "optuna_study.db", "optuna_trials.csv"]</w:t>
      </w:r>
      <w:r>
        <w:br/>
      </w:r>
      <w:r>
        <w:rPr>
          <w:rStyle w:val="StringTok"/>
        </w:rPr>
        <w:t xml:space="preserve">for name in required:</w:t>
      </w:r>
      <w:r>
        <w:br/>
      </w:r>
      <w:r>
        <w:rPr>
          <w:rStyle w:val="StringTok"/>
        </w:rPr>
        <w:t xml:space="preserve">    if not (result_dir / name).is_file():</w:t>
      </w:r>
      <w:r>
        <w:br/>
      </w:r>
      <w:r>
        <w:rPr>
          <w:rStyle w:val="StringTok"/>
        </w:rPr>
        <w:t xml:space="preserve">        raise SystemExit(f"Missing output file: {name}")</w:t>
      </w:r>
      <w:r>
        <w:br/>
      </w:r>
      <w:r>
        <w:rPr>
          <w:rStyle w:val="StringTok"/>
        </w:rPr>
        <w:t xml:space="preserve">summary = json.loads((result_dir / "best_params.json").read_text())</w:t>
      </w:r>
      <w:r>
        <w:br/>
      </w:r>
      <w:r>
        <w:rPr>
          <w:rStyle w:val="StringTok"/>
        </w:rPr>
        <w:t xml:space="preserve">for key in ("best_trial", "best_value", "final_best_val_mse", "test_mse_zscore",</w:t>
      </w:r>
      <w:r>
        <w:br/>
      </w:r>
      <w:r>
        <w:rPr>
          <w:rStyle w:val="StringTok"/>
        </w:rPr>
        <w:t xml:space="preserve">            "test_mae_zscore", "test_rmse_per_dof"):</w:t>
      </w:r>
      <w:r>
        <w:br/>
      </w:r>
      <w:r>
        <w:rPr>
          <w:rStyle w:val="StringTok"/>
        </w:rPr>
        <w:t xml:space="preserve">    print(key, ":", summary[key])</w:t>
      </w:r>
      <w:r>
        <w:br/>
      </w:r>
      <w:r>
        <w:rPr>
          <w:rStyle w:val="StringTok"/>
        </w:rPr>
        <w:t xml:space="preserve">print("PNG count:", len(list((result_dir / "plots").glob("*.png"))))</w:t>
      </w:r>
      <w:r>
        <w:br/>
      </w:r>
      <w:r>
        <w:rPr>
          <w:rStyle w:val="OperatorTok"/>
        </w:rPr>
        <w:t xml:space="preserve">PY</w:t>
      </w:r>
    </w:p>
    <w:p>
      <w:pPr>
        <w:pStyle w:val="FirstParagraph"/>
      </w:pPr>
      <w:r>
        <w:t xml:space="preserve">If test keys are absent, inspect the log to determine whether evaluation finished or a rerun overwrote the summary. Preserve the source, environment record, data identifiers, and complete output folder together.</w:t>
      </w:r>
    </w:p>
    <w:bookmarkEnd w:id="115"/>
    <w:bookmarkEnd w:id="116"/>
    <w:bookmarkStart w:id="119" w:name="X532a443d74f720e4445e3818c5652b4e28a4cb4"/>
    <w:p>
      <w:pPr>
        <w:pStyle w:val="Heading2"/>
      </w:pPr>
      <w:r>
        <w:t xml:space="preserve">11. Predicting New Data with Saved Models</w:t>
      </w:r>
    </w:p>
    <w:bookmarkStart w:id="117" w:name="Xcb394e2f31b7c2fd2082cd4e06edd79f85a917d"/>
    <w:p>
      <w:pPr>
        <w:pStyle w:val="Heading3"/>
      </w:pPr>
      <w:r>
        <w:t xml:space="preserve">11.1 Required Files and Input</w:t>
      </w:r>
    </w:p>
    <w:p>
      <w:pPr>
        <w:pStyle w:val="FirstParagraph"/>
      </w:pPr>
      <w:r>
        <w:t xml:space="preserve">BiLSTM requires</w:t>
      </w:r>
      <w:r>
        <w:t xml:space="preserve"> </w:t>
      </w:r>
      <w:r>
        <w:rPr>
          <w:rStyle w:val="VerbatimChar"/>
        </w:rPr>
        <w:t xml:space="preserve">models/best_model.pt</w:t>
      </w:r>
      <w:r>
        <w:t xml:space="preserve">,</w:t>
      </w:r>
      <w:r>
        <w:t xml:space="preserve"> </w:t>
      </w:r>
      <w:r>
        <w:rPr>
          <w:rStyle w:val="VerbatimChar"/>
        </w:rPr>
        <w:t xml:space="preserve">scaler.json</w:t>
      </w:r>
      <w:r>
        <w:t xml:space="preserve">, and</w:t>
      </w:r>
      <w:r>
        <w:t xml:space="preserve"> </w:t>
      </w:r>
      <w:r>
        <w:rPr>
          <w:rStyle w:val="VerbatimChar"/>
        </w:rPr>
        <w:t xml:space="preserve">model_config.json</w:t>
      </w:r>
      <w:r>
        <w:t xml:space="preserve">. ModernTCN requires weights, scaler,</w:t>
      </w:r>
      <w:r>
        <w:t xml:space="preserve"> </w:t>
      </w:r>
      <w:r>
        <w:rPr>
          <w:rStyle w:val="VerbatimChar"/>
        </w:rPr>
        <w:t xml:space="preserve">best_params.json</w:t>
      </w:r>
      <w:r>
        <w:t xml:space="preserve">, and</w:t>
      </w:r>
      <w:r>
        <w:t xml:space="preserve"> </w:t>
      </w:r>
      <w:r>
        <w:rPr>
          <w:b/>
          <w:bCs/>
        </w:rPr>
        <w:t xml:space="preserve">source code with the input/output lengths used during training</w:t>
      </w:r>
      <w:r>
        <w:t xml:space="preserve">. It does not save a separate model configuration containing lengths, so weights alone cannot restore the complete experimental configuration.</w:t>
      </w:r>
    </w:p>
    <w:p>
      <w:pPr>
        <w:pStyle w:val="BodyText"/>
      </w:pPr>
      <w:r>
        <w:t xml:space="preserve">The new input CSV needs at least 128 observations of</w:t>
      </w:r>
      <w:r>
        <w:t xml:space="preserve"> </w:t>
      </w:r>
      <w:r>
        <w:rPr>
          <w:rStyle w:val="VerbatimChar"/>
        </w:rPr>
        <w:t xml:space="preserve">x1</w:t>
      </w:r>
      <w:r>
        <w:t xml:space="preserve">–</w:t>
      </w:r>
      <w:r>
        <w:rPr>
          <w:rStyle w:val="VerbatimChar"/>
        </w:rPr>
        <w:t xml:space="preserve">x6</w:t>
      </w:r>
      <w:r>
        <w:t xml:space="preserve"> </w:t>
      </w:r>
      <w:r>
        <w:t xml:space="preserve">with matching order, units, and sampling interval. Future targets are not needed. The example takes the last 128 rows, predicts the next 128, transforms back to the original units, and writes a CSV. Relative to the last observation,</w:t>
      </w:r>
      <w:r>
        <w:t xml:space="preserve"> </w:t>
      </w:r>
      <w:r>
        <w:rPr>
          <w:rStyle w:val="VerbatimChar"/>
        </w:rPr>
        <w:t xml:space="preserve">lead_time_s</w:t>
      </w:r>
      <w:r>
        <w:t xml:space="preserve"> </w:t>
      </w:r>
      <w:r>
        <w:t xml:space="preserve">ranges from 0.5 to 64 s.</w:t>
      </w:r>
    </w:p>
    <w:bookmarkEnd w:id="117"/>
    <w:bookmarkStart w:id="118" w:name="Xab81a091b368aca754edfbecd60ab7369d5175b"/>
    <w:p>
      <w:pPr>
        <w:pStyle w:val="Heading3"/>
      </w:pPr>
      <w:r>
        <w:t xml:space="preserve">11.2 Inference Example</w:t>
      </w:r>
    </w:p>
    <w:p>
      <w:pPr>
        <w:pStyle w:val="FirstParagraph"/>
      </w:pPr>
      <w:r>
        <w:t xml:space="preserve">Save the following as</w:t>
      </w:r>
      <w:r>
        <w:t xml:space="preserve"> </w:t>
      </w:r>
      <w:r>
        <w:rPr>
          <w:rStyle w:val="VerbatimChar"/>
        </w:rPr>
        <w:t xml:space="preserve">infer_6dof.py</w:t>
      </w:r>
      <w:r>
        <w:t xml:space="preserve"> </w:t>
      </w:r>
      <w:r>
        <w:t xml:space="preserve">in the repository root. It is a manual example, not part of the original training scripts. Importing a training module executes its top-level device/seed setup and creates default output directories, but does not run main training. The example targets the verified versions above, which support</w:t>
      </w:r>
      <w:r>
        <w:t xml:space="preserve"> </w:t>
      </w:r>
      <w:r>
        <w:rPr>
          <w:rStyle w:val="VerbatimChar"/>
        </w:rPr>
        <w:t xml:space="preserve">weights_only=True</w:t>
      </w:r>
      <w:r>
        <w:t xml:space="preserve">.</w:t>
      </w:r>
    </w:p>
    <w:p>
      <w:pPr>
        <w:pStyle w:val="SourceCode"/>
      </w:pPr>
      <w:r>
        <w:rPr>
          <w:rStyle w:val="ImportTok"/>
        </w:rPr>
        <w:t xml:space="preserve">import</w:t>
      </w:r>
      <w:r>
        <w:rPr>
          <w:rStyle w:val="NormalTok"/>
        </w:rPr>
        <w:t xml:space="preserve"> argparse</w:t>
      </w:r>
      <w:r>
        <w:br/>
      </w:r>
      <w:r>
        <w:rPr>
          <w:rStyle w:val="ImportTok"/>
        </w:rPr>
        <w:t xml:space="preserve">import</w:t>
      </w:r>
      <w:r>
        <w:rPr>
          <w:rStyle w:val="NormalTok"/>
        </w:rPr>
        <w:t xml:space="preserve"> importlib</w:t>
      </w:r>
      <w:r>
        <w:br/>
      </w:r>
      <w:r>
        <w:rPr>
          <w:rStyle w:val="ImportTok"/>
        </w:rPr>
        <w:t xml:space="preserve">import</w:t>
      </w:r>
      <w:r>
        <w:rPr>
          <w:rStyle w:val="NormalTok"/>
        </w:rPr>
        <w:t xml:space="preserve"> json</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torch</w:t>
      </w:r>
      <w:r>
        <w:br/>
      </w:r>
      <w:r>
        <w:br/>
      </w:r>
      <w:r>
        <w:rPr>
          <w:rStyle w:val="NormalTok"/>
        </w:rPr>
        <w:t xml:space="preserve">parser </w:t>
      </w:r>
      <w:r>
        <w:rPr>
          <w:rStyle w:val="OperatorTok"/>
        </w:rPr>
        <w:t xml:space="preserve">=</w:t>
      </w:r>
      <w:r>
        <w:rPr>
          <w:rStyle w:val="NormalTok"/>
        </w:rPr>
        <w:t xml:space="preserve"> argparse.ArgumentParser()</w:t>
      </w:r>
      <w:r>
        <w:br/>
      </w:r>
      <w:r>
        <w:rPr>
          <w:rStyle w:val="NormalTok"/>
        </w:rPr>
        <w:t xml:space="preserve">parser.add_argument(</w:t>
      </w:r>
      <w:r>
        <w:rPr>
          <w:rStyle w:val="StringTok"/>
        </w:rPr>
        <w:t xml:space="preserve">"--model"</w:t>
      </w:r>
      <w:r>
        <w:rPr>
          <w:rStyle w:val="NormalTok"/>
        </w:rPr>
        <w:t xml:space="preserve">, choices</w:t>
      </w:r>
      <w:r>
        <w:rPr>
          <w:rStyle w:val="OperatorTok"/>
        </w:rPr>
        <w:t xml:space="preserve">=</w:t>
      </w:r>
      <w:r>
        <w:rPr>
          <w:rStyle w:val="NormalTok"/>
        </w:rPr>
        <w:t xml:space="preserve">[</w:t>
      </w:r>
      <w:r>
        <w:rPr>
          <w:rStyle w:val="StringTok"/>
        </w:rPr>
        <w:t xml:space="preserve">"bilstm"</w:t>
      </w:r>
      <w:r>
        <w:rPr>
          <w:rStyle w:val="NormalTok"/>
        </w:rPr>
        <w:t xml:space="preserve">, </w:t>
      </w:r>
      <w:r>
        <w:rPr>
          <w:rStyle w:val="StringTok"/>
        </w:rPr>
        <w:t xml:space="preserve">"moderntcn"</w:t>
      </w:r>
      <w:r>
        <w:rPr>
          <w:rStyle w:val="NormalTok"/>
        </w:rPr>
        <w:t xml:space="preserve">], required</w:t>
      </w:r>
      <w:r>
        <w:rPr>
          <w:rStyle w:val="OperatorTok"/>
        </w:rPr>
        <w:t xml:space="preserve">=</w:t>
      </w:r>
      <w:r>
        <w:rPr>
          <w:rStyle w:val="VariableTok"/>
        </w:rPr>
        <w:t xml:space="preserve">True</w:t>
      </w:r>
      <w:r>
        <w:rPr>
          <w:rStyle w:val="NormalTok"/>
        </w:rPr>
        <w:t xml:space="preserve">)</w:t>
      </w:r>
      <w:r>
        <w:br/>
      </w:r>
      <w:r>
        <w:rPr>
          <w:rStyle w:val="NormalTok"/>
        </w:rPr>
        <w:t xml:space="preserve">parser.add_argument(</w:t>
      </w:r>
      <w:r>
        <w:rPr>
          <w:rStyle w:val="StringTok"/>
        </w:rPr>
        <w:t xml:space="preserve">"--result-dir"</w:t>
      </w:r>
      <w:r>
        <w:rPr>
          <w:rStyle w:val="NormalTok"/>
        </w:rPr>
        <w:t xml:space="preserve">, </w:t>
      </w:r>
      <w:r>
        <w:rPr>
          <w:rStyle w:val="BuiltInTok"/>
        </w:rPr>
        <w:t xml:space="preserve">type</w:t>
      </w:r>
      <w:r>
        <w:rPr>
          <w:rStyle w:val="OperatorTok"/>
        </w:rPr>
        <w:t xml:space="preserve">=</w:t>
      </w:r>
      <w:r>
        <w:rPr>
          <w:rStyle w:val="NormalTok"/>
        </w:rPr>
        <w:t xml:space="preserve">Path, required</w:t>
      </w:r>
      <w:r>
        <w:rPr>
          <w:rStyle w:val="OperatorTok"/>
        </w:rPr>
        <w:t xml:space="preserve">=</w:t>
      </w:r>
      <w:r>
        <w:rPr>
          <w:rStyle w:val="VariableTok"/>
        </w:rPr>
        <w:t xml:space="preserve">True</w:t>
      </w:r>
      <w:r>
        <w:rPr>
          <w:rStyle w:val="NormalTok"/>
        </w:rPr>
        <w:t xml:space="preserve">)</w:t>
      </w:r>
      <w:r>
        <w:br/>
      </w:r>
      <w:r>
        <w:rPr>
          <w:rStyle w:val="NormalTok"/>
        </w:rPr>
        <w:t xml:space="preserve">parser.add_argument(</w:t>
      </w:r>
      <w:r>
        <w:rPr>
          <w:rStyle w:val="StringTok"/>
        </w:rPr>
        <w:t xml:space="preserve">"--input-csv"</w:t>
      </w:r>
      <w:r>
        <w:rPr>
          <w:rStyle w:val="NormalTok"/>
        </w:rPr>
        <w:t xml:space="preserve">, </w:t>
      </w:r>
      <w:r>
        <w:rPr>
          <w:rStyle w:val="BuiltInTok"/>
        </w:rPr>
        <w:t xml:space="preserve">type</w:t>
      </w:r>
      <w:r>
        <w:rPr>
          <w:rStyle w:val="OperatorTok"/>
        </w:rPr>
        <w:t xml:space="preserve">=</w:t>
      </w:r>
      <w:r>
        <w:rPr>
          <w:rStyle w:val="NormalTok"/>
        </w:rPr>
        <w:t xml:space="preserve">Path, required</w:t>
      </w:r>
      <w:r>
        <w:rPr>
          <w:rStyle w:val="OperatorTok"/>
        </w:rPr>
        <w:t xml:space="preserve">=</w:t>
      </w:r>
      <w:r>
        <w:rPr>
          <w:rStyle w:val="VariableTok"/>
        </w:rPr>
        <w:t xml:space="preserve">True</w:t>
      </w:r>
      <w:r>
        <w:rPr>
          <w:rStyle w:val="NormalTok"/>
        </w:rPr>
        <w:t xml:space="preserve">)</w:t>
      </w:r>
      <w:r>
        <w:br/>
      </w:r>
      <w:r>
        <w:rPr>
          <w:rStyle w:val="NormalTok"/>
        </w:rPr>
        <w:t xml:space="preserve">parser.add_argument(</w:t>
      </w:r>
      <w:r>
        <w:rPr>
          <w:rStyle w:val="StringTok"/>
        </w:rPr>
        <w:t xml:space="preserve">"--output-csv"</w:t>
      </w:r>
      <w:r>
        <w:rPr>
          <w:rStyle w:val="NormalTok"/>
        </w:rPr>
        <w:t xml:space="preserve">, </w:t>
      </w:r>
      <w:r>
        <w:rPr>
          <w:rStyle w:val="BuiltInTok"/>
        </w:rPr>
        <w:t xml:space="preserve">type</w:t>
      </w:r>
      <w:r>
        <w:rPr>
          <w:rStyle w:val="OperatorTok"/>
        </w:rPr>
        <w:t xml:space="preserve">=</w:t>
      </w:r>
      <w:r>
        <w:rPr>
          <w:rStyle w:val="NormalTok"/>
        </w:rPr>
        <w:t xml:space="preserve">Path, required</w:t>
      </w:r>
      <w:r>
        <w:rPr>
          <w:rStyle w:val="OperatorTok"/>
        </w:rPr>
        <w:t xml:space="preserve">=</w:t>
      </w:r>
      <w:r>
        <w:rPr>
          <w:rStyle w:val="VariableTok"/>
        </w:rPr>
        <w:t xml:space="preserve">True</w:t>
      </w:r>
      <w:r>
        <w:rPr>
          <w:rStyle w:val="NormalTok"/>
        </w:rPr>
        <w:t xml:space="preserve">)</w:t>
      </w:r>
      <w:r>
        <w:br/>
      </w:r>
      <w:r>
        <w:rPr>
          <w:rStyle w:val="NormalTok"/>
        </w:rPr>
        <w:t xml:space="preserve">parser.add_argument(</w:t>
      </w:r>
      <w:r>
        <w:rPr>
          <w:rStyle w:val="StringTok"/>
        </w:rPr>
        <w:t xml:space="preserve">"--device"</w:t>
      </w:r>
      <w:r>
        <w:rPr>
          <w:rStyle w:val="NormalTok"/>
        </w:rPr>
        <w:t xml:space="preserve">, default</w:t>
      </w:r>
      <w:r>
        <w:rPr>
          <w:rStyle w:val="OperatorTok"/>
        </w:rPr>
        <w:t xml:space="preserve">=</w:t>
      </w:r>
      <w:r>
        <w:rPr>
          <w:rStyle w:val="StringTok"/>
        </w:rPr>
        <w:t xml:space="preserve">"cpu"</w:t>
      </w:r>
      <w:r>
        <w:rPr>
          <w:rStyle w:val="NormalTok"/>
        </w:rPr>
        <w:t xml:space="preserve">)</w:t>
      </w:r>
      <w:r>
        <w:br/>
      </w:r>
      <w:r>
        <w:rPr>
          <w:rStyle w:val="NormalTok"/>
        </w:rPr>
        <w:t xml:space="preserve">args </w:t>
      </w:r>
      <w:r>
        <w:rPr>
          <w:rStyle w:val="OperatorTok"/>
        </w:rPr>
        <w:t xml:space="preserve">=</w:t>
      </w:r>
      <w:r>
        <w:rPr>
          <w:rStyle w:val="NormalTok"/>
        </w:rPr>
        <w:t xml:space="preserve"> parser.parse_args()</w:t>
      </w:r>
      <w:r>
        <w:br/>
      </w:r>
      <w:r>
        <w:br/>
      </w:r>
      <w:r>
        <w:rPr>
          <w:rStyle w:val="NormalTok"/>
        </w:rPr>
        <w:t xml:space="preserve">module_name </w:t>
      </w:r>
      <w:r>
        <w:rPr>
          <w:rStyle w:val="OperatorTok"/>
        </w:rPr>
        <w:t xml:space="preserve">=</w:t>
      </w:r>
      <w:r>
        <w:rPr>
          <w:rStyle w:val="NormalTok"/>
        </w:rPr>
        <w:t xml:space="preserve"> </w:t>
      </w:r>
      <w:r>
        <w:rPr>
          <w:rStyle w:val="StringTok"/>
        </w:rPr>
        <w:t xml:space="preserve">"py_BiLSTM_std"</w:t>
      </w:r>
      <w:r>
        <w:rPr>
          <w:rStyle w:val="NormalTok"/>
        </w:rPr>
        <w:t xml:space="preserve"> </w:t>
      </w:r>
      <w:r>
        <w:rPr>
          <w:rStyle w:val="ControlFlowTok"/>
        </w:rPr>
        <w:t xml:space="preserve">if</w:t>
      </w:r>
      <w:r>
        <w:rPr>
          <w:rStyle w:val="NormalTok"/>
        </w:rPr>
        <w:t xml:space="preserve"> args.model </w:t>
      </w:r>
      <w:r>
        <w:rPr>
          <w:rStyle w:val="OperatorTok"/>
        </w:rPr>
        <w:t xml:space="preserve">==</w:t>
      </w:r>
      <w:r>
        <w:rPr>
          <w:rStyle w:val="NormalTok"/>
        </w:rPr>
        <w:t xml:space="preserve"> </w:t>
      </w:r>
      <w:r>
        <w:rPr>
          <w:rStyle w:val="StringTok"/>
        </w:rPr>
        <w:t xml:space="preserve">"bilstm"</w:t>
      </w:r>
      <w:r>
        <w:rPr>
          <w:rStyle w:val="NormalTok"/>
        </w:rPr>
        <w:t xml:space="preserve"> </w:t>
      </w:r>
      <w:r>
        <w:rPr>
          <w:rStyle w:val="ControlFlowTok"/>
        </w:rPr>
        <w:t xml:space="preserve">else</w:t>
      </w:r>
      <w:r>
        <w:rPr>
          <w:rStyle w:val="NormalTok"/>
        </w:rPr>
        <w:t xml:space="preserve"> </w:t>
      </w:r>
      <w:r>
        <w:rPr>
          <w:rStyle w:val="StringTok"/>
        </w:rPr>
        <w:t xml:space="preserve">"py_modernTCN_std"</w:t>
      </w:r>
      <w:r>
        <w:br/>
      </w:r>
      <w:r>
        <w:rPr>
          <w:rStyle w:val="NormalTok"/>
        </w:rPr>
        <w:t xml:space="preserve">module </w:t>
      </w:r>
      <w:r>
        <w:rPr>
          <w:rStyle w:val="OperatorTok"/>
        </w:rPr>
        <w:t xml:space="preserve">=</w:t>
      </w:r>
      <w:r>
        <w:rPr>
          <w:rStyle w:val="NormalTok"/>
        </w:rPr>
        <w:t xml:space="preserve"> importlib.import_module(module_name)</w:t>
      </w:r>
      <w:r>
        <w:br/>
      </w:r>
      <w:r>
        <w:rPr>
          <w:rStyle w:val="NormalTok"/>
        </w:rPr>
        <w:t xml:space="preserve">folder </w:t>
      </w:r>
      <w:r>
        <w:rPr>
          <w:rStyle w:val="OperatorTok"/>
        </w:rPr>
        <w:t xml:space="preserve">=</w:t>
      </w:r>
      <w:r>
        <w:rPr>
          <w:rStyle w:val="NormalTok"/>
        </w:rPr>
        <w:t xml:space="preserve"> args.result_dir</w:t>
      </w:r>
      <w:r>
        <w:br/>
      </w:r>
      <w:r>
        <w:rPr>
          <w:rStyle w:val="NormalTok"/>
        </w:rPr>
        <w:t xml:space="preserve">scaler </w:t>
      </w:r>
      <w:r>
        <w:rPr>
          <w:rStyle w:val="OperatorTok"/>
        </w:rPr>
        <w:t xml:space="preserve">=</w:t>
      </w:r>
      <w:r>
        <w:rPr>
          <w:rStyle w:val="NormalTok"/>
        </w:rPr>
        <w:t xml:space="preserve"> json.loads((folder </w:t>
      </w:r>
      <w:r>
        <w:rPr>
          <w:rStyle w:val="OperatorTok"/>
        </w:rPr>
        <w:t xml:space="preserve">/</w:t>
      </w:r>
      <w:r>
        <w:rPr>
          <w:rStyle w:val="NormalTok"/>
        </w:rPr>
        <w:t xml:space="preserve"> </w:t>
      </w:r>
      <w:r>
        <w:rPr>
          <w:rStyle w:val="StringTok"/>
        </w:rPr>
        <w:t xml:space="preserve">"scaler.json"</w:t>
      </w:r>
      <w:r>
        <w:rPr>
          <w:rStyle w:val="NormalTok"/>
        </w:rPr>
        <w:t xml:space="preserve">).read_text(encoding</w:t>
      </w:r>
      <w:r>
        <w:rPr>
          <w:rStyle w:val="OperatorTok"/>
        </w:rPr>
        <w:t xml:space="preserve">=</w:t>
      </w:r>
      <w:r>
        <w:rPr>
          <w:rStyle w:val="StringTok"/>
        </w:rPr>
        <w:t xml:space="preserve">"utf-8"</w:t>
      </w:r>
      <w:r>
        <w:rPr>
          <w:rStyle w:val="NormalTok"/>
        </w:rPr>
        <w:t xml:space="preserve">))</w:t>
      </w:r>
      <w:r>
        <w:br/>
      </w:r>
      <w:r>
        <w:rPr>
          <w:rStyle w:val="NormalTok"/>
        </w:rPr>
        <w:t xml:space="preserve">cols </w:t>
      </w:r>
      <w:r>
        <w:rPr>
          <w:rStyle w:val="OperatorTok"/>
        </w:rPr>
        <w:t xml:space="preserve">=</w:t>
      </w:r>
      <w:r>
        <w:rPr>
          <w:rStyle w:val="NormalTok"/>
        </w:rPr>
        <w:t xml:space="preserve"> scaler[</w:t>
      </w:r>
      <w:r>
        <w:rPr>
          <w:rStyle w:val="StringTok"/>
        </w:rPr>
        <w:t xml:space="preserve">"dof_cols"</w:t>
      </w:r>
      <w:r>
        <w:rPr>
          <w:rStyle w:val="NormalTok"/>
        </w:rPr>
        <w:t xml:space="preserve">]</w:t>
      </w:r>
      <w:r>
        <w:br/>
      </w:r>
      <w:r>
        <w:rPr>
          <w:rStyle w:val="ControlFlowTok"/>
        </w:rPr>
        <w:t xml:space="preserve">if</w:t>
      </w:r>
      <w:r>
        <w:rPr>
          <w:rStyle w:val="NormalTok"/>
        </w:rPr>
        <w:t xml:space="preserve"> cols </w:t>
      </w:r>
      <w:r>
        <w:rPr>
          <w:rStyle w:val="OperatorTok"/>
        </w:rPr>
        <w:t xml:space="preserve">!=</w:t>
      </w:r>
      <w:r>
        <w:rPr>
          <w:rStyle w:val="NormalTok"/>
        </w:rPr>
        <w:t xml:space="preserve"> [</w:t>
      </w:r>
      <w:r>
        <w:rPr>
          <w:rStyle w:val="SpecialStringTok"/>
        </w:rPr>
        <w:t xml:space="preserve">f"x</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7</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"This example expects a 6-DOF model with columns x1 through x6 in order."</w:t>
      </w:r>
      <w:r>
        <w:rPr>
          <w:rStyle w:val="NormalTok"/>
        </w:rPr>
        <w:t xml:space="preserve">)</w:t>
      </w:r>
      <w:r>
        <w:br/>
      </w:r>
      <w:r>
        <w:rPr>
          <w:rStyle w:val="NormalTok"/>
        </w:rPr>
        <w:t xml:space="preserve">mean </w:t>
      </w:r>
      <w:r>
        <w:rPr>
          <w:rStyle w:val="OperatorTok"/>
        </w:rPr>
        <w:t xml:space="preserve">=</w:t>
      </w:r>
      <w:r>
        <w:rPr>
          <w:rStyle w:val="NormalTok"/>
        </w:rPr>
        <w:t xml:space="preserve"> np.asarray(scaler[</w:t>
      </w:r>
      <w:r>
        <w:rPr>
          <w:rStyle w:val="StringTok"/>
        </w:rPr>
        <w:t xml:space="preserve">"mean"</w:t>
      </w:r>
      <w:r>
        <w:rPr>
          <w:rStyle w:val="NormalTok"/>
        </w:rPr>
        <w:t xml:space="preserve">], dtype</w:t>
      </w:r>
      <w:r>
        <w:rPr>
          <w:rStyle w:val="OperatorTok"/>
        </w:rPr>
        <w:t xml:space="preserve">=</w:t>
      </w:r>
      <w:r>
        <w:rPr>
          <w:rStyle w:val="NormalTok"/>
        </w:rPr>
        <w:t xml:space="preserve">np.float32)</w:t>
      </w:r>
      <w:r>
        <w:br/>
      </w:r>
      <w:r>
        <w:rPr>
          <w:rStyle w:val="NormalTok"/>
        </w:rPr>
        <w:t xml:space="preserve">std </w:t>
      </w:r>
      <w:r>
        <w:rPr>
          <w:rStyle w:val="OperatorTok"/>
        </w:rPr>
        <w:t xml:space="preserve">=</w:t>
      </w:r>
      <w:r>
        <w:rPr>
          <w:rStyle w:val="NormalTok"/>
        </w:rPr>
        <w:t xml:space="preserve"> np.asarray(scaler[</w:t>
      </w:r>
      <w:r>
        <w:rPr>
          <w:rStyle w:val="StringTok"/>
        </w:rPr>
        <w:t xml:space="preserve">"std"</w:t>
      </w:r>
      <w:r>
        <w:rPr>
          <w:rStyle w:val="NormalTok"/>
        </w:rPr>
        <w:t xml:space="preserve">], dtype</w:t>
      </w:r>
      <w:r>
        <w:rPr>
          <w:rStyle w:val="OperatorTok"/>
        </w:rPr>
        <w:t xml:space="preserve">=</w:t>
      </w:r>
      <w:r>
        <w:rPr>
          <w:rStyle w:val="NormalTok"/>
        </w:rPr>
        <w:t xml:space="preserve">np.float32)</w:t>
      </w:r>
      <w:r>
        <w:br/>
      </w:r>
      <w:r>
        <w:rPr>
          <w:rStyle w:val="ControlFlowTok"/>
        </w:rPr>
        <w:t xml:space="preserve">if</w:t>
      </w:r>
      <w:r>
        <w:rPr>
          <w:rStyle w:val="NormalTok"/>
        </w:rPr>
        <w:t xml:space="preserve"> mean.shape </w:t>
      </w:r>
      <w:r>
        <w:rPr>
          <w:rStyle w:val="OperatorTok"/>
        </w:rPr>
        <w:t xml:space="preserve">!=</w:t>
      </w:r>
      <w:r>
        <w:rPr>
          <w:rStyle w:val="NormalTok"/>
        </w:rPr>
        <w:t xml:space="preserve"> (</w:t>
      </w:r>
      <w:r>
        <w:rPr>
          <w:rStyle w:val="DecValTok"/>
        </w:rPr>
        <w:t xml:space="preserve">6</w:t>
      </w:r>
      <w:r>
        <w:rPr>
          <w:rStyle w:val="NormalTok"/>
        </w:rPr>
        <w:t xml:space="preserve">,) </w:t>
      </w:r>
      <w:r>
        <w:rPr>
          <w:rStyle w:val="KeywordTok"/>
        </w:rPr>
        <w:t xml:space="preserve">or</w:t>
      </w:r>
      <w:r>
        <w:rPr>
          <w:rStyle w:val="NormalTok"/>
        </w:rPr>
        <w:t xml:space="preserve"> std.shape </w:t>
      </w:r>
      <w:r>
        <w:rPr>
          <w:rStyle w:val="OperatorTok"/>
        </w:rPr>
        <w:t xml:space="preserve">!=</w:t>
      </w:r>
      <w:r>
        <w:rPr>
          <w:rStyle w:val="NormalTok"/>
        </w:rPr>
        <w:t xml:space="preserve"> (</w:t>
      </w:r>
      <w:r>
        <w:rPr>
          <w:rStyle w:val="DecValTok"/>
        </w:rPr>
        <w:t xml:space="preserve">6</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"The scaler must have six dimensions."</w:t>
      </w:r>
      <w:r>
        <w:rPr>
          <w:rStyle w:val="NormalTok"/>
        </w:rPr>
        <w:t xml:space="preserve">)</w:t>
      </w:r>
      <w:r>
        <w:br/>
      </w:r>
      <w:r>
        <w:rPr>
          <w:rStyle w:val="ControlFlowTok"/>
        </w:rPr>
        <w:t xml:space="preserve">if</w:t>
      </w:r>
      <w:r>
        <w:rPr>
          <w:rStyle w:val="NormalTok"/>
        </w:rPr>
        <w:t xml:space="preserve"> </w:t>
      </w:r>
      <w:r>
        <w:rPr>
          <w:rStyle w:val="KeywordTok"/>
        </w:rPr>
        <w:t xml:space="preserve">not</w:t>
      </w:r>
      <w:r>
        <w:rPr>
          <w:rStyle w:val="NormalTok"/>
        </w:rPr>
        <w:t xml:space="preserve"> np.isfinite(mean).</w:t>
      </w:r>
      <w:r>
        <w:rPr>
          <w:rStyle w:val="BuiltInTok"/>
        </w:rPr>
        <w:t xml:space="preserve">all</w:t>
      </w:r>
      <w:r>
        <w:rPr>
          <w:rStyle w:val="NormalTok"/>
        </w:rPr>
        <w:t xml:space="preserve">() </w:t>
      </w:r>
      <w:r>
        <w:rPr>
          <w:rStyle w:val="KeywordTok"/>
        </w:rPr>
        <w:t xml:space="preserve">or</w:t>
      </w:r>
      <w:r>
        <w:rPr>
          <w:rStyle w:val="NormalTok"/>
        </w:rPr>
        <w:t xml:space="preserve"> </w:t>
      </w:r>
      <w:r>
        <w:rPr>
          <w:rStyle w:val="KeywordTok"/>
        </w:rPr>
        <w:t xml:space="preserve">not</w:t>
      </w:r>
      <w:r>
        <w:rPr>
          <w:rStyle w:val="NormalTok"/>
        </w:rPr>
        <w:t xml:space="preserve"> np.isfinite(std).</w:t>
      </w:r>
      <w:r>
        <w:rPr>
          <w:rStyle w:val="BuiltInTok"/>
        </w:rPr>
        <w:t xml:space="preserve">all</w:t>
      </w:r>
      <w:r>
        <w:rPr>
          <w:rStyle w:val="NormalTok"/>
        </w:rPr>
        <w:t xml:space="preserve">() </w:t>
      </w:r>
      <w:r>
        <w:rPr>
          <w:rStyle w:val="KeywordTok"/>
        </w:rPr>
        <w:t xml:space="preserve">or</w:t>
      </w:r>
      <w:r>
        <w:rPr>
          <w:rStyle w:val="NormalTok"/>
        </w:rPr>
        <w:t xml:space="preserve"> (std </w:t>
      </w:r>
      <w:r>
        <w:rPr>
          <w:rStyle w:val="OperatorTok"/>
        </w:rPr>
        <w:t xml:space="preserve">&lt;=</w:t>
      </w:r>
      <w:r>
        <w:rPr>
          <w:rStyle w:val="NormalTok"/>
        </w:rPr>
        <w:t xml:space="preserve"> </w:t>
      </w:r>
      <w:r>
        <w:rPr>
          <w:rStyle w:val="DecValTok"/>
        </w:rPr>
        <w:t xml:space="preserve">0</w:t>
      </w:r>
      <w:r>
        <w:rPr>
          <w:rStyle w:val="NormalTok"/>
        </w:rPr>
        <w:t xml:space="preserve">).</w:t>
      </w:r>
      <w:r>
        <w:rPr>
          <w:rStyle w:val="BuiltInTok"/>
        </w:rPr>
        <w:t xml:space="preserve">any</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"Check the scaler statistics."</w:t>
      </w:r>
      <w:r>
        <w:rPr>
          <w:rStyle w:val="NormalTok"/>
        </w:rPr>
        <w:t xml:space="preserve">)</w:t>
      </w:r>
      <w:r>
        <w:br/>
      </w:r>
      <w:r>
        <w:br/>
      </w:r>
      <w:r>
        <w:rPr>
          <w:rStyle w:val="ControlFlowTok"/>
        </w:rPr>
        <w:t xml:space="preserve">if</w:t>
      </w:r>
      <w:r>
        <w:rPr>
          <w:rStyle w:val="NormalTok"/>
        </w:rPr>
        <w:t xml:space="preserve"> args.model </w:t>
      </w:r>
      <w:r>
        <w:rPr>
          <w:rStyle w:val="OperatorTok"/>
        </w:rPr>
        <w:t xml:space="preserve">==</w:t>
      </w:r>
      <w:r>
        <w:rPr>
          <w:rStyle w:val="NormalTok"/>
        </w:rPr>
        <w:t xml:space="preserve"> </w:t>
      </w:r>
      <w:r>
        <w:rPr>
          <w:rStyle w:val="StringTok"/>
        </w:rPr>
        <w:t xml:space="preserve">"bilstm"</w:t>
      </w:r>
      <w:r>
        <w:rPr>
          <w:rStyle w:val="NormalTok"/>
        </w:rPr>
        <w:t xml:space="preserve">:</w:t>
      </w:r>
      <w:r>
        <w:br/>
      </w:r>
      <w:r>
        <w:rPr>
          <w:rStyle w:val="NormalTok"/>
        </w:rPr>
        <w:t xml:space="preserve">    config </w:t>
      </w:r>
      <w:r>
        <w:rPr>
          <w:rStyle w:val="OperatorTok"/>
        </w:rPr>
        <w:t xml:space="preserve">=</w:t>
      </w:r>
      <w:r>
        <w:rPr>
          <w:rStyle w:val="NormalTok"/>
        </w:rPr>
        <w:t xml:space="preserve"> json.loads((folder </w:t>
      </w:r>
      <w:r>
        <w:rPr>
          <w:rStyle w:val="OperatorTok"/>
        </w:rPr>
        <w:t xml:space="preserve">/</w:t>
      </w:r>
      <w:r>
        <w:rPr>
          <w:rStyle w:val="NormalTok"/>
        </w:rPr>
        <w:t xml:space="preserve"> </w:t>
      </w:r>
      <w:r>
        <w:rPr>
          <w:rStyle w:val="StringTok"/>
        </w:rPr>
        <w:t xml:space="preserve">"model_config.json"</w:t>
      </w:r>
      <w:r>
        <w:rPr>
          <w:rStyle w:val="NormalTok"/>
        </w:rPr>
        <w:t xml:space="preserve">).read_text(encoding</w:t>
      </w:r>
      <w:r>
        <w:rPr>
          <w:rStyle w:val="OperatorTok"/>
        </w:rPr>
        <w:t xml:space="preserve">=</w:t>
      </w:r>
      <w:r>
        <w:rPr>
          <w:rStyle w:val="StringTok"/>
        </w:rPr>
        <w:t xml:space="preserve">"utf-8"</w:t>
      </w:r>
      <w:r>
        <w:rPr>
          <w:rStyle w:val="NormalTok"/>
        </w:rPr>
        <w:t xml:space="preserve">))</w:t>
      </w:r>
      <w:r>
        <w:br/>
      </w:r>
      <w:r>
        <w:rPr>
          <w:rStyle w:val="NormalTok"/>
        </w:rPr>
        <w:t xml:space="preserve">    model </w:t>
      </w:r>
      <w:r>
        <w:rPr>
          <w:rStyle w:val="OperatorTok"/>
        </w:rPr>
        <w:t xml:space="preserve">=</w:t>
      </w:r>
      <w:r>
        <w:rPr>
          <w:rStyle w:val="NormalTok"/>
        </w:rPr>
        <w:t xml:space="preserve"> module.SingleShotRNN(</w:t>
      </w:r>
      <w:r>
        <w:rPr>
          <w:rStyle w:val="OperatorTok"/>
        </w:rPr>
        <w:t xml:space="preserve">**</w:t>
      </w:r>
      <w:r>
        <w:rPr>
          <w:rStyle w:val="NormalTok"/>
        </w:rPr>
        <w:t xml:space="preserve">config)</w:t>
      </w:r>
      <w:r>
        <w:br/>
      </w:r>
      <w:r>
        <w:rPr>
          <w:rStyle w:val="NormalTok"/>
        </w:rPr>
        <w:t xml:space="preserve">    in_len, out_len </w:t>
      </w:r>
      <w:r>
        <w:rPr>
          <w:rStyle w:val="OperatorTok"/>
        </w:rPr>
        <w:t xml:space="preserve">=</w:t>
      </w:r>
      <w:r>
        <w:rPr>
          <w:rStyle w:val="NormalTok"/>
        </w:rPr>
        <w:t xml:space="preserve"> config[</w:t>
      </w:r>
      <w:r>
        <w:rPr>
          <w:rStyle w:val="StringTok"/>
        </w:rPr>
        <w:t xml:space="preserve">"in_len"</w:t>
      </w:r>
      <w:r>
        <w:rPr>
          <w:rStyle w:val="NormalTok"/>
        </w:rPr>
        <w:t xml:space="preserve">], config[</w:t>
      </w:r>
      <w:r>
        <w:rPr>
          <w:rStyle w:val="StringTok"/>
        </w:rPr>
        <w:t xml:space="preserve">"out_len"</w:t>
      </w:r>
      <w:r>
        <w:rPr>
          <w:rStyle w:val="NormalTok"/>
        </w:rPr>
        <w:t xml:space="preserve">]</w:t>
      </w:r>
      <w:r>
        <w:br/>
      </w:r>
      <w:r>
        <w:rPr>
          <w:rStyle w:val="ControlFlowTok"/>
        </w:rPr>
        <w:t xml:space="preserve">else</w:t>
      </w:r>
      <w:r>
        <w:rPr>
          <w:rStyle w:val="NormalTok"/>
        </w:rPr>
        <w:t xml:space="preserve">:</w:t>
      </w:r>
      <w:r>
        <w:br/>
      </w:r>
      <w:r>
        <w:rPr>
          <w:rStyle w:val="NormalTok"/>
        </w:rPr>
        <w:t xml:space="preserve">    summary </w:t>
      </w:r>
      <w:r>
        <w:rPr>
          <w:rStyle w:val="OperatorTok"/>
        </w:rPr>
        <w:t xml:space="preserve">=</w:t>
      </w:r>
      <w:r>
        <w:rPr>
          <w:rStyle w:val="NormalTok"/>
        </w:rPr>
        <w:t xml:space="preserve"> json.loads((folder </w:t>
      </w:r>
      <w:r>
        <w:rPr>
          <w:rStyle w:val="OperatorTok"/>
        </w:rPr>
        <w:t xml:space="preserve">/</w:t>
      </w:r>
      <w:r>
        <w:rPr>
          <w:rStyle w:val="NormalTok"/>
        </w:rPr>
        <w:t xml:space="preserve"> </w:t>
      </w:r>
      <w:r>
        <w:rPr>
          <w:rStyle w:val="StringTok"/>
        </w:rPr>
        <w:t xml:space="preserve">"best_params.json"</w:t>
      </w:r>
      <w:r>
        <w:rPr>
          <w:rStyle w:val="NormalTok"/>
        </w:rPr>
        <w:t xml:space="preserve">).read_text(encoding</w:t>
      </w:r>
      <w:r>
        <w:rPr>
          <w:rStyle w:val="OperatorTok"/>
        </w:rPr>
        <w:t xml:space="preserve">=</w:t>
      </w:r>
      <w:r>
        <w:rPr>
          <w:rStyle w:val="StringTok"/>
        </w:rPr>
        <w:t xml:space="preserve">"utf-8"</w:t>
      </w:r>
      <w:r>
        <w:rPr>
          <w:rStyle w:val="NormalTok"/>
        </w:rPr>
        <w:t xml:space="preserve">))</w:t>
      </w:r>
      <w:r>
        <w:br/>
      </w:r>
      <w:r>
        <w:rPr>
          <w:rStyle w:val="NormalTok"/>
        </w:rPr>
        <w:t xml:space="preserve">    </w:t>
      </w:r>
      <w:r>
        <w:rPr>
          <w:rStyle w:val="CommentTok"/>
        </w:rPr>
        <w:t xml:space="preserve"># ModernTCN source IN_LEN/OUT_LEN must match the training configuration.</w:t>
      </w:r>
      <w:r>
        <w:br/>
      </w:r>
      <w:r>
        <w:rPr>
          <w:rStyle w:val="NormalTok"/>
        </w:rPr>
        <w:t xml:space="preserve">    in_len, out_len </w:t>
      </w:r>
      <w:r>
        <w:rPr>
          <w:rStyle w:val="OperatorTok"/>
        </w:rPr>
        <w:t xml:space="preserve">=</w:t>
      </w:r>
      <w:r>
        <w:rPr>
          <w:rStyle w:val="NormalTok"/>
        </w:rPr>
        <w:t xml:space="preserve"> module.IN_LEN, module.OUT_LEN</w:t>
      </w:r>
      <w:r>
        <w:br/>
      </w:r>
      <w:r>
        <w:rPr>
          <w:rStyle w:val="NormalTok"/>
        </w:rPr>
        <w:t xml:space="preserve">    model </w:t>
      </w:r>
      <w:r>
        <w:rPr>
          <w:rStyle w:val="OperatorTok"/>
        </w:rPr>
        <w:t xml:space="preserve">=</w:t>
      </w:r>
      <w:r>
        <w:rPr>
          <w:rStyle w:val="NormalTok"/>
        </w:rPr>
        <w:t xml:space="preserve"> module.create_model(summary[</w:t>
      </w:r>
      <w:r>
        <w:rPr>
          <w:rStyle w:val="StringTok"/>
        </w:rPr>
        <w:t xml:space="preserve">"best_params"</w:t>
      </w:r>
      <w:r>
        <w:rPr>
          <w:rStyle w:val="NormalTok"/>
        </w:rPr>
        <w:t xml:space="preserve">])</w:t>
      </w:r>
      <w:r>
        <w:br/>
      </w:r>
      <w:r>
        <w:br/>
      </w:r>
      <w:r>
        <w:rPr>
          <w:rStyle w:val="NormalTok"/>
        </w:rPr>
        <w:t xml:space="preserve">frame </w:t>
      </w:r>
      <w:r>
        <w:rPr>
          <w:rStyle w:val="OperatorTok"/>
        </w:rPr>
        <w:t xml:space="preserve">=</w:t>
      </w:r>
      <w:r>
        <w:rPr>
          <w:rStyle w:val="NormalTok"/>
        </w:rPr>
        <w:t xml:space="preserve"> pd.read_csv(args.input_csv)</w:t>
      </w:r>
      <w:r>
        <w:br/>
      </w:r>
      <w:r>
        <w:rPr>
          <w:rStyle w:val="NormalTok"/>
        </w:rPr>
        <w:t xml:space="preserve">missing </w:t>
      </w:r>
      <w:r>
        <w:rPr>
          <w:rStyle w:val="OperatorTok"/>
        </w:rPr>
        <w:t xml:space="preserve">=</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cols </w:t>
      </w:r>
      <w:r>
        <w:rPr>
          <w:rStyle w:val="ControlFlowTok"/>
        </w:rPr>
        <w:t xml:space="preserve">if</w:t>
      </w:r>
      <w:r>
        <w:rPr>
          <w:rStyle w:val="NormalTok"/>
        </w:rPr>
        <w:t xml:space="preserve"> c </w:t>
      </w:r>
      <w:r>
        <w:rPr>
          <w:rStyle w:val="KeywordTok"/>
        </w:rPr>
        <w:t xml:space="preserve">not</w:t>
      </w:r>
      <w:r>
        <w:rPr>
          <w:rStyle w:val="NormalTok"/>
        </w:rPr>
        <w:t xml:space="preserve"> </w:t>
      </w:r>
      <w:r>
        <w:rPr>
          <w:rStyle w:val="KeywordTok"/>
        </w:rPr>
        <w:t xml:space="preserve">in</w:t>
      </w:r>
      <w:r>
        <w:rPr>
          <w:rStyle w:val="NormalTok"/>
        </w:rPr>
        <w:t xml:space="preserve"> frame.columns]</w:t>
      </w:r>
      <w:r>
        <w:br/>
      </w:r>
      <w:r>
        <w:rPr>
          <w:rStyle w:val="ControlFlowTok"/>
        </w:rPr>
        <w:t xml:space="preserve">if</w:t>
      </w:r>
      <w:r>
        <w:rPr>
          <w:rStyle w:val="NormalTok"/>
        </w:rPr>
        <w:t xml:space="preserve"> missing:</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f"Missing input CSV columns: </w:t>
      </w:r>
      <w:r>
        <w:rPr>
          <w:rStyle w:val="SpecialCharTok"/>
        </w:rPr>
        <w:t xml:space="preserve">{</w:t>
      </w:r>
      <w:r>
        <w:rPr>
          <w:rStyle w:val="NormalTok"/>
        </w:rPr>
        <w:t xml:space="preserve">missing</w:t>
      </w:r>
      <w:r>
        <w:rPr>
          <w:rStyle w:val="SpecialCharTok"/>
        </w:rPr>
        <w:t xml:space="preserve">}</w:t>
      </w:r>
      <w:r>
        <w:rPr>
          <w:rStyle w:val="SpecialStringTok"/>
        </w:rPr>
        <w:t xml:space="preserve">"</w:t>
      </w:r>
      <w:r>
        <w:rPr>
          <w:rStyle w:val="NormalTok"/>
        </w:rPr>
        <w:t xml:space="preserve">)</w:t>
      </w:r>
      <w:r>
        <w:br/>
      </w:r>
      <w:r>
        <w:rPr>
          <w:rStyle w:val="ControlFlowTok"/>
        </w:rPr>
        <w:t xml:space="preserve">if</w:t>
      </w:r>
      <w:r>
        <w:rPr>
          <w:rStyle w:val="NormalTok"/>
        </w:rPr>
        <w:t xml:space="preserve"> </w:t>
      </w:r>
      <w:r>
        <w:rPr>
          <w:rStyle w:val="BuiltInTok"/>
        </w:rPr>
        <w:t xml:space="preserve">len</w:t>
      </w:r>
      <w:r>
        <w:rPr>
          <w:rStyle w:val="NormalTok"/>
        </w:rPr>
        <w:t xml:space="preserve">(frame) </w:t>
      </w:r>
      <w:r>
        <w:rPr>
          <w:rStyle w:val="OperatorTok"/>
        </w:rPr>
        <w:t xml:space="preserve">&lt;</w:t>
      </w:r>
      <w:r>
        <w:rPr>
          <w:rStyle w:val="NormalTok"/>
        </w:rPr>
        <w:t xml:space="preserve"> in_len:</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f"At least </w:t>
      </w:r>
      <w:r>
        <w:rPr>
          <w:rStyle w:val="SpecialCharTok"/>
        </w:rPr>
        <w:t xml:space="preserve">{</w:t>
      </w:r>
      <w:r>
        <w:rPr>
          <w:rStyle w:val="NormalTok"/>
        </w:rPr>
        <w:t xml:space="preserve">in_len</w:t>
      </w:r>
      <w:r>
        <w:rPr>
          <w:rStyle w:val="SpecialCharTok"/>
        </w:rPr>
        <w:t xml:space="preserve">}</w:t>
      </w:r>
      <w:r>
        <w:rPr>
          <w:rStyle w:val="SpecialStringTok"/>
        </w:rPr>
        <w:t xml:space="preserve"> observed rows are required."</w:t>
      </w:r>
      <w:r>
        <w:rPr>
          <w:rStyle w:val="NormalTok"/>
        </w:rPr>
        <w:t xml:space="preserve">)</w:t>
      </w:r>
      <w:r>
        <w:br/>
      </w:r>
      <w:r>
        <w:rPr>
          <w:rStyle w:val="NormalTok"/>
        </w:rPr>
        <w:t xml:space="preserve">raw </w:t>
      </w:r>
      <w:r>
        <w:rPr>
          <w:rStyle w:val="OperatorTok"/>
        </w:rPr>
        <w:t xml:space="preserve">=</w:t>
      </w:r>
      <w:r>
        <w:rPr>
          <w:rStyle w:val="NormalTok"/>
        </w:rPr>
        <w:t xml:space="preserve"> frame.loc[:, cols].iloc[</w:t>
      </w:r>
      <w:r>
        <w:rPr>
          <w:rStyle w:val="OperatorTok"/>
        </w:rPr>
        <w:t xml:space="preserve">-</w:t>
      </w:r>
      <w:r>
        <w:rPr>
          <w:rStyle w:val="NormalTok"/>
        </w:rPr>
        <w:t xml:space="preserve">in_len:].to_numpy(dtype</w:t>
      </w:r>
      <w:r>
        <w:rPr>
          <w:rStyle w:val="OperatorTok"/>
        </w:rPr>
        <w:t xml:space="preserve">=</w:t>
      </w:r>
      <w:r>
        <w:rPr>
          <w:rStyle w:val="NormalTok"/>
        </w:rPr>
        <w:t xml:space="preserve">np.float32)</w:t>
      </w:r>
      <w:r>
        <w:br/>
      </w:r>
      <w:r>
        <w:rPr>
          <w:rStyle w:val="ControlFlowTok"/>
        </w:rPr>
        <w:t xml:space="preserve">if</w:t>
      </w:r>
      <w:r>
        <w:rPr>
          <w:rStyle w:val="NormalTok"/>
        </w:rPr>
        <w:t xml:space="preserve"> </w:t>
      </w:r>
      <w:r>
        <w:rPr>
          <w:rStyle w:val="KeywordTok"/>
        </w:rPr>
        <w:t xml:space="preserve">not</w:t>
      </w:r>
      <w:r>
        <w:rPr>
          <w:rStyle w:val="NormalTok"/>
        </w:rPr>
        <w:t xml:space="preserve"> np.isfinite(raw).</w:t>
      </w:r>
      <w:r>
        <w:rPr>
          <w:rStyle w:val="BuiltInTok"/>
        </w:rPr>
        <w:t xml:space="preserve">all</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"Input observations contain NaN or Inf."</w:t>
      </w:r>
      <w:r>
        <w:rPr>
          <w:rStyle w:val="NormalTok"/>
        </w:rPr>
        <w:t xml:space="preserve">)</w:t>
      </w:r>
      <w:r>
        <w:br/>
      </w:r>
      <w:r>
        <w:br/>
      </w:r>
      <w:r>
        <w:rPr>
          <w:rStyle w:val="NormalTok"/>
        </w:rPr>
        <w:t xml:space="preserve">device </w:t>
      </w:r>
      <w:r>
        <w:rPr>
          <w:rStyle w:val="OperatorTok"/>
        </w:rPr>
        <w:t xml:space="preserve">=</w:t>
      </w:r>
      <w:r>
        <w:rPr>
          <w:rStyle w:val="NormalTok"/>
        </w:rPr>
        <w:t xml:space="preserve"> torch.device(args.device)</w:t>
      </w:r>
      <w:r>
        <w:br/>
      </w:r>
      <w:r>
        <w:rPr>
          <w:rStyle w:val="NormalTok"/>
        </w:rPr>
        <w:t xml:space="preserve">state </w:t>
      </w:r>
      <w:r>
        <w:rPr>
          <w:rStyle w:val="OperatorTok"/>
        </w:rPr>
        <w:t xml:space="preserve">=</w:t>
      </w:r>
      <w:r>
        <w:rPr>
          <w:rStyle w:val="NormalTok"/>
        </w:rPr>
        <w:t xml:space="preserve"> torch.load(folder </w:t>
      </w:r>
      <w:r>
        <w:rPr>
          <w:rStyle w:val="OperatorTok"/>
        </w:rPr>
        <w:t xml:space="preserve">/</w:t>
      </w:r>
      <w:r>
        <w:rPr>
          <w:rStyle w:val="NormalTok"/>
        </w:rPr>
        <w:t xml:space="preserve"> </w:t>
      </w:r>
      <w:r>
        <w:rPr>
          <w:rStyle w:val="StringTok"/>
        </w:rPr>
        <w:t xml:space="preserve">"models"</w:t>
      </w:r>
      <w:r>
        <w:rPr>
          <w:rStyle w:val="NormalTok"/>
        </w:rPr>
        <w:t xml:space="preserve"> </w:t>
      </w:r>
      <w:r>
        <w:rPr>
          <w:rStyle w:val="OperatorTok"/>
        </w:rPr>
        <w:t xml:space="preserve">/</w:t>
      </w:r>
      <w:r>
        <w:rPr>
          <w:rStyle w:val="NormalTok"/>
        </w:rPr>
        <w:t xml:space="preserve"> </w:t>
      </w:r>
      <w:r>
        <w:rPr>
          <w:rStyle w:val="StringTok"/>
        </w:rPr>
        <w:t xml:space="preserve">"best_model.pt"</w:t>
      </w:r>
      <w:r>
        <w:rPr>
          <w:rStyle w:val="NormalTok"/>
        </w:rPr>
        <w:t xml:space="preserve">,</w:t>
      </w:r>
      <w:r>
        <w:br/>
      </w:r>
      <w:r>
        <w:rPr>
          <w:rStyle w:val="NormalTok"/>
        </w:rPr>
        <w:t xml:space="preserve">                   map_location</w:t>
      </w:r>
      <w:r>
        <w:rPr>
          <w:rStyle w:val="OperatorTok"/>
        </w:rPr>
        <w:t xml:space="preserve">=</w:t>
      </w:r>
      <w:r>
        <w:rPr>
          <w:rStyle w:val="StringTok"/>
        </w:rPr>
        <w:t xml:space="preserve">"cpu"</w:t>
      </w:r>
      <w:r>
        <w:rPr>
          <w:rStyle w:val="NormalTok"/>
        </w:rPr>
        <w:t xml:space="preserve">, weights_only</w:t>
      </w:r>
      <w:r>
        <w:rPr>
          <w:rStyle w:val="OperatorTok"/>
        </w:rPr>
        <w:t xml:space="preserve">=</w:t>
      </w:r>
      <w:r>
        <w:rPr>
          <w:rStyle w:val="VariableTok"/>
        </w:rPr>
        <w:t xml:space="preserve">True</w:t>
      </w:r>
      <w:r>
        <w:rPr>
          <w:rStyle w:val="NormalTok"/>
        </w:rPr>
        <w:t xml:space="preserve">)</w:t>
      </w:r>
      <w:r>
        <w:br/>
      </w:r>
      <w:r>
        <w:rPr>
          <w:rStyle w:val="NormalTok"/>
        </w:rPr>
        <w:t xml:space="preserve">model.load_state_dict(state)</w:t>
      </w:r>
      <w:r>
        <w:br/>
      </w:r>
      <w:r>
        <w:rPr>
          <w:rStyle w:val="NormalTok"/>
        </w:rPr>
        <w:t xml:space="preserve">model.to(device).</w:t>
      </w:r>
      <w:r>
        <w:rPr>
          <w:rStyle w:val="BuiltInTok"/>
        </w:rPr>
        <w:t xml:space="preserve">eval</w:t>
      </w:r>
      <w:r>
        <w:rPr>
          <w:rStyle w:val="NormalTok"/>
        </w:rPr>
        <w:t xml:space="preserve">()</w:t>
      </w:r>
      <w:r>
        <w:br/>
      </w:r>
      <w:r>
        <w:rPr>
          <w:rStyle w:val="NormalTok"/>
        </w:rPr>
        <w:t xml:space="preserve">x </w:t>
      </w:r>
      <w:r>
        <w:rPr>
          <w:rStyle w:val="OperatorTok"/>
        </w:rPr>
        <w:t xml:space="preserve">=</w:t>
      </w:r>
      <w:r>
        <w:rPr>
          <w:rStyle w:val="NormalTok"/>
        </w:rPr>
        <w:t xml:space="preserve"> torch.from_numpy((raw </w:t>
      </w:r>
      <w:r>
        <w:rPr>
          <w:rStyle w:val="OperatorTok"/>
        </w:rPr>
        <w:t xml:space="preserve">-</w:t>
      </w:r>
      <w:r>
        <w:rPr>
          <w:rStyle w:val="NormalTok"/>
        </w:rPr>
        <w:t xml:space="preserve"> mean) </w:t>
      </w:r>
      <w:r>
        <w:rPr>
          <w:rStyle w:val="OperatorTok"/>
        </w:rPr>
        <w:t xml:space="preserve">/</w:t>
      </w:r>
      <w:r>
        <w:rPr>
          <w:rStyle w:val="NormalTok"/>
        </w:rPr>
        <w:t xml:space="preserve"> std).unsqueeze(</w:t>
      </w:r>
      <w:r>
        <w:rPr>
          <w:rStyle w:val="DecValTok"/>
        </w:rPr>
        <w:t xml:space="preserve">0</w:t>
      </w:r>
      <w:r>
        <w:rPr>
          <w:rStyle w:val="NormalTok"/>
        </w:rPr>
        <w:t xml:space="preserve">).to(device)</w:t>
      </w:r>
      <w:r>
        <w:br/>
      </w:r>
      <w:r>
        <w:rPr>
          <w:rStyle w:val="ControlFlowTok"/>
        </w:rPr>
        <w:t xml:space="preserve">with</w:t>
      </w:r>
      <w:r>
        <w:rPr>
          <w:rStyle w:val="NormalTok"/>
        </w:rPr>
        <w:t xml:space="preserve"> torch.no_grad():</w:t>
      </w:r>
      <w:r>
        <w:br/>
      </w:r>
      <w:r>
        <w:rPr>
          <w:rStyle w:val="NormalTok"/>
        </w:rPr>
        <w:t xml:space="preserve">    pred_z </w:t>
      </w:r>
      <w:r>
        <w:rPr>
          <w:rStyle w:val="OperatorTok"/>
        </w:rPr>
        <w:t xml:space="preserve">=</w:t>
      </w:r>
      <w:r>
        <w:rPr>
          <w:rStyle w:val="NormalTok"/>
        </w:rPr>
        <w:t xml:space="preserve"> model(x).squeeze(</w:t>
      </w:r>
      <w:r>
        <w:rPr>
          <w:rStyle w:val="DecValTok"/>
        </w:rPr>
        <w:t xml:space="preserve">0</w:t>
      </w:r>
      <w:r>
        <w:rPr>
          <w:rStyle w:val="NormalTok"/>
        </w:rPr>
        <w:t xml:space="preserve">).cpu().numpy()</w:t>
      </w:r>
      <w:r>
        <w:br/>
      </w:r>
      <w:r>
        <w:rPr>
          <w:rStyle w:val="ControlFlowTok"/>
        </w:rPr>
        <w:t xml:space="preserve">if</w:t>
      </w:r>
      <w:r>
        <w:rPr>
          <w:rStyle w:val="NormalTok"/>
        </w:rPr>
        <w:t xml:space="preserve"> pred_z.shape </w:t>
      </w:r>
      <w:r>
        <w:rPr>
          <w:rStyle w:val="OperatorTok"/>
        </w:rPr>
        <w:t xml:space="preserve">!=</w:t>
      </w:r>
      <w:r>
        <w:rPr>
          <w:rStyle w:val="NormalTok"/>
        </w:rPr>
        <w:t xml:space="preserve"> (out_len, </w:t>
      </w:r>
      <w:r>
        <w:rPr>
          <w:rStyle w:val="DecValTok"/>
        </w:rPr>
        <w:t xml:space="preserve">6</w:t>
      </w:r>
      <w:r>
        <w:rPr>
          <w:rStyle w:val="NormalTok"/>
        </w:rPr>
        <w:t xml:space="preserve">) </w:t>
      </w:r>
      <w:r>
        <w:rPr>
          <w:rStyle w:val="KeywordTok"/>
        </w:rPr>
        <w:t xml:space="preserve">or</w:t>
      </w:r>
      <w:r>
        <w:rPr>
          <w:rStyle w:val="NormalTok"/>
        </w:rPr>
        <w:t xml:space="preserve"> </w:t>
      </w:r>
      <w:r>
        <w:rPr>
          <w:rStyle w:val="KeywordTok"/>
        </w:rPr>
        <w:t xml:space="preserve">not</w:t>
      </w:r>
      <w:r>
        <w:rPr>
          <w:rStyle w:val="NormalTok"/>
        </w:rPr>
        <w:t xml:space="preserve"> np.isfinite(pred_z).</w:t>
      </w:r>
      <w:r>
        <w:rPr>
          <w:rStyle w:val="BuiltInTok"/>
        </w:rPr>
        <w:t xml:space="preserve">all</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tringTok"/>
        </w:rPr>
        <w:t xml:space="preserve">"Check the prediction shape and finiteness."</w:t>
      </w:r>
      <w:r>
        <w:rPr>
          <w:rStyle w:val="NormalTok"/>
        </w:rPr>
        <w:t xml:space="preserve">)</w:t>
      </w:r>
      <w:r>
        <w:br/>
      </w:r>
      <w:r>
        <w:rPr>
          <w:rStyle w:val="NormalTok"/>
        </w:rPr>
        <w:t xml:space="preserve">forecast </w:t>
      </w:r>
      <w:r>
        <w:rPr>
          <w:rStyle w:val="OperatorTok"/>
        </w:rPr>
        <w:t xml:space="preserve">=</w:t>
      </w:r>
      <w:r>
        <w:rPr>
          <w:rStyle w:val="NormalTok"/>
        </w:rPr>
        <w:t xml:space="preserve"> pd.DataFrame(pred_z </w:t>
      </w:r>
      <w:r>
        <w:rPr>
          <w:rStyle w:val="OperatorTok"/>
        </w:rPr>
        <w:t xml:space="preserve">*</w:t>
      </w:r>
      <w:r>
        <w:rPr>
          <w:rStyle w:val="NormalTok"/>
        </w:rPr>
        <w:t xml:space="preserve"> std </w:t>
      </w:r>
      <w:r>
        <w:rPr>
          <w:rStyle w:val="OperatorTok"/>
        </w:rPr>
        <w:t xml:space="preserve">+</w:t>
      </w:r>
      <w:r>
        <w:rPr>
          <w:rStyle w:val="NormalTok"/>
        </w:rPr>
        <w:t xml:space="preserve"> mean, columns</w:t>
      </w:r>
      <w:r>
        <w:rPr>
          <w:rStyle w:val="OperatorTok"/>
        </w:rPr>
        <w:t xml:space="preserve">=</w:t>
      </w:r>
      <w:r>
        <w:rPr>
          <w:rStyle w:val="NormalTok"/>
        </w:rPr>
        <w:t xml:space="preserve">cols)</w:t>
      </w:r>
      <w:r>
        <w:br/>
      </w:r>
      <w:r>
        <w:rPr>
          <w:rStyle w:val="NormalTok"/>
        </w:rPr>
        <w:t xml:space="preserve">forecast.insert(</w:t>
      </w:r>
      <w:r>
        <w:rPr>
          <w:rStyle w:val="DecValTok"/>
        </w:rPr>
        <w:t xml:space="preserve">0</w:t>
      </w:r>
      <w:r>
        <w:rPr>
          <w:rStyle w:val="NormalTok"/>
        </w:rPr>
        <w:t xml:space="preserve">, </w:t>
      </w:r>
      <w:r>
        <w:rPr>
          <w:rStyle w:val="StringTok"/>
        </w:rPr>
        <w:t xml:space="preserve">"lead_time_s"</w:t>
      </w:r>
      <w:r>
        <w:rPr>
          <w:rStyle w:val="NormalTok"/>
        </w:rPr>
        <w:t xml:space="preserve">, np.arange(</w:t>
      </w:r>
      <w:r>
        <w:rPr>
          <w:rStyle w:val="DecValTok"/>
        </w:rPr>
        <w:t xml:space="preserve">1</w:t>
      </w:r>
      <w:r>
        <w:rPr>
          <w:rStyle w:val="NormalTok"/>
        </w:rPr>
        <w:t xml:space="preserve">, out_len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module.DT_SEC)</w:t>
      </w:r>
      <w:r>
        <w:br/>
      </w:r>
      <w:r>
        <w:rPr>
          <w:rStyle w:val="NormalTok"/>
        </w:rPr>
        <w:t xml:space="preserve">args.output_csv.parent.mkdir(parents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forecast.to_csv(args.output_csv, index</w:t>
      </w:r>
      <w:r>
        <w:rPr>
          <w:rStyle w:val="OperatorTok"/>
        </w:rPr>
        <w:t xml:space="preserve">=</w:t>
      </w:r>
      <w:r>
        <w:rPr>
          <w:rStyle w:val="VariableTok"/>
        </w:rPr>
        <w:t xml:space="preserve">False</w:t>
      </w:r>
      <w:r>
        <w:rPr>
          <w:rStyle w:val="NormalTok"/>
        </w:rPr>
        <w:t xml:space="preserve">)</w:t>
      </w:r>
      <w:r>
        <w:br/>
      </w:r>
      <w:r>
        <w:rPr>
          <w:rStyle w:val="BuiltInTok"/>
        </w:rPr>
        <w:t xml:space="preserve">print</w:t>
      </w:r>
      <w:r>
        <w:rPr>
          <w:rStyle w:val="NormalTok"/>
        </w:rPr>
        <w:t xml:space="preserve">(</w:t>
      </w:r>
      <w:r>
        <w:rPr>
          <w:rStyle w:val="SpecialStringTok"/>
        </w:rPr>
        <w:t xml:space="preserve">f"Saved: </w:t>
      </w:r>
      <w:r>
        <w:rPr>
          <w:rStyle w:val="SpecialCharTok"/>
        </w:rPr>
        <w:t xml:space="preserve">{</w:t>
      </w:r>
      <w:r>
        <w:rPr>
          <w:rStyle w:val="NormalTok"/>
        </w:rPr>
        <w:t xml:space="preserve">args</w:t>
      </w:r>
      <w:r>
        <w:rPr>
          <w:rStyle w:val="SpecialCharTok"/>
        </w:rPr>
        <w:t xml:space="preserve">.</w:t>
      </w:r>
      <w:r>
        <w:rPr>
          <w:rStyle w:val="NormalTok"/>
        </w:rPr>
        <w:t xml:space="preserve">output_csv</w:t>
      </w:r>
      <w:r>
        <w:rPr>
          <w:rStyle w:val="SpecialCharTok"/>
        </w:rPr>
        <w:t xml:space="preserve">}</w:t>
      </w:r>
      <w:r>
        <w:rPr>
          <w:rStyle w:val="SpecialStringTok"/>
        </w:rPr>
        <w:t xml:space="preserve"> / prediction shape: </w:t>
      </w:r>
      <w:r>
        <w:rPr>
          <w:rStyle w:val="SpecialCharTok"/>
        </w:rPr>
        <w:t xml:space="preserve">{</w:t>
      </w:r>
      <w:r>
        <w:rPr>
          <w:rStyle w:val="NormalTok"/>
        </w:rPr>
        <w:t xml:space="preserve">pred_z</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p>
    <w:p>
      <w:pPr>
        <w:pStyle w:val="FirstParagraph"/>
      </w:pPr>
      <w:r>
        <w:t xml:space="preserve">Run on CPU as follows, replacing</w:t>
      </w:r>
      <w:r>
        <w:t xml:space="preserve"> </w:t>
      </w:r>
      <w:r>
        <w:rPr>
          <w:rStyle w:val="VerbatimChar"/>
        </w:rPr>
        <w:t xml:space="preserve">history.csv</w:t>
      </w:r>
      <w:r>
        <w:t xml:space="preserve"> </w:t>
      </w:r>
      <w:r>
        <w:t xml:space="preserve">with your observed data. The specified result folder must contain completed final training outputs.</w:t>
      </w:r>
    </w:p>
    <w:p>
      <w:pPr>
        <w:pStyle w:val="SourceCode"/>
      </w:pPr>
      <w:r>
        <w:rPr>
          <w:rStyle w:val="VariableTok"/>
        </w:rPr>
        <w:t xml:space="preserve">MPLBACKEND</w:t>
      </w:r>
      <w:r>
        <w:rPr>
          <w:rStyle w:val="OperatorTok"/>
        </w:rPr>
        <w:t xml:space="preserve">=</w:t>
      </w:r>
      <w:r>
        <w:rPr>
          <w:rStyle w:val="NormalTok"/>
        </w:rPr>
        <w:t xml:space="preserve">Agg </w:t>
      </w:r>
      <w:r>
        <w:rPr>
          <w:rStyle w:val="ExtensionTok"/>
        </w:rPr>
        <w:t xml:space="preserve">python</w:t>
      </w:r>
      <w:r>
        <w:rPr>
          <w:rStyle w:val="NormalTok"/>
        </w:rPr>
        <w:t xml:space="preserve"> infer_6dof.py </w:t>
      </w:r>
      <w:r>
        <w:rPr>
          <w:rStyle w:val="DataTypeTok"/>
        </w:rPr>
        <w:t xml:space="preserve">\</w:t>
      </w:r>
      <w:r>
        <w:br/>
      </w:r>
      <w:r>
        <w:rPr>
          <w:rStyle w:val="NormalTok"/>
        </w:rPr>
        <w:t xml:space="preserve">  </w:t>
      </w:r>
      <w:r>
        <w:rPr>
          <w:rStyle w:val="AttributeTok"/>
        </w:rPr>
        <w:t xml:space="preserve">--model</w:t>
      </w:r>
      <w:r>
        <w:rPr>
          <w:rStyle w:val="NormalTok"/>
        </w:rPr>
        <w:t xml:space="preserve"> bilstm </w:t>
      </w:r>
      <w:r>
        <w:rPr>
          <w:rStyle w:val="DataTypeTok"/>
        </w:rPr>
        <w:t xml:space="preserve">\</w:t>
      </w:r>
      <w:r>
        <w:br/>
      </w:r>
      <w:r>
        <w:rPr>
          <w:rStyle w:val="NormalTok"/>
        </w:rPr>
        <w:t xml:space="preserve">  </w:t>
      </w:r>
      <w:r>
        <w:rPr>
          <w:rStyle w:val="AttributeTok"/>
        </w:rPr>
        <w:t xml:space="preserve">--result-dir</w:t>
      </w:r>
      <w:r>
        <w:rPr>
          <w:rStyle w:val="NormalTok"/>
        </w:rPr>
        <w:t xml:space="preserve"> experiments0917/BiLSTM_SingleShot_optuna_in128_out128_stride16 </w:t>
      </w:r>
      <w:r>
        <w:rPr>
          <w:rStyle w:val="DataTypeTok"/>
        </w:rPr>
        <w:t xml:space="preserve">\</w:t>
      </w:r>
      <w:r>
        <w:br/>
      </w:r>
      <w:r>
        <w:rPr>
          <w:rStyle w:val="NormalTok"/>
        </w:rPr>
        <w:t xml:space="preserve">  </w:t>
      </w:r>
      <w:r>
        <w:rPr>
          <w:rStyle w:val="AttributeTok"/>
        </w:rPr>
        <w:t xml:space="preserve">--input-csv</w:t>
      </w:r>
      <w:r>
        <w:rPr>
          <w:rStyle w:val="NormalTok"/>
        </w:rPr>
        <w:t xml:space="preserve"> history.csv </w:t>
      </w:r>
      <w:r>
        <w:rPr>
          <w:rStyle w:val="AttributeTok"/>
        </w:rPr>
        <w:t xml:space="preserve">--output-csv</w:t>
      </w:r>
      <w:r>
        <w:rPr>
          <w:rStyle w:val="NormalTok"/>
        </w:rPr>
        <w:t xml:space="preserve"> forecast_bilstm.csv</w:t>
      </w:r>
    </w:p>
    <w:p>
      <w:pPr>
        <w:pStyle w:val="SourceCode"/>
      </w:pPr>
      <w:r>
        <w:rPr>
          <w:rStyle w:val="VariableTok"/>
        </w:rPr>
        <w:t xml:space="preserve">MPLBACKEND</w:t>
      </w:r>
      <w:r>
        <w:rPr>
          <w:rStyle w:val="OperatorTok"/>
        </w:rPr>
        <w:t xml:space="preserve">=</w:t>
      </w:r>
      <w:r>
        <w:rPr>
          <w:rStyle w:val="NormalTok"/>
        </w:rPr>
        <w:t xml:space="preserve">Agg </w:t>
      </w:r>
      <w:r>
        <w:rPr>
          <w:rStyle w:val="ExtensionTok"/>
        </w:rPr>
        <w:t xml:space="preserve">python</w:t>
      </w:r>
      <w:r>
        <w:rPr>
          <w:rStyle w:val="NormalTok"/>
        </w:rPr>
        <w:t xml:space="preserve"> infer_6dof.py </w:t>
      </w:r>
      <w:r>
        <w:rPr>
          <w:rStyle w:val="DataTypeTok"/>
        </w:rPr>
        <w:t xml:space="preserve">\</w:t>
      </w:r>
      <w:r>
        <w:br/>
      </w:r>
      <w:r>
        <w:rPr>
          <w:rStyle w:val="NormalTok"/>
        </w:rPr>
        <w:t xml:space="preserve">  </w:t>
      </w:r>
      <w:r>
        <w:rPr>
          <w:rStyle w:val="AttributeTok"/>
        </w:rPr>
        <w:t xml:space="preserve">--model</w:t>
      </w:r>
      <w:r>
        <w:rPr>
          <w:rStyle w:val="NormalTok"/>
        </w:rPr>
        <w:t xml:space="preserve"> moderntcn </w:t>
      </w:r>
      <w:r>
        <w:rPr>
          <w:rStyle w:val="DataTypeTok"/>
        </w:rPr>
        <w:t xml:space="preserve">\</w:t>
      </w:r>
      <w:r>
        <w:br/>
      </w:r>
      <w:r>
        <w:rPr>
          <w:rStyle w:val="NormalTok"/>
        </w:rPr>
        <w:t xml:space="preserve">  </w:t>
      </w:r>
      <w:r>
        <w:rPr>
          <w:rStyle w:val="AttributeTok"/>
        </w:rPr>
        <w:t xml:space="preserve">--result-dir</w:t>
      </w:r>
      <w:r>
        <w:rPr>
          <w:rStyle w:val="NormalTok"/>
        </w:rPr>
        <w:t xml:space="preserve"> experiments0904/CausalModernTCN_optuna_in128_out128_stride16 </w:t>
      </w:r>
      <w:r>
        <w:rPr>
          <w:rStyle w:val="DataTypeTok"/>
        </w:rPr>
        <w:t xml:space="preserve">\</w:t>
      </w:r>
      <w:r>
        <w:br/>
      </w:r>
      <w:r>
        <w:rPr>
          <w:rStyle w:val="NormalTok"/>
        </w:rPr>
        <w:t xml:space="preserve">  </w:t>
      </w:r>
      <w:r>
        <w:rPr>
          <w:rStyle w:val="AttributeTok"/>
        </w:rPr>
        <w:t xml:space="preserve">--input-csv</w:t>
      </w:r>
      <w:r>
        <w:rPr>
          <w:rStyle w:val="NormalTok"/>
        </w:rPr>
        <w:t xml:space="preserve"> history.csv </w:t>
      </w:r>
      <w:r>
        <w:rPr>
          <w:rStyle w:val="AttributeTok"/>
        </w:rPr>
        <w:t xml:space="preserve">--output-csv</w:t>
      </w:r>
      <w:r>
        <w:rPr>
          <w:rStyle w:val="NormalTok"/>
        </w:rPr>
        <w:t xml:space="preserve"> forecast_moderntcn.csv</w:t>
      </w:r>
    </w:p>
    <w:p>
      <w:pPr>
        <w:pStyle w:val="FirstParagraph"/>
      </w:pPr>
      <w:r>
        <w:t xml:space="preserve">Add</w:t>
      </w:r>
      <w:r>
        <w:t xml:space="preserve"> </w:t>
      </w:r>
      <w:r>
        <w:rPr>
          <w:rStyle w:val="VerbatimChar"/>
        </w:rPr>
        <w:t xml:space="preserve">--device cuda:0</w:t>
      </w:r>
      <w:r>
        <w:t xml:space="preserve"> </w:t>
      </w:r>
      <w:r>
        <w:t xml:space="preserve">if a GPU is available. Output motions have the same physical units as the input; they are not standardized values. A training module’s</w:t>
      </w:r>
      <w:r>
        <w:t xml:space="preserve"> </w:t>
      </w:r>
      <w:r>
        <w:rPr>
          <w:rStyle w:val="VerbatimChar"/>
        </w:rPr>
        <w:t xml:space="preserve">Using device: ...</w:t>
      </w:r>
      <w:r>
        <w:t xml:space="preserve"> </w:t>
      </w:r>
      <w:r>
        <w:t xml:space="preserve">message describes its top-level default device. The actual device in this inference example is selected by</w:t>
      </w:r>
      <w:r>
        <w:t xml:space="preserve"> </w:t>
      </w:r>
      <w:r>
        <w:rPr>
          <w:rStyle w:val="VerbatimChar"/>
        </w:rPr>
        <w:t xml:space="preserve">--device</w:t>
      </w:r>
      <w:r>
        <w:t xml:space="preserve">.</w:t>
      </w:r>
    </w:p>
    <w:bookmarkEnd w:id="118"/>
    <w:bookmarkEnd w:id="119"/>
    <w:bookmarkStart w:id="120" w:name="X6a4954409f56616f28ba6898bcafed805f33af1"/>
    <w:p>
      <w:pPr>
        <w:pStyle w:val="Heading2"/>
      </w:pPr>
      <w:r>
        <w:t xml:space="preserve">12. A Procedure for Comparing the Two Models Fairly</w:t>
      </w:r>
    </w:p>
    <w:p>
      <w:pPr>
        <w:pStyle w:val="Compact"/>
        <w:numPr>
          <w:ilvl w:val="0"/>
          <w:numId w:val="1003"/>
        </w:numPr>
      </w:pPr>
      <w:r>
        <w:rPr>
          <w:b/>
          <w:bCs/>
        </w:rPr>
        <w:t xml:space="preserve">Fix the task and raw data.</w:t>
      </w:r>
      <w:r>
        <w:t xml:space="preserve"> </w:t>
      </w:r>
      <w:r>
        <w:t xml:space="preserve">Use identical CSV contents, DOF order, units, 2 Hz interval, input/output lengths, and stride. Check duplicates and fragments sharing a physical condition.</w:t>
      </w:r>
    </w:p>
    <w:p>
      <w:pPr>
        <w:pStyle w:val="Compact"/>
        <w:numPr>
          <w:ilvl w:val="0"/>
          <w:numId w:val="1003"/>
        </w:numPr>
      </w:pPr>
      <w:r>
        <w:rPr>
          <w:b/>
          <w:bCs/>
        </w:rPr>
        <w:t xml:space="preserve">Compare splits and scalers.</w:t>
      </w:r>
      <w:r>
        <w:t xml:space="preserve"> </w:t>
      </w:r>
      <w:r>
        <w:t xml:space="preserve">Inspect</w:t>
      </w:r>
      <w:r>
        <w:t xml:space="preserve"> </w:t>
      </w:r>
      <w:r>
        <w:rPr>
          <w:rStyle w:val="VerbatimChar"/>
        </w:rPr>
        <w:t xml:space="preserve">train_files</w:t>
      </w:r>
      <w:r>
        <w:t xml:space="preserve">,</w:t>
      </w:r>
      <w:r>
        <w:t xml:space="preserve"> </w:t>
      </w:r>
      <w:r>
        <w:rPr>
          <w:rStyle w:val="VerbatimChar"/>
        </w:rPr>
        <w:t xml:space="preserve">val_files</w:t>
      </w:r>
      <w:r>
        <w:t xml:space="preserve">,</w:t>
      </w:r>
      <w:r>
        <w:t xml:space="preserve"> </w:t>
      </w:r>
      <w:r>
        <w:rPr>
          <w:rStyle w:val="VerbatimChar"/>
        </w:rPr>
        <w:t xml:space="preserve">test_files</w:t>
      </w:r>
      <w:r>
        <w:t xml:space="preserve">,</w:t>
      </w:r>
      <w:r>
        <w:t xml:space="preserve"> </w:t>
      </w:r>
      <w:r>
        <w:rPr>
          <w:rStyle w:val="VerbatimChar"/>
        </w:rPr>
        <w:t xml:space="preserve">mean</w:t>
      </w:r>
      <w:r>
        <w:t xml:space="preserve">, and</w:t>
      </w:r>
      <w:r>
        <w:t xml:space="preserve"> </w:t>
      </w:r>
      <w:r>
        <w:rPr>
          <w:rStyle w:val="VerbatimChar"/>
        </w:rPr>
        <w:t xml:space="preserve">std</w:t>
      </w:r>
      <w:r>
        <w:t xml:space="preserve"> </w:t>
      </w:r>
      <w:r>
        <w:t xml:space="preserve">in both</w:t>
      </w:r>
      <w:r>
        <w:t xml:space="preserve"> </w:t>
      </w:r>
      <w:r>
        <w:rPr>
          <w:rStyle w:val="VerbatimChar"/>
        </w:rPr>
        <w:t xml:space="preserve">scaler.json</w:t>
      </w:r>
      <w:r>
        <w:t xml:space="preserve"> </w:t>
      </w:r>
      <w:r>
        <w:t xml:space="preserve">files. Report actual file lists, not just a common seed.</w:t>
      </w:r>
    </w:p>
    <w:p>
      <w:pPr>
        <w:pStyle w:val="Compact"/>
        <w:numPr>
          <w:ilvl w:val="0"/>
          <w:numId w:val="1003"/>
        </w:numPr>
      </w:pPr>
      <w:r>
        <w:rPr>
          <w:b/>
          <w:bCs/>
        </w:rPr>
        <w:t xml:space="preserve">Fix the metric implementation.</w:t>
      </w:r>
      <w:r>
        <w:t xml:space="preserve"> </w:t>
      </w:r>
      <w:r>
        <w:t xml:space="preserve">Document the batch-averaging issue when reporting the current scripts. Apply an R1 correction consistently to both models and use new studies.</w:t>
      </w:r>
    </w:p>
    <w:p>
      <w:pPr>
        <w:pStyle w:val="Compact"/>
        <w:numPr>
          <w:ilvl w:val="0"/>
          <w:numId w:val="1003"/>
        </w:numPr>
      </w:pPr>
      <w:r>
        <w:rPr>
          <w:b/>
          <w:bCs/>
        </w:rPr>
        <w:t xml:space="preserve">Match model selection procedures.</w:t>
      </w:r>
      <w:r>
        <w:t xml:space="preserve"> </w:t>
      </w:r>
      <w:r>
        <w:t xml:space="preserve">Use the same validation set for search and checkpoint selection. Do not repeatedly adjust candidates based on test scores. Equal trial counts can still entail different runtime and search spaces, so state how the budget is defined.</w:t>
      </w:r>
    </w:p>
    <w:p>
      <w:pPr>
        <w:pStyle w:val="Compact"/>
        <w:numPr>
          <w:ilvl w:val="0"/>
          <w:numId w:val="1003"/>
        </w:numPr>
      </w:pPr>
      <w:r>
        <w:rPr>
          <w:b/>
          <w:bCs/>
        </w:rPr>
        <w:t xml:space="preserve">Report final test and repeated experiments.</w:t>
      </w:r>
      <w:r>
        <w:t xml:space="preserve"> </w:t>
      </w:r>
      <w:r>
        <w:t xml:space="preserve">Include standardized MSE/MAE and per-DOF RMSE in original units. Where possible, add lead-time/condition metrics and variability across seeds.</w:t>
      </w:r>
    </w:p>
    <w:p>
      <w:pPr>
        <w:pStyle w:val="Compact"/>
        <w:numPr>
          <w:ilvl w:val="0"/>
          <w:numId w:val="1003"/>
        </w:numPr>
      </w:pPr>
      <w:r>
        <w:rPr>
          <w:b/>
          <w:bCs/>
        </w:rPr>
        <w:t xml:space="preserve">Measure efficiency separately.</w:t>
      </w:r>
      <w:r>
        <w:t xml:space="preserve"> </w:t>
      </w:r>
      <w:r>
        <w:t xml:space="preserve">On the same device and batch size, measure inference time after warm-up, training time, parameter count, and memory. GPU execution is asynchronous, so synchronize before and after timing. This report provides no speed or memory benchmark.</w:t>
      </w:r>
    </w:p>
    <w:p>
      <w:pPr>
        <w:pStyle w:val="FirstParagraph"/>
      </w:pPr>
      <w:r>
        <w:t xml:space="preserve">The table below is a reporting template.</w:t>
      </w:r>
      <w:r>
        <w:t xml:space="preserve"> </w:t>
      </w:r>
      <w:r>
        <w:rPr>
          <w:rStyle w:val="VerbatimChar"/>
        </w:rPr>
        <w:t xml:space="preserve">—</w:t>
      </w:r>
      <w:r>
        <w:t xml:space="preserve"> </w:t>
      </w:r>
      <w:r>
        <w:t xml:space="preserve">means the item was not measured on real data for this report.</w:t>
      </w:r>
    </w:p>
    <w:tbl>
      <w:tblPr>
        <w:tblStyle w:val="Table"/>
        <w:tblW w:type="pct" w:w="5000"/>
        <w:tblLayout w:type="autofit"/>
        <w:tblLook w:firstRow="1" w:lastRow="0" w:firstColumn="0" w:lastColumn="0" w:noHBand="0" w:noVBand="0" w:val="0020"/>
      </w:tblPr>
      <w:tblGrid>
        <w:gridCol w:w="2640"/>
        <w:gridCol w:w="2640"/>
        <w:gridCol w:w="2640"/>
      </w:tblGrid>
      <w:tr>
        <w:trPr>
          <w:tblHeader w:val="on"/>
          <w:tblHeader/>
        </w:trPr>
        <w:tc>
          <w:tcPr>
            <w:shd w:fill="E6EEF5"/>
          </w:tcPr>
          <w:p>
            <w:pPr>
              <w:pStyle w:val="Compact"/>
              <w:spacing w:after="60" w:line="247" w:lineRule="auto"/>
            </w:pPr>
            <w:r>
              <w:rPr>
                <w:b/>
                <w:sz w:val="16"/>
              </w:rPr>
              <w:t xml:space="preserve">Item</w:t>
            </w:r>
          </w:p>
        </w:tc>
        <w:tc>
          <w:tcPr>
            <w:shd w:fill="E6EEF5"/>
          </w:tcPr>
          <w:p>
            <w:pPr>
              <w:pStyle w:val="Compact"/>
              <w:spacing w:after="60" w:line="247" w:lineRule="auto"/>
            </w:pPr>
            <w:r>
              <w:rPr>
                <w:b/>
                <w:sz w:val="16"/>
              </w:rPr>
              <w:t xml:space="preserve">BiLSTM</w:t>
            </w:r>
          </w:p>
        </w:tc>
        <w:tc>
          <w:tcPr>
            <w:shd w:fill="E6EEF5"/>
          </w:tcPr>
          <w:p>
            <w:pPr>
              <w:pStyle w:val="Compact"/>
              <w:spacing w:after="60" w:line="247" w:lineRule="auto"/>
            </w:pPr>
            <w:r>
              <w:rPr>
                <w:b/>
                <w:sz w:val="16"/>
              </w:rPr>
              <w:t xml:space="preserve">Causal ModernTCN</w:t>
            </w:r>
          </w:p>
        </w:tc>
      </w:tr>
      <w:tr>
        <w:tc>
          <w:tcPr/>
          <w:p>
            <w:pPr>
              <w:pStyle w:val="Compact"/>
              <w:spacing w:after="60" w:line="247" w:lineRule="auto"/>
            </w:pPr>
            <w:r>
              <w:rPr>
                <w:sz w:val="16"/>
              </w:rPr>
              <w:t xml:space="preserve">Code version / data and split identifier</w:t>
            </w:r>
          </w:p>
        </w:tc>
        <w:tc>
          <w:tcPr/>
          <w:p>
            <w:pPr>
              <w:pStyle w:val="Compact"/>
              <w:spacing w:after="60" w:line="247" w:lineRule="auto"/>
            </w:pPr>
            <w:r>
              <w:rPr>
                <w:sz w:val="16"/>
              </w:rPr>
              <w:t xml:space="preserve">Enter actual experiment record</w:t>
            </w:r>
          </w:p>
        </w:tc>
        <w:tc>
          <w:tcPr/>
          <w:p>
            <w:pPr>
              <w:pStyle w:val="Compact"/>
              <w:spacing w:after="60" w:line="247" w:lineRule="auto"/>
            </w:pPr>
            <w:r>
              <w:rPr>
                <w:sz w:val="16"/>
              </w:rPr>
              <w:t xml:space="preserve">Enter actual experiment record</w:t>
            </w:r>
          </w:p>
        </w:tc>
      </w:tr>
      <w:tr>
        <w:tc>
          <w:tcPr/>
          <w:p>
            <w:pPr>
              <w:pStyle w:val="Compact"/>
              <w:spacing w:after="60" w:line="247" w:lineRule="auto"/>
            </w:pPr>
            <w:r>
              <w:rPr>
                <w:sz w:val="16"/>
              </w:rPr>
              <w:t xml:space="preserve">Search budget / COMPLETE, PRUNED, FAIL counts</w:t>
            </w:r>
          </w:p>
        </w:tc>
        <w:tc>
          <w:tcPr/>
          <w:p>
            <w:pPr>
              <w:pStyle w:val="Compact"/>
              <w:spacing w:after="60" w:line="247" w:lineRule="auto"/>
            </w:pPr>
            <w:r>
              <w:rPr>
                <w:sz w:val="16"/>
              </w:rPr>
              <w:t xml:space="preserve">—</w:t>
            </w:r>
          </w:p>
        </w:tc>
        <w:tc>
          <w:tcPr/>
          <w:p>
            <w:pPr>
              <w:pStyle w:val="Compact"/>
              <w:spacing w:after="60" w:line="247" w:lineRule="auto"/>
            </w:pPr>
            <w:r>
              <w:rPr>
                <w:sz w:val="16"/>
              </w:rPr>
              <w:t xml:space="preserve">—</w:t>
            </w:r>
          </w:p>
        </w:tc>
      </w:tr>
      <w:tr>
        <w:tc>
          <w:tcPr/>
          <w:p>
            <w:pPr>
              <w:pStyle w:val="Compact"/>
              <w:spacing w:after="60" w:line="247" w:lineRule="auto"/>
            </w:pPr>
            <w:r>
              <w:rPr>
                <w:sz w:val="16"/>
              </w:rPr>
              <w:t xml:space="preserve">Final best validation MSE</w:t>
            </w:r>
          </w:p>
        </w:tc>
        <w:tc>
          <w:tcPr/>
          <w:p>
            <w:pPr>
              <w:pStyle w:val="Compact"/>
              <w:spacing w:after="60" w:line="247" w:lineRule="auto"/>
            </w:pPr>
            <w:r>
              <w:rPr>
                <w:sz w:val="16"/>
              </w:rPr>
              <w:t xml:space="preserve">—</w:t>
            </w:r>
          </w:p>
        </w:tc>
        <w:tc>
          <w:tcPr/>
          <w:p>
            <w:pPr>
              <w:pStyle w:val="Compact"/>
              <w:spacing w:after="60" w:line="247" w:lineRule="auto"/>
            </w:pPr>
            <w:r>
              <w:rPr>
                <w:sz w:val="16"/>
              </w:rPr>
              <w:t xml:space="preserve">—</w:t>
            </w:r>
          </w:p>
        </w:tc>
      </w:tr>
      <w:tr>
        <w:tc>
          <w:tcPr/>
          <w:p>
            <w:pPr>
              <w:pStyle w:val="Compact"/>
              <w:spacing w:after="60" w:line="247" w:lineRule="auto"/>
            </w:pPr>
            <w:r>
              <w:rPr>
                <w:sz w:val="16"/>
              </w:rPr>
              <w:t xml:space="preserve">Test MSE / MAE (z-score)</w:t>
            </w:r>
          </w:p>
        </w:tc>
        <w:tc>
          <w:tcPr/>
          <w:p>
            <w:pPr>
              <w:pStyle w:val="Compact"/>
              <w:spacing w:after="60" w:line="247" w:lineRule="auto"/>
            </w:pPr>
            <w:r>
              <w:rPr>
                <w:sz w:val="16"/>
              </w:rPr>
              <w:t xml:space="preserve">—</w:t>
            </w:r>
          </w:p>
        </w:tc>
        <w:tc>
          <w:tcPr/>
          <w:p>
            <w:pPr>
              <w:pStyle w:val="Compact"/>
              <w:spacing w:after="60" w:line="247" w:lineRule="auto"/>
            </w:pPr>
            <w:r>
              <w:rPr>
                <w:sz w:val="16"/>
              </w:rPr>
              <w:t xml:space="preserve">—</w:t>
            </w:r>
          </w:p>
        </w:tc>
      </w:tr>
      <w:tr>
        <w:tc>
          <w:tcPr/>
          <w:p>
            <w:pPr>
              <w:pStyle w:val="Compact"/>
              <w:spacing w:after="60" w:line="247" w:lineRule="auto"/>
            </w:pPr>
            <w:r>
              <w:rPr>
                <w:sz w:val="16"/>
              </w:rPr>
              <w:t xml:space="preserve">Surge / sway / heave RMSE (m)</w:t>
            </w:r>
          </w:p>
        </w:tc>
        <w:tc>
          <w:tcPr/>
          <w:p>
            <w:pPr>
              <w:pStyle w:val="Compact"/>
              <w:spacing w:after="60" w:line="247" w:lineRule="auto"/>
            </w:pPr>
            <w:r>
              <w:rPr>
                <w:sz w:val="16"/>
              </w:rPr>
              <w:t xml:space="preserve">—</w:t>
            </w:r>
          </w:p>
        </w:tc>
        <w:tc>
          <w:tcPr/>
          <w:p>
            <w:pPr>
              <w:pStyle w:val="Compact"/>
              <w:spacing w:after="60" w:line="247" w:lineRule="auto"/>
            </w:pPr>
            <w:r>
              <w:rPr>
                <w:sz w:val="16"/>
              </w:rPr>
              <w:t xml:space="preserve">—</w:t>
            </w:r>
          </w:p>
        </w:tc>
      </w:tr>
      <w:tr>
        <w:tc>
          <w:tcPr/>
          <w:p>
            <w:pPr>
              <w:pStyle w:val="Compact"/>
              <w:spacing w:after="60" w:line="247" w:lineRule="auto"/>
            </w:pPr>
            <w:r>
              <w:rPr>
                <w:sz w:val="16"/>
              </w:rPr>
              <w:t xml:space="preserve">Roll / pitch / yaw RMSE (deg)</w:t>
            </w:r>
          </w:p>
        </w:tc>
        <w:tc>
          <w:tcPr/>
          <w:p>
            <w:pPr>
              <w:pStyle w:val="Compact"/>
              <w:spacing w:after="60" w:line="247" w:lineRule="auto"/>
            </w:pPr>
            <w:r>
              <w:rPr>
                <w:sz w:val="16"/>
              </w:rPr>
              <w:t xml:space="preserve">—</w:t>
            </w:r>
          </w:p>
        </w:tc>
        <w:tc>
          <w:tcPr/>
          <w:p>
            <w:pPr>
              <w:pStyle w:val="Compact"/>
              <w:spacing w:after="60" w:line="247" w:lineRule="auto"/>
            </w:pPr>
            <w:r>
              <w:rPr>
                <w:sz w:val="16"/>
              </w:rPr>
              <w:t xml:space="preserve">—</w:t>
            </w:r>
          </w:p>
        </w:tc>
      </w:tr>
      <w:tr>
        <w:tc>
          <w:tcPr/>
          <w:p>
            <w:pPr>
              <w:pStyle w:val="Compact"/>
              <w:spacing w:after="60" w:line="247" w:lineRule="auto"/>
            </w:pPr>
            <w:r>
              <w:rPr>
                <w:sz w:val="16"/>
              </w:rPr>
              <w:t xml:space="preserve">Parameters / device / inference time</w:t>
            </w:r>
          </w:p>
        </w:tc>
        <w:tc>
          <w:tcPr/>
          <w:p>
            <w:pPr>
              <w:pStyle w:val="Compact"/>
              <w:spacing w:after="60" w:line="247" w:lineRule="auto"/>
            </w:pPr>
            <w:r>
              <w:rPr>
                <w:sz w:val="16"/>
              </w:rPr>
              <w:t xml:space="preserve">—</w:t>
            </w:r>
          </w:p>
        </w:tc>
        <w:tc>
          <w:tcPr/>
          <w:p>
            <w:pPr>
              <w:pStyle w:val="Compact"/>
              <w:spacing w:after="60" w:line="247" w:lineRule="auto"/>
            </w:pPr>
            <w:r>
              <w:rPr>
                <w:sz w:val="16"/>
              </w:rPr>
              <w:t xml:space="preserve">—</w:t>
            </w:r>
          </w:p>
        </w:tc>
      </w:tr>
      <w:tr>
        <w:tc>
          <w:tcPr/>
          <w:p>
            <w:pPr>
              <w:pStyle w:val="Compact"/>
              <w:spacing w:after="60" w:line="247" w:lineRule="auto"/>
            </w:pPr>
            <w:r>
              <w:rPr>
                <w:sz w:val="16"/>
              </w:rPr>
              <w:t xml:space="preserve">Mean and standard deviation across seeds</w:t>
            </w:r>
          </w:p>
        </w:tc>
        <w:tc>
          <w:tcPr/>
          <w:p>
            <w:pPr>
              <w:pStyle w:val="Compact"/>
              <w:spacing w:after="60" w:line="247" w:lineRule="auto"/>
            </w:pPr>
            <w:r>
              <w:rPr>
                <w:sz w:val="16"/>
              </w:rPr>
              <w:t xml:space="preserve">—</w:t>
            </w:r>
          </w:p>
        </w:tc>
        <w:tc>
          <w:tcPr/>
          <w:p>
            <w:pPr>
              <w:pStyle w:val="Compact"/>
              <w:spacing w:after="60" w:line="247" w:lineRule="auto"/>
            </w:pPr>
            <w:r>
              <w:rPr>
                <w:sz w:val="16"/>
              </w:rPr>
              <w:t xml:space="preserve">—</w:t>
            </w:r>
          </w:p>
        </w:tc>
      </w:tr>
    </w:tbl>
    <w:p>
      <w:pPr>
        <w:pStyle w:val="BodyText"/>
      </w:pPr>
      <w:r>
        <w:t xml:space="preserve">Do not enter the search best validation MSE from PDF §9 as test performance in this table. Having training/evaluation code and reproducing a particular performance result are separate facts.</w:t>
      </w:r>
    </w:p>
    <w:bookmarkEnd w:id="120"/>
    <w:bookmarkStart w:id="121" w:name="X6840b94c6860f7741c00151496fe93231c2e84d"/>
    <w:p>
      <w:pPr>
        <w:pStyle w:val="Heading2"/>
      </w:pPr>
      <w:r>
        <w:t xml:space="preserve">13. Troubleshooting</w:t>
      </w:r>
    </w:p>
    <w:p>
      <w:pPr>
        <w:pStyle w:val="FirstParagraph"/>
      </w:pPr>
      <w:r>
        <w:t xml:space="preserve">The original training scripts retain their Korean log/error messages. The table describes those messages in English where needed.</w:t>
      </w:r>
    </w:p>
    <w:tbl>
      <w:tblPr>
        <w:tblStyle w:val="Table"/>
        <w:tblW w:type="pct" w:w="5000"/>
        <w:tblLayout w:type="autofit"/>
        <w:tblLook w:firstRow="1" w:lastRow="0" w:firstColumn="0" w:lastColumn="0" w:noHBand="0" w:noVBand="0" w:val="0020"/>
      </w:tblPr>
      <w:tblGrid>
        <w:gridCol w:w="2640"/>
        <w:gridCol w:w="2640"/>
        <w:gridCol w:w="2640"/>
      </w:tblGrid>
      <w:tr>
        <w:trPr>
          <w:tblHeader w:val="on"/>
          <w:tblHeader/>
        </w:trPr>
        <w:tc>
          <w:tcPr>
            <w:shd w:fill="E6EEF5"/>
          </w:tcPr>
          <w:p>
            <w:pPr>
              <w:pStyle w:val="Compact"/>
              <w:spacing w:after="60" w:line="247" w:lineRule="auto"/>
            </w:pPr>
            <w:r>
              <w:rPr>
                <w:b/>
                <w:sz w:val="16"/>
              </w:rPr>
              <w:t xml:space="preserve">Symptom</w:t>
            </w:r>
          </w:p>
        </w:tc>
        <w:tc>
          <w:tcPr>
            <w:shd w:fill="E6EEF5"/>
          </w:tcPr>
          <w:p>
            <w:pPr>
              <w:pStyle w:val="Compact"/>
              <w:spacing w:after="60" w:line="247" w:lineRule="auto"/>
            </w:pPr>
            <w:r>
              <w:rPr>
                <w:b/>
                <w:sz w:val="16"/>
              </w:rPr>
              <w:t xml:space="preserve">Possible cause</w:t>
            </w:r>
          </w:p>
        </w:tc>
        <w:tc>
          <w:tcPr>
            <w:shd w:fill="E6EEF5"/>
          </w:tcPr>
          <w:p>
            <w:pPr>
              <w:pStyle w:val="Compact"/>
              <w:spacing w:after="60" w:line="247" w:lineRule="auto"/>
            </w:pPr>
            <w:r>
              <w:rPr>
                <w:b/>
                <w:sz w:val="16"/>
              </w:rPr>
              <w:t xml:space="preserve">Action</w:t>
            </w:r>
          </w:p>
        </w:tc>
      </w:tr>
      <w:tr>
        <w:tc>
          <w:tcPr/>
          <w:p>
            <w:pPr>
              <w:pStyle w:val="Compact"/>
              <w:spacing w:after="60" w:line="247" w:lineRule="auto"/>
            </w:pPr>
            <w:r>
              <w:rPr>
                <w:rStyle w:val="VerbatimChar"/>
                <w:sz w:val="16"/>
              </w:rPr>
              <w:t xml:space="preserve">python: command not found</w:t>
            </w:r>
          </w:p>
        </w:tc>
        <w:tc>
          <w:tcPr/>
          <w:p>
            <w:pPr>
              <w:pStyle w:val="Compact"/>
              <w:spacing w:after="60" w:line="247" w:lineRule="auto"/>
            </w:pPr>
            <w:r>
              <w:rPr>
                <w:sz w:val="16"/>
              </w:rPr>
              <w:t xml:space="preserve">Inactive environment or different executable name</w:t>
            </w:r>
          </w:p>
        </w:tc>
        <w:tc>
          <w:tcPr/>
          <w:p>
            <w:pPr>
              <w:pStyle w:val="Compact"/>
              <w:spacing w:after="60" w:line="247" w:lineRule="auto"/>
            </w:pPr>
            <w:r>
              <w:rPr>
                <w:sz w:val="16"/>
              </w:rPr>
              <w:t xml:space="preserve">Use</w:t>
            </w:r>
            <w:r>
              <w:rPr>
                <w:sz w:val="16"/>
              </w:rPr>
              <w:t xml:space="preserve"> </w:t>
            </w:r>
            <w:r>
              <w:rPr>
                <w:rStyle w:val="VerbatimChar"/>
                <w:sz w:val="16"/>
              </w:rPr>
              <w:t xml:space="preserve">python3</w:t>
            </w:r>
            <w:r>
              <w:rPr>
                <w:sz w:val="16"/>
              </w:rPr>
              <w:t xml:space="preserve"> </w:t>
            </w:r>
            <w:r>
              <w:rPr>
                <w:sz w:val="16"/>
              </w:rPr>
              <w:t xml:space="preserve">or the installed version and activate the environment</w:t>
            </w:r>
          </w:p>
        </w:tc>
      </w:tr>
      <w:tr>
        <w:tc>
          <w:tcPr/>
          <w:p>
            <w:pPr>
              <w:pStyle w:val="Compact"/>
              <w:spacing w:after="60" w:line="247" w:lineRule="auto"/>
            </w:pPr>
            <w:r>
              <w:rPr>
                <w:rStyle w:val="VerbatimChar"/>
                <w:sz w:val="16"/>
              </w:rPr>
              <w:t xml:space="preserve">ModuleNotFoundError</w:t>
            </w:r>
          </w:p>
        </w:tc>
        <w:tc>
          <w:tcPr/>
          <w:p>
            <w:pPr>
              <w:pStyle w:val="Compact"/>
              <w:spacing w:after="60" w:line="247" w:lineRule="auto"/>
            </w:pPr>
            <w:r>
              <w:rPr>
                <w:sz w:val="16"/>
              </w:rPr>
              <w:t xml:space="preserve">Python and pip use different environments</w:t>
            </w:r>
          </w:p>
        </w:tc>
        <w:tc>
          <w:tcPr/>
          <w:p>
            <w:pPr>
              <w:pStyle w:val="Compact"/>
              <w:spacing w:after="60" w:line="247" w:lineRule="auto"/>
            </w:pPr>
            <w:r>
              <w:rPr>
                <w:sz w:val="16"/>
              </w:rPr>
              <w:t xml:space="preserve">Install with</w:t>
            </w:r>
            <w:r>
              <w:rPr>
                <w:sz w:val="16"/>
              </w:rPr>
              <w:t xml:space="preserve"> </w:t>
            </w:r>
            <w:r>
              <w:rPr>
                <w:rStyle w:val="VerbatimChar"/>
                <w:sz w:val="16"/>
              </w:rPr>
              <w:t xml:space="preserve">python -m pip</w:t>
            </w:r>
            <w:r>
              <w:rPr>
                <w:sz w:val="16"/>
              </w:rPr>
              <w:t xml:space="preserve"> </w:t>
            </w:r>
            <w:r>
              <w:rPr>
                <w:sz w:val="16"/>
              </w:rPr>
              <w:t xml:space="preserve">in the same environment</w:t>
            </w:r>
          </w:p>
        </w:tc>
      </w:tr>
      <w:tr>
        <w:tc>
          <w:tcPr/>
          <w:p>
            <w:pPr>
              <w:pStyle w:val="Compact"/>
              <w:spacing w:after="60" w:line="247" w:lineRule="auto"/>
            </w:pPr>
            <w:r>
              <w:rPr>
                <w:sz w:val="16"/>
              </w:rPr>
              <w:t xml:space="preserve">CSV files not found</w:t>
            </w:r>
          </w:p>
        </w:tc>
        <w:tc>
          <w:tcPr/>
          <w:p>
            <w:pPr>
              <w:pStyle w:val="Compact"/>
              <w:spacing w:after="60" w:line="247" w:lineRule="auto"/>
            </w:pPr>
            <w:r>
              <w:rPr>
                <w:sz w:val="16"/>
              </w:rPr>
              <w:t xml:space="preserve">Working directory, path, extension, or</w:t>
            </w:r>
            <w:r>
              <w:rPr>
                <w:sz w:val="16"/>
              </w:rPr>
              <w:t xml:space="preserve"> </w:t>
            </w:r>
            <w:r>
              <w:rPr>
                <w:rStyle w:val="VerbatimChar"/>
                <w:sz w:val="16"/>
              </w:rPr>
              <w:t xml:space="preserve">Wave_</w:t>
            </w:r>
            <w:r>
              <w:rPr>
                <w:sz w:val="16"/>
              </w:rPr>
              <w:t xml:space="preserve"> </w:t>
            </w:r>
            <w:r>
              <w:rPr>
                <w:sz w:val="16"/>
              </w:rPr>
              <w:t xml:space="preserve">exclusion</w:t>
            </w:r>
          </w:p>
        </w:tc>
        <w:tc>
          <w:tcPr/>
          <w:p>
            <w:pPr>
              <w:pStyle w:val="Compact"/>
              <w:spacing w:after="60" w:line="247" w:lineRule="auto"/>
            </w:pPr>
            <w:r>
              <w:rPr>
                <w:sz w:val="16"/>
              </w:rPr>
              <w:t xml:space="preserve">Check repository root,</w:t>
            </w:r>
            <w:r>
              <w:rPr>
                <w:sz w:val="16"/>
              </w:rPr>
              <w:t xml:space="preserve"> </w:t>
            </w:r>
            <w:r>
              <w:rPr>
                <w:rStyle w:val="VerbatimChar"/>
                <w:sz w:val="16"/>
              </w:rPr>
              <w:t xml:space="preserve">ID_DATA_DIR</w:t>
            </w:r>
            <w:r>
              <w:rPr>
                <w:sz w:val="16"/>
              </w:rPr>
              <w:t xml:space="preserve">, and directly contained CSV files</w:t>
            </w:r>
          </w:p>
        </w:tc>
      </w:tr>
      <w:tr>
        <w:tc>
          <w:tcPr/>
          <w:p>
            <w:pPr>
              <w:pStyle w:val="Compact"/>
              <w:spacing w:after="60" w:line="247" w:lineRule="auto"/>
            </w:pPr>
            <w:r>
              <w:rPr>
                <w:sz w:val="16"/>
              </w:rPr>
              <w:t xml:space="preserve">Zero valid conditions;</w:t>
            </w:r>
            <w:r>
              <w:rPr>
                <w:sz w:val="16"/>
              </w:rPr>
              <w:t xml:space="preserve"> </w:t>
            </w:r>
            <w:r>
              <w:rPr>
                <w:rStyle w:val="VerbatimChar"/>
                <w:sz w:val="16"/>
              </w:rPr>
              <w:t xml:space="preserve">need at least one array to concatenate</w:t>
            </w:r>
          </w:p>
        </w:tc>
        <w:tc>
          <w:tcPr/>
          <w:p>
            <w:pPr>
              <w:pStyle w:val="Compact"/>
              <w:spacing w:after="60" w:line="247" w:lineRule="auto"/>
            </w:pPr>
            <w:r>
              <w:rPr>
                <w:sz w:val="16"/>
              </w:rPr>
              <w:t xml:space="preserve">Short files, NaN/Inf, or empty training set</w:t>
            </w:r>
          </w:p>
        </w:tc>
        <w:tc>
          <w:tcPr/>
          <w:p>
            <w:pPr>
              <w:pStyle w:val="Compact"/>
              <w:spacing w:after="60" w:line="247" w:lineRule="auto"/>
            </w:pPr>
            <w:r>
              <w:rPr>
                <w:sz w:val="16"/>
              </w:rPr>
              <w:t xml:space="preserve">Run Section 9.4 checks and supply enough valid files</w:t>
            </w:r>
          </w:p>
        </w:tc>
      </w:tr>
      <w:tr>
        <w:tc>
          <w:tcPr/>
          <w:p>
            <w:pPr>
              <w:pStyle w:val="Compact"/>
              <w:spacing w:after="60" w:line="247" w:lineRule="auto"/>
            </w:pPr>
            <w:r>
              <w:rPr>
                <w:rStyle w:val="VerbatimChar"/>
                <w:sz w:val="16"/>
              </w:rPr>
              <w:t xml:space="preserve">could not convert string to float</w:t>
            </w:r>
          </w:p>
        </w:tc>
        <w:tc>
          <w:tcPr/>
          <w:p>
            <w:pPr>
              <w:pStyle w:val="Compact"/>
              <w:spacing w:after="60" w:line="247" w:lineRule="auto"/>
            </w:pPr>
            <w:r>
              <w:rPr>
                <w:sz w:val="16"/>
              </w:rPr>
              <w:t xml:space="preserve">Wrong columns, delimiter, headers, or text values</w:t>
            </w:r>
          </w:p>
        </w:tc>
        <w:tc>
          <w:tcPr/>
          <w:p>
            <w:pPr>
              <w:pStyle w:val="Compact"/>
              <w:spacing w:after="60" w:line="247" w:lineRule="auto"/>
            </w:pPr>
            <w:r>
              <w:rPr>
                <w:sz w:val="16"/>
              </w:rPr>
              <w:t xml:space="preserve">Specify</w:t>
            </w:r>
            <w:r>
              <w:rPr>
                <w:sz w:val="16"/>
              </w:rPr>
              <w:t xml:space="preserve"> </w:t>
            </w:r>
            <w:r>
              <w:rPr>
                <w:rStyle w:val="VerbatimChar"/>
                <w:sz w:val="16"/>
              </w:rPr>
              <w:t xml:space="preserve">x1</w:t>
            </w:r>
            <w:r>
              <w:rPr>
                <w:sz w:val="16"/>
              </w:rPr>
              <w:t xml:space="preserve">–</w:t>
            </w:r>
            <w:r>
              <w:rPr>
                <w:rStyle w:val="VerbatimChar"/>
                <w:sz w:val="16"/>
              </w:rPr>
              <w:t xml:space="preserve">x6</w:t>
            </w:r>
            <w:r>
              <w:rPr>
                <w:sz w:val="16"/>
              </w:rPr>
              <w:t xml:space="preserve">; check parsing and numeric contents</w:t>
            </w:r>
          </w:p>
        </w:tc>
      </w:tr>
      <w:tr>
        <w:tc>
          <w:tcPr/>
          <w:p>
            <w:pPr>
              <w:pStyle w:val="Compact"/>
              <w:spacing w:after="60" w:line="247" w:lineRule="auto"/>
            </w:pPr>
            <w:r>
              <w:rPr>
                <w:rStyle w:val="VerbatimChar"/>
                <w:sz w:val="16"/>
              </w:rPr>
              <w:t xml:space="preserve">ZeroDivisionError</w:t>
            </w:r>
          </w:p>
        </w:tc>
        <w:tc>
          <w:tcPr/>
          <w:p>
            <w:pPr>
              <w:pStyle w:val="Compact"/>
              <w:spacing w:after="60" w:line="247" w:lineRule="auto"/>
            </w:pPr>
            <w:r>
              <w:rPr>
                <w:sz w:val="16"/>
              </w:rPr>
              <w:t xml:space="preserve">Training windows &lt; batch size, or empty loader</w:t>
            </w:r>
          </w:p>
        </w:tc>
        <w:tc>
          <w:tcPr/>
          <w:p>
            <w:pPr>
              <w:pStyle w:val="Compact"/>
              <w:spacing w:after="60" w:line="247" w:lineRule="auto"/>
            </w:pPr>
            <w:r>
              <w:rPr>
                <w:sz w:val="16"/>
              </w:rPr>
              <w:t xml:space="preserve">Adjust data/window counts and batch candidates</w:t>
            </w:r>
          </w:p>
        </w:tc>
      </w:tr>
      <w:tr>
        <w:tc>
          <w:tcPr/>
          <w:p>
            <w:pPr>
              <w:pStyle w:val="Compact"/>
              <w:spacing w:after="60" w:line="247" w:lineRule="auto"/>
            </w:pPr>
            <w:r>
              <w:rPr>
                <w:sz w:val="16"/>
              </w:rPr>
              <w:t xml:space="preserve">CUDA OOM</w:t>
            </w:r>
          </w:p>
        </w:tc>
        <w:tc>
          <w:tcPr/>
          <w:p>
            <w:pPr>
              <w:pStyle w:val="Compact"/>
              <w:spacing w:after="60" w:line="247" w:lineRule="auto"/>
            </w:pPr>
            <w:r>
              <w:rPr>
                <w:sz w:val="16"/>
              </w:rPr>
              <w:t xml:space="preserve">Large hidden/layer or channel/block/batch settings</w:t>
            </w:r>
          </w:p>
        </w:tc>
        <w:tc>
          <w:tcPr/>
          <w:p>
            <w:pPr>
              <w:pStyle w:val="Compact"/>
              <w:spacing w:after="60" w:line="247" w:lineRule="auto"/>
            </w:pPr>
            <w:r>
              <w:rPr>
                <w:sz w:val="16"/>
              </w:rPr>
              <w:t xml:space="preserve">Reduce bounds/batches in a new experiment; inspect concurrent GPU jobs</w:t>
            </w:r>
          </w:p>
        </w:tc>
      </w:tr>
      <w:tr>
        <w:tc>
          <w:tcPr/>
          <w:p>
            <w:pPr>
              <w:pStyle w:val="Compact"/>
              <w:spacing w:after="60" w:line="247" w:lineRule="auto"/>
            </w:pPr>
            <w:r>
              <w:rPr>
                <w:rStyle w:val="VerbatimChar"/>
                <w:sz w:val="16"/>
              </w:rPr>
              <w:t xml:space="preserve">Using device: cpu</w:t>
            </w:r>
          </w:p>
        </w:tc>
        <w:tc>
          <w:tcPr/>
          <w:p>
            <w:pPr>
              <w:pStyle w:val="Compact"/>
              <w:spacing w:after="60" w:line="247" w:lineRule="auto"/>
            </w:pPr>
            <w:r>
              <w:rPr>
                <w:sz w:val="16"/>
              </w:rPr>
              <w:t xml:space="preserve">CUDA not visible or a CPU-only build</w:t>
            </w:r>
          </w:p>
        </w:tc>
        <w:tc>
          <w:tcPr/>
          <w:p>
            <w:pPr>
              <w:pStyle w:val="Compact"/>
              <w:spacing w:after="60" w:line="247" w:lineRule="auto"/>
            </w:pPr>
            <w:r>
              <w:rPr>
                <w:sz w:val="16"/>
              </w:rPr>
              <w:t xml:space="preserve">Check installation, driver, and</w:t>
            </w:r>
            <w:r>
              <w:rPr>
                <w:sz w:val="16"/>
              </w:rPr>
              <w:t xml:space="preserve"> </w:t>
            </w:r>
            <w:r>
              <w:rPr>
                <w:rStyle w:val="VerbatimChar"/>
                <w:sz w:val="16"/>
              </w:rPr>
              <w:t xml:space="preserve">CUDA_VISIBLE_DEVICES</w:t>
            </w:r>
          </w:p>
        </w:tc>
      </w:tr>
      <w:tr>
        <w:tc>
          <w:tcPr/>
          <w:p>
            <w:pPr>
              <w:pStyle w:val="Compact"/>
              <w:spacing w:after="60" w:line="247" w:lineRule="auto"/>
            </w:pPr>
            <w:r>
              <w:rPr>
                <w:sz w:val="16"/>
              </w:rPr>
              <w:t xml:space="preserve">Worker termination or process errors</w:t>
            </w:r>
          </w:p>
        </w:tc>
        <w:tc>
          <w:tcPr/>
          <w:p>
            <w:pPr>
              <w:pStyle w:val="Compact"/>
              <w:spacing w:after="60" w:line="247" w:lineRule="auto"/>
            </w:pPr>
            <w:r>
              <w:rPr>
                <w:sz w:val="16"/>
              </w:rPr>
              <w:t xml:space="preserve">Memory or multiprocessing environment</w:t>
            </w:r>
          </w:p>
        </w:tc>
        <w:tc>
          <w:tcPr/>
          <w:p>
            <w:pPr>
              <w:pStyle w:val="Compact"/>
              <w:spacing w:after="60" w:line="247" w:lineRule="auto"/>
            </w:pPr>
            <w:r>
              <w:rPr>
                <w:sz w:val="16"/>
              </w:rPr>
              <w:t xml:space="preserve">Set</w:t>
            </w:r>
            <w:r>
              <w:rPr>
                <w:sz w:val="16"/>
              </w:rPr>
              <w:t xml:space="preserve"> </w:t>
            </w:r>
            <w:r>
              <w:rPr>
                <w:rStyle w:val="VerbatimChar"/>
                <w:sz w:val="16"/>
              </w:rPr>
              <w:t xml:space="preserve">num_workers=0</w:t>
            </w:r>
            <w:r>
              <w:rPr>
                <w:sz w:val="16"/>
              </w:rPr>
              <w:t xml:space="preserve"> </w:t>
            </w:r>
            <w:r>
              <w:rPr>
                <w:sz w:val="16"/>
              </w:rPr>
              <w:t xml:space="preserve">in both configuration dictionaries</w:t>
            </w:r>
          </w:p>
        </w:tc>
      </w:tr>
      <w:tr>
        <w:tc>
          <w:tcPr/>
          <w:p>
            <w:pPr>
              <w:pStyle w:val="Compact"/>
              <w:spacing w:after="60" w:line="247" w:lineRule="auto"/>
            </w:pPr>
            <w:r>
              <w:rPr>
                <w:sz w:val="16"/>
              </w:rPr>
              <w:t xml:space="preserve">SQLite lock or study conflict</w:t>
            </w:r>
          </w:p>
        </w:tc>
        <w:tc>
          <w:tcPr/>
          <w:p>
            <w:pPr>
              <w:pStyle w:val="Compact"/>
              <w:spacing w:after="60" w:line="247" w:lineRule="auto"/>
            </w:pPr>
            <w:r>
              <w:rPr>
                <w:sz w:val="16"/>
              </w:rPr>
              <w:t xml:space="preserve">Concurrent use of one database</w:t>
            </w:r>
          </w:p>
        </w:tc>
        <w:tc>
          <w:tcPr/>
          <w:p>
            <w:pPr>
              <w:pStyle w:val="Compact"/>
              <w:spacing w:after="60" w:line="247" w:lineRule="auto"/>
            </w:pPr>
            <w:r>
              <w:rPr>
                <w:sz w:val="16"/>
              </w:rPr>
              <w:t xml:space="preserve">Stop duplicate processes for the output folder; separate run paths</w:t>
            </w:r>
          </w:p>
        </w:tc>
      </w:tr>
      <w:tr>
        <w:tc>
          <w:tcPr/>
          <w:p>
            <w:pPr>
              <w:pStyle w:val="Compact"/>
              <w:spacing w:after="60" w:line="247" w:lineRule="auto"/>
            </w:pPr>
            <w:r>
              <w:rPr>
                <w:sz w:val="16"/>
              </w:rPr>
              <w:t xml:space="preserve">Categorical distribution change error</w:t>
            </w:r>
          </w:p>
        </w:tc>
        <w:tc>
          <w:tcPr/>
          <w:p>
            <w:pPr>
              <w:pStyle w:val="Compact"/>
              <w:spacing w:after="60" w:line="247" w:lineRule="auto"/>
            </w:pPr>
            <w:r>
              <w:rPr>
                <w:sz w:val="16"/>
              </w:rPr>
              <w:t xml:space="preserve">Candidate list changed in an existing study</w:t>
            </w:r>
          </w:p>
        </w:tc>
        <w:tc>
          <w:tcPr/>
          <w:p>
            <w:pPr>
              <w:pStyle w:val="Compact"/>
              <w:spacing w:after="60" w:line="247" w:lineRule="auto"/>
            </w:pPr>
            <w:r>
              <w:rPr>
                <w:sz w:val="16"/>
              </w:rPr>
              <w:t xml:space="preserve">Use a new</w:t>
            </w:r>
            <w:r>
              <w:rPr>
                <w:sz w:val="16"/>
              </w:rPr>
              <w:t xml:space="preserve"> </w:t>
            </w:r>
            <w:r>
              <w:rPr>
                <w:rStyle w:val="VerbatimChar"/>
                <w:sz w:val="16"/>
              </w:rPr>
              <w:t xml:space="preserve">EXP_NAME</w:t>
            </w:r>
            <w:r>
              <w:rPr>
                <w:sz w:val="16"/>
              </w:rPr>
              <w:t xml:space="preserve"> </w:t>
            </w:r>
            <w:r>
              <w:rPr>
                <w:sz w:val="16"/>
              </w:rPr>
              <w:t xml:space="preserve">and result path</w:t>
            </w:r>
          </w:p>
        </w:tc>
      </w:tr>
      <w:tr>
        <w:tc>
          <w:tcPr/>
          <w:p>
            <w:pPr>
              <w:pStyle w:val="Compact"/>
              <w:spacing w:after="60" w:line="247" w:lineRule="auto"/>
            </w:pPr>
            <w:r>
              <w:rPr>
                <w:sz w:val="16"/>
              </w:rPr>
              <w:t xml:space="preserve">Missing database with</w:t>
            </w:r>
            <w:r>
              <w:rPr>
                <w:sz w:val="16"/>
              </w:rPr>
              <w:t xml:space="preserve"> </w:t>
            </w:r>
            <w:r>
              <w:rPr>
                <w:rStyle w:val="VerbatimChar"/>
                <w:sz w:val="16"/>
              </w:rPr>
              <w:t xml:space="preserve">skip_search=True</w:t>
            </w:r>
          </w:p>
        </w:tc>
        <w:tc>
          <w:tcPr/>
          <w:p>
            <w:pPr>
              <w:pStyle w:val="Compact"/>
              <w:spacing w:after="60" w:line="247" w:lineRule="auto"/>
            </w:pPr>
            <w:r>
              <w:rPr>
                <w:sz w:val="16"/>
              </w:rPr>
              <w:t xml:space="preserve">Wrong result path or study name</w:t>
            </w:r>
          </w:p>
        </w:tc>
        <w:tc>
          <w:tcPr/>
          <w:p>
            <w:pPr>
              <w:pStyle w:val="Compact"/>
              <w:spacing w:after="60" w:line="247" w:lineRule="auto"/>
            </w:pPr>
            <w:r>
              <w:rPr>
                <w:sz w:val="16"/>
              </w:rPr>
              <w:t xml:space="preserve">Restore the matching database or run search first</w:t>
            </w:r>
          </w:p>
        </w:tc>
      </w:tr>
      <w:tr>
        <w:tc>
          <w:tcPr/>
          <w:p>
            <w:pPr>
              <w:pStyle w:val="Compact"/>
              <w:spacing w:after="60" w:line="247" w:lineRule="auto"/>
            </w:pPr>
            <w:r>
              <w:rPr>
                <w:sz w:val="16"/>
              </w:rPr>
              <w:t xml:space="preserve">No completed trials</w:t>
            </w:r>
          </w:p>
        </w:tc>
        <w:tc>
          <w:tcPr/>
          <w:p>
            <w:pPr>
              <w:pStyle w:val="Compact"/>
              <w:spacing w:after="60" w:line="247" w:lineRule="auto"/>
            </w:pPr>
            <w:r>
              <w:rPr>
                <w:sz w:val="16"/>
              </w:rPr>
              <w:t xml:space="preserve">All PRUNED/FAIL, or interruption too early</w:t>
            </w:r>
          </w:p>
        </w:tc>
        <w:tc>
          <w:tcPr/>
          <w:p>
            <w:pPr>
              <w:pStyle w:val="Compact"/>
              <w:spacing w:after="60" w:line="247" w:lineRule="auto"/>
            </w:pPr>
            <w:r>
              <w:rPr>
                <w:sz w:val="16"/>
              </w:rPr>
              <w:t xml:space="preserve">Inspect logs and obtain a valid completed trial</w:t>
            </w:r>
          </w:p>
        </w:tc>
      </w:tr>
      <w:tr>
        <w:tc>
          <w:tcPr/>
          <w:p>
            <w:pPr>
              <w:pStyle w:val="Compact"/>
              <w:spacing w:after="60" w:line="247" w:lineRule="auto"/>
            </w:pPr>
            <w:r>
              <w:rPr>
                <w:sz w:val="16"/>
              </w:rPr>
              <w:t xml:space="preserve">ModernTCN skips training after resumption</w:t>
            </w:r>
          </w:p>
        </w:tc>
        <w:tc>
          <w:tcPr/>
          <w:p>
            <w:pPr>
              <w:pStyle w:val="Compact"/>
              <w:spacing w:after="60" w:line="247" w:lineRule="auto"/>
            </w:pPr>
            <w:r>
              <w:rPr>
                <w:sz w:val="16"/>
              </w:rPr>
              <w:t xml:space="preserve">Historical</w:t>
            </w:r>
            <w:r>
              <w:rPr>
                <w:sz w:val="16"/>
              </w:rPr>
              <w:t xml:space="preserve"> </w:t>
            </w:r>
            <w:r>
              <w:rPr>
                <w:rStyle w:val="VerbatimChar"/>
                <w:sz w:val="16"/>
              </w:rPr>
              <w:t xml:space="preserve">interrupted</w:t>
            </w:r>
            <w:r>
              <w:rPr>
                <w:sz w:val="16"/>
              </w:rPr>
              <w:t xml:space="preserve"> </w:t>
            </w:r>
            <w:r>
              <w:rPr>
                <w:sz w:val="16"/>
              </w:rPr>
              <w:t xml:space="preserve">flag</w:t>
            </w:r>
          </w:p>
        </w:tc>
        <w:tc>
          <w:tcPr/>
          <w:p>
            <w:pPr>
              <w:pStyle w:val="Compact"/>
              <w:spacing w:after="60" w:line="247" w:lineRule="auto"/>
            </w:pPr>
            <w:r>
              <w:rPr>
                <w:sz w:val="16"/>
              </w:rPr>
              <w:t xml:space="preserve">Use the Section 8.2 workaround or proposed correction</w:t>
            </w:r>
          </w:p>
        </w:tc>
      </w:tr>
      <w:tr>
        <w:tc>
          <w:tcPr/>
          <w:p>
            <w:pPr>
              <w:pStyle w:val="Compact"/>
              <w:spacing w:after="60" w:line="247" w:lineRule="auto"/>
            </w:pPr>
            <w:r>
              <w:rPr>
                <w:sz w:val="16"/>
              </w:rPr>
              <w:t xml:space="preserve">ModernTCN reports missing JSON after final evaluation</w:t>
            </w:r>
          </w:p>
        </w:tc>
        <w:tc>
          <w:tcPr/>
          <w:p>
            <w:pPr>
              <w:pStyle w:val="Compact"/>
              <w:spacing w:after="60" w:line="247" w:lineRule="auto"/>
            </w:pPr>
            <w:r>
              <w:rPr>
                <w:sz w:val="16"/>
              </w:rPr>
              <w:t xml:space="preserve">Database-only recovery with skipped search</w:t>
            </w:r>
          </w:p>
        </w:tc>
        <w:tc>
          <w:tcPr/>
          <w:p>
            <w:pPr>
              <w:pStyle w:val="Compact"/>
              <w:spacing w:after="60" w:line="247" w:lineRule="auto"/>
            </w:pPr>
            <w:r>
              <w:rPr>
                <w:sz w:val="16"/>
              </w:rPr>
              <w:t xml:space="preserve">Generate a summary before retraining as described in Section 8.5</w:t>
            </w:r>
          </w:p>
        </w:tc>
      </w:tr>
      <w:tr>
        <w:tc>
          <w:tcPr/>
          <w:p>
            <w:pPr>
              <w:pStyle w:val="Compact"/>
              <w:spacing w:after="60" w:line="247" w:lineRule="auto"/>
            </w:pPr>
            <w:r>
              <w:rPr>
                <w:sz w:val="16"/>
              </w:rPr>
              <w:t xml:space="preserve">Only the importance PNG is missing</w:t>
            </w:r>
          </w:p>
        </w:tc>
        <w:tc>
          <w:tcPr/>
          <w:p>
            <w:pPr>
              <w:pStyle w:val="Compact"/>
              <w:spacing w:after="60" w:line="247" w:lineRule="auto"/>
            </w:pPr>
            <w:r>
              <w:rPr>
                <w:sz w:val="16"/>
              </w:rPr>
              <w:t xml:space="preserve">Too few trials, fixed candidates, or missing optional dependency</w:t>
            </w:r>
          </w:p>
        </w:tc>
        <w:tc>
          <w:tcPr/>
          <w:p>
            <w:pPr>
              <w:pStyle w:val="Compact"/>
              <w:spacing w:after="60" w:line="247" w:lineRule="auto"/>
            </w:pPr>
            <w:r>
              <w:rPr>
                <w:sz w:val="16"/>
              </w:rPr>
              <w:t xml:space="preserve">Read visualization warnings; check model and metric outputs separately</w:t>
            </w:r>
          </w:p>
        </w:tc>
      </w:tr>
      <w:tr>
        <w:tc>
          <w:tcPr/>
          <w:p>
            <w:pPr>
              <w:pStyle w:val="Compact"/>
              <w:spacing w:after="60" w:line="247" w:lineRule="auto"/>
            </w:pPr>
            <w:r>
              <w:rPr>
                <w:rStyle w:val="VerbatimChar"/>
                <w:sz w:val="16"/>
              </w:rPr>
              <w:t xml:space="preserve">size mismatch</w:t>
            </w:r>
            <w:r>
              <w:rPr>
                <w:sz w:val="16"/>
              </w:rPr>
              <w:t xml:space="preserve"> </w:t>
            </w:r>
            <w:r>
              <w:rPr>
                <w:sz w:val="16"/>
              </w:rPr>
              <w:t xml:space="preserve">while loading weights</w:t>
            </w:r>
          </w:p>
        </w:tc>
        <w:tc>
          <w:tcPr/>
          <w:p>
            <w:pPr>
              <w:pStyle w:val="Compact"/>
              <w:spacing w:after="60" w:line="247" w:lineRule="auto"/>
            </w:pPr>
            <w:r>
              <w:rPr>
                <w:sz w:val="16"/>
              </w:rPr>
              <w:t xml:space="preserve">Architecture or lengths differ from the checkpoint</w:t>
            </w:r>
          </w:p>
        </w:tc>
        <w:tc>
          <w:tcPr/>
          <w:p>
            <w:pPr>
              <w:pStyle w:val="Compact"/>
              <w:spacing w:after="60" w:line="247" w:lineRule="auto"/>
            </w:pPr>
            <w:r>
              <w:rPr>
                <w:sz w:val="16"/>
              </w:rPr>
              <w:t xml:space="preserve">Use the configuration and source preserved with those weights</w:t>
            </w:r>
          </w:p>
        </w:tc>
      </w:tr>
      <w:tr>
        <w:tc>
          <w:tcPr/>
          <w:p>
            <w:pPr>
              <w:pStyle w:val="Compact"/>
              <w:spacing w:after="60" w:line="247" w:lineRule="auto"/>
            </w:pPr>
            <w:r>
              <w:rPr>
                <w:sz w:val="16"/>
              </w:rPr>
              <w:t xml:space="preserve">Unexpected physical magnitudes or units</w:t>
            </w:r>
          </w:p>
        </w:tc>
        <w:tc>
          <w:tcPr/>
          <w:p>
            <w:pPr>
              <w:pStyle w:val="Compact"/>
              <w:spacing w:after="60" w:line="247" w:lineRule="auto"/>
            </w:pPr>
            <w:r>
              <w:rPr>
                <w:sz w:val="16"/>
              </w:rPr>
              <w:t xml:space="preserve">Wrong scaler, DOF order, rad/deg, or sampling rate</w:t>
            </w:r>
          </w:p>
        </w:tc>
        <w:tc>
          <w:tcPr/>
          <w:p>
            <w:pPr>
              <w:pStyle w:val="Compact"/>
              <w:spacing w:after="60" w:line="247" w:lineRule="auto"/>
            </w:pPr>
            <w:r>
              <w:rPr>
                <w:sz w:val="16"/>
              </w:rPr>
              <w:t xml:space="preserve">Compare against training-time scaler, units, ordering, and frequency</w:t>
            </w:r>
          </w:p>
        </w:tc>
      </w:tr>
    </w:tbl>
    <w:bookmarkEnd w:id="121"/>
    <w:bookmarkStart w:id="126" w:name="X2a68c07d1200b1c2bc8f2d3c1b91a3887440bad"/>
    <w:p>
      <w:pPr>
        <w:pStyle w:val="Heading2"/>
      </w:pPr>
      <w:r>
        <w:t xml:space="preserve">14. Validation Scope and References</w:t>
      </w:r>
    </w:p>
    <w:bookmarkStart w:id="122" w:name="X9e6b934daf1a93ab224c79428906fd7a78af894"/>
    <w:p>
      <w:pPr>
        <w:pStyle w:val="Heading3"/>
      </w:pPr>
      <w:r>
        <w:t xml:space="preserve">14.1 Checks Performed</w:t>
      </w:r>
    </w:p>
    <w:p>
      <w:pPr>
        <w:pStyle w:val="FirstParagraph"/>
      </w:pPr>
      <w:r>
        <w:t xml:space="preserve">The training sources were left unchanged. Original functions and the main body were invoked in temporary directories with synthetic data. Reduced runs used 8 files × 400 rows, input/output length 128, stride 16, batch 32, CPU, and zero workers. Search was limited to one trial with one epoch, followed by one final epoch, with small fixed trial configurations. BiLSTM used hidden size 64 and one layer. ModernTCN used 64 channels, two blocks, kernel 7, expansion 1, and stem kernel 3. The full original search space was not exhaustively verified.</w:t>
      </w:r>
    </w:p>
    <w:tbl>
      <w:tblPr>
        <w:tblStyle w:val="Table"/>
        <w:tblW w:type="pct" w:w="5000"/>
        <w:tblLayout w:type="autofit"/>
        <w:tblLook w:firstRow="1" w:lastRow="0" w:firstColumn="0" w:lastColumn="0" w:noHBand="0" w:noVBand="0" w:val="0020"/>
      </w:tblPr>
      <w:tblGrid>
        <w:gridCol w:w="2640"/>
        <w:gridCol w:w="2640"/>
        <w:gridCol w:w="2640"/>
      </w:tblGrid>
      <w:tr>
        <w:trPr>
          <w:tblHeader w:val="on"/>
          <w:tblHeader/>
        </w:trPr>
        <w:tc>
          <w:tcPr>
            <w:shd w:fill="E6EEF5"/>
          </w:tcPr>
          <w:p>
            <w:pPr>
              <w:pStyle w:val="Compact"/>
              <w:spacing w:after="60" w:line="247" w:lineRule="auto"/>
            </w:pPr>
            <w:r>
              <w:rPr>
                <w:b/>
                <w:sz w:val="16"/>
              </w:rPr>
              <w:t xml:space="preserve">Check</w:t>
            </w:r>
          </w:p>
        </w:tc>
        <w:tc>
          <w:tcPr>
            <w:shd w:fill="E6EEF5"/>
          </w:tcPr>
          <w:p>
            <w:pPr>
              <w:pStyle w:val="Compact"/>
              <w:spacing w:after="60" w:line="247" w:lineRule="auto"/>
            </w:pPr>
            <w:r>
              <w:rPr>
                <w:b/>
                <w:sz w:val="16"/>
              </w:rPr>
              <w:t xml:space="preserve">Result</w:t>
            </w:r>
          </w:p>
        </w:tc>
        <w:tc>
          <w:tcPr>
            <w:shd w:fill="E6EEF5"/>
          </w:tcPr>
          <w:p>
            <w:pPr>
              <w:pStyle w:val="Compact"/>
              <w:spacing w:after="60" w:line="247" w:lineRule="auto"/>
            </w:pPr>
            <w:r>
              <w:rPr>
                <w:b/>
                <w:sz w:val="16"/>
              </w:rPr>
              <w:t xml:space="preserve">Scope</w:t>
            </w:r>
          </w:p>
        </w:tc>
      </w:tr>
      <w:tr>
        <w:tc>
          <w:tcPr/>
          <w:p>
            <w:pPr>
              <w:pStyle w:val="Compact"/>
              <w:spacing w:after="60" w:line="247" w:lineRule="auto"/>
            </w:pPr>
            <w:r>
              <w:rPr>
                <w:sz w:val="16"/>
              </w:rPr>
              <w:t xml:space="preserve">Python AST parsing of both original scripts</w:t>
            </w:r>
          </w:p>
        </w:tc>
        <w:tc>
          <w:tcPr/>
          <w:p>
            <w:pPr>
              <w:pStyle w:val="Compact"/>
              <w:spacing w:after="60" w:line="247" w:lineRule="auto"/>
            </w:pPr>
            <w:r>
              <w:rPr>
                <w:sz w:val="16"/>
              </w:rPr>
              <w:t xml:space="preserve">Passed</w:t>
            </w:r>
          </w:p>
        </w:tc>
        <w:tc>
          <w:tcPr/>
          <w:p>
            <w:pPr>
              <w:pStyle w:val="Compact"/>
              <w:spacing w:after="60" w:line="247" w:lineRule="auto"/>
            </w:pPr>
            <w:r>
              <w:rPr>
                <w:sz w:val="16"/>
              </w:rPr>
              <w:t xml:space="preserve">Syntax</w:t>
            </w:r>
          </w:p>
        </w:tc>
      </w:tr>
      <w:tr>
        <w:tc>
          <w:tcPr/>
          <w:p>
            <w:pPr>
              <w:pStyle w:val="Compact"/>
              <w:spacing w:after="60" w:line="247" w:lineRule="auto"/>
            </w:pPr>
            <w:r>
              <w:rPr>
                <w:rStyle w:val="VerbatimChar"/>
                <w:sz w:val="16"/>
              </w:rPr>
              <w:t xml:space="preserve">(2,128,6)</w:t>
            </w:r>
            <w:r>
              <w:rPr>
                <w:sz w:val="16"/>
              </w:rPr>
              <w:t xml:space="preserve"> </w:t>
            </w:r>
            <w:r>
              <w:rPr>
                <w:sz w:val="16"/>
              </w:rPr>
              <w:t xml:space="preserve">model input/output</w:t>
            </w:r>
          </w:p>
        </w:tc>
        <w:tc>
          <w:tcPr/>
          <w:p>
            <w:pPr>
              <w:pStyle w:val="Compact"/>
              <w:spacing w:after="60" w:line="247" w:lineRule="auto"/>
            </w:pPr>
            <w:r>
              <w:rPr>
                <w:sz w:val="16"/>
              </w:rPr>
              <w:t xml:space="preserve">Passed for both</w:t>
            </w:r>
          </w:p>
        </w:tc>
        <w:tc>
          <w:tcPr/>
          <w:p>
            <w:pPr>
              <w:pStyle w:val="Compact"/>
              <w:spacing w:after="60" w:line="247" w:lineRule="auto"/>
            </w:pPr>
            <w:r>
              <w:rPr>
                <w:sz w:val="16"/>
              </w:rPr>
              <w:t xml:space="preserve">Tensor contract for reduced architectures</w:t>
            </w:r>
          </w:p>
        </w:tc>
      </w:tr>
      <w:tr>
        <w:tc>
          <w:tcPr/>
          <w:p>
            <w:pPr>
              <w:pStyle w:val="Compact"/>
              <w:spacing w:after="60" w:line="247" w:lineRule="auto"/>
            </w:pPr>
            <w:r>
              <w:rPr>
                <w:sz w:val="16"/>
              </w:rPr>
              <w:t xml:space="preserve">Parameter counts of PDF best architectures</w:t>
            </w:r>
          </w:p>
        </w:tc>
        <w:tc>
          <w:tcPr/>
          <w:p>
            <w:pPr>
              <w:pStyle w:val="Compact"/>
              <w:spacing w:after="60" w:line="247" w:lineRule="auto"/>
            </w:pPr>
            <w:r>
              <w:rPr>
                <w:sz w:val="16"/>
              </w:rPr>
              <w:t xml:space="preserve">BiLSTM 433,920 / ModernTCN 313,094</w:t>
            </w:r>
          </w:p>
        </w:tc>
        <w:tc>
          <w:tcPr/>
          <w:p>
            <w:pPr>
              <w:pStyle w:val="Compact"/>
              <w:spacing w:after="60" w:line="247" w:lineRule="auto"/>
            </w:pPr>
            <w:r>
              <w:rPr>
                <w:sz w:val="16"/>
              </w:rPr>
              <w:t xml:space="preserve">Current implementation agrees with the PDF configurations</w:t>
            </w:r>
          </w:p>
        </w:tc>
      </w:tr>
      <w:tr>
        <w:tc>
          <w:tcPr/>
          <w:p>
            <w:pPr>
              <w:pStyle w:val="Compact"/>
              <w:spacing w:after="60" w:line="247" w:lineRule="auto"/>
            </w:pPr>
            <w:r>
              <w:rPr>
                <w:sz w:val="16"/>
              </w:rPr>
              <w:t xml:space="preserve">Prefix causality of ModernTCN backbone</w:t>
            </w:r>
          </w:p>
        </w:tc>
        <w:tc>
          <w:tcPr/>
          <w:p>
            <w:pPr>
              <w:pStyle w:val="Compact"/>
              <w:spacing w:after="60" w:line="247" w:lineRule="auto"/>
            </w:pPr>
            <w:r>
              <w:rPr>
                <w:sz w:val="16"/>
              </w:rPr>
              <w:t xml:space="preserve">Changing the last 64 steps changed the first 64 feature steps by zero</w:t>
            </w:r>
          </w:p>
        </w:tc>
        <w:tc>
          <w:tcPr/>
          <w:p>
            <w:pPr>
              <w:pStyle w:val="Compact"/>
              <w:spacing w:after="60" w:line="247" w:lineRule="auto"/>
            </w:pPr>
            <w:r>
              <w:rPr>
                <w:sz w:val="16"/>
              </w:rPr>
              <w:t xml:space="preserve">Synthetic CPU input in eval mode; not a prefix-causality test of the head</w:t>
            </w:r>
          </w:p>
        </w:tc>
      </w:tr>
      <w:tr>
        <w:tc>
          <w:tcPr/>
          <w:p>
            <w:pPr>
              <w:pStyle w:val="Compact"/>
              <w:spacing w:after="60" w:line="247" w:lineRule="auto"/>
            </w:pPr>
            <w:r>
              <w:rPr>
                <w:sz w:val="16"/>
              </w:rPr>
              <w:t xml:space="preserve">Search → final training → evaluation → saving</w:t>
            </w:r>
          </w:p>
        </w:tc>
        <w:tc>
          <w:tcPr/>
          <w:p>
            <w:pPr>
              <w:pStyle w:val="Compact"/>
              <w:spacing w:after="60" w:line="247" w:lineRule="auto"/>
            </w:pPr>
            <w:r>
              <w:rPr>
                <w:sz w:val="16"/>
              </w:rPr>
              <w:t xml:space="preserve">Passed for both</w:t>
            </w:r>
          </w:p>
        </w:tc>
        <w:tc>
          <w:tcPr/>
          <w:p>
            <w:pPr>
              <w:pStyle w:val="Compact"/>
              <w:spacing w:after="60" w:line="247" w:lineRule="auto"/>
            </w:pPr>
            <w:r>
              <w:rPr>
                <w:sz w:val="16"/>
              </w:rPr>
              <w:t xml:space="preserve">Reduced synthetic runs</w:t>
            </w:r>
          </w:p>
        </w:tc>
      </w:tr>
      <w:tr>
        <w:tc>
          <w:tcPr/>
          <w:p>
            <w:pPr>
              <w:pStyle w:val="Compact"/>
              <w:spacing w:after="60" w:line="247" w:lineRule="auto"/>
            </w:pPr>
            <w:r>
              <w:rPr>
                <w:sz w:val="16"/>
              </w:rPr>
              <w:t xml:space="preserve">Overlap among train/validation/test file lists</w:t>
            </w:r>
          </w:p>
        </w:tc>
        <w:tc>
          <w:tcPr/>
          <w:p>
            <w:pPr>
              <w:pStyle w:val="Compact"/>
              <w:spacing w:after="60" w:line="247" w:lineRule="auto"/>
            </w:pPr>
            <w:r>
              <w:rPr>
                <w:sz w:val="16"/>
              </w:rPr>
              <w:t xml:space="preserve">None</w:t>
            </w:r>
          </w:p>
        </w:tc>
        <w:tc>
          <w:tcPr/>
          <w:p>
            <w:pPr>
              <w:pStyle w:val="Compact"/>
              <w:spacing w:after="60" w:line="247" w:lineRule="auto"/>
            </w:pPr>
            <w:r>
              <w:rPr>
                <w:sz w:val="16"/>
              </w:rPr>
              <w:t xml:space="preserve">Synthetic fixture</w:t>
            </w:r>
          </w:p>
        </w:tc>
      </w:tr>
      <w:tr>
        <w:tc>
          <w:tcPr/>
          <w:p>
            <w:pPr>
              <w:pStyle w:val="Compact"/>
              <w:spacing w:after="60" w:line="247" w:lineRule="auto"/>
            </w:pPr>
            <w:r>
              <w:rPr>
                <w:sz w:val="16"/>
              </w:rPr>
              <w:t xml:space="preserve">Weight reload and prediction shape</w:t>
            </w:r>
          </w:p>
        </w:tc>
        <w:tc>
          <w:tcPr/>
          <w:p>
            <w:pPr>
              <w:pStyle w:val="Compact"/>
              <w:spacing w:after="60" w:line="247" w:lineRule="auto"/>
            </w:pPr>
            <w:r>
              <w:rPr>
                <w:sz w:val="16"/>
              </w:rPr>
              <w:t xml:space="preserve">Passed</w:t>
            </w:r>
          </w:p>
        </w:tc>
        <w:tc>
          <w:tcPr/>
          <w:p>
            <w:pPr>
              <w:pStyle w:val="Compact"/>
              <w:spacing w:after="60" w:line="247" w:lineRule="auto"/>
            </w:pPr>
            <w:r>
              <w:rPr>
                <w:sz w:val="16"/>
              </w:rPr>
              <w:t xml:space="preserve">Saving/restoration path</w:t>
            </w:r>
          </w:p>
        </w:tc>
      </w:tr>
      <w:tr>
        <w:tc>
          <w:tcPr/>
          <w:p>
            <w:pPr>
              <w:pStyle w:val="Compact"/>
              <w:spacing w:after="60" w:line="247" w:lineRule="auto"/>
            </w:pPr>
            <w:r>
              <w:rPr>
                <w:sz w:val="16"/>
              </w:rPr>
              <w:t xml:space="preserve">Unequal-batch metric issue in Section 8.1</w:t>
            </w:r>
          </w:p>
        </w:tc>
        <w:tc>
          <w:tcPr/>
          <w:p>
            <w:pPr>
              <w:pStyle w:val="Compact"/>
              <w:spacing w:after="60" w:line="247" w:lineRule="auto"/>
            </w:pPr>
            <w:r>
              <w:rPr>
                <w:sz w:val="16"/>
              </w:rPr>
              <w:t xml:space="preserve">Reproduced in both</w:t>
            </w:r>
          </w:p>
        </w:tc>
        <w:tc>
          <w:tcPr/>
          <w:p>
            <w:pPr>
              <w:pStyle w:val="Compact"/>
              <w:spacing w:after="60" w:line="247" w:lineRule="auto"/>
            </w:pPr>
            <w:r>
              <w:rPr>
                <w:sz w:val="16"/>
              </w:rPr>
              <w:t xml:space="preserve">Actual</w:t>
            </w:r>
            <w:r>
              <w:rPr>
                <w:sz w:val="16"/>
              </w:rPr>
              <w:t xml:space="preserve"> </w:t>
            </w:r>
            <w:r>
              <w:rPr>
                <w:rStyle w:val="VerbatimChar"/>
                <w:sz w:val="16"/>
              </w:rPr>
              <w:t xml:space="preserve">evaluate_epoch()</w:t>
            </w:r>
            <w:r>
              <w:rPr>
                <w:sz w:val="16"/>
              </w:rPr>
              <w:t xml:space="preserve"> </w:t>
            </w:r>
            <w:r>
              <w:rPr>
                <w:sz w:val="16"/>
              </w:rPr>
              <w:t xml:space="preserve">calls</w:t>
            </w:r>
          </w:p>
        </w:tc>
      </w:tr>
      <w:tr>
        <w:tc>
          <w:tcPr/>
          <w:p>
            <w:pPr>
              <w:pStyle w:val="Compact"/>
              <w:spacing w:after="60" w:line="247" w:lineRule="auto"/>
            </w:pPr>
            <w:r>
              <w:rPr>
                <w:sz w:val="16"/>
              </w:rPr>
              <w:t xml:space="preserve">Historical interruption handling in Section 8.2</w:t>
            </w:r>
          </w:p>
        </w:tc>
        <w:tc>
          <w:tcPr/>
          <w:p>
            <w:pPr>
              <w:pStyle w:val="Compact"/>
              <w:spacing w:after="60" w:line="247" w:lineRule="auto"/>
            </w:pPr>
            <w:r>
              <w:rPr>
                <w:sz w:val="16"/>
              </w:rPr>
              <w:t xml:space="preserve">Difference reproduced</w:t>
            </w:r>
          </w:p>
        </w:tc>
        <w:tc>
          <w:tcPr/>
          <w:p>
            <w:pPr>
              <w:pStyle w:val="Compact"/>
              <w:spacing w:after="60" w:line="247" w:lineRule="auto"/>
            </w:pPr>
            <w:r>
              <w:rPr>
                <w:sz w:val="16"/>
              </w:rPr>
              <w:t xml:space="preserve">Fake study branch test; actual SIGINT not tested</w:t>
            </w:r>
          </w:p>
        </w:tc>
      </w:tr>
      <w:tr>
        <w:tc>
          <w:tcPr/>
          <w:p>
            <w:pPr>
              <w:pStyle w:val="Compact"/>
              <w:spacing w:after="60" w:line="247" w:lineRule="auto"/>
            </w:pPr>
            <w:r>
              <w:rPr>
                <w:sz w:val="16"/>
              </w:rPr>
              <w:t xml:space="preserve">Section 9.4 preflight and Section 11 inference examples</w:t>
            </w:r>
          </w:p>
        </w:tc>
        <w:tc>
          <w:tcPr/>
          <w:p>
            <w:pPr>
              <w:pStyle w:val="Compact"/>
              <w:spacing w:after="60" w:line="247" w:lineRule="auto"/>
            </w:pPr>
            <w:r>
              <w:rPr>
                <w:sz w:val="16"/>
              </w:rPr>
              <w:t xml:space="preserve">Executed with synthetic data and saved models</w:t>
            </w:r>
          </w:p>
        </w:tc>
        <w:tc>
          <w:tcPr/>
          <w:p>
            <w:pPr>
              <w:pStyle w:val="Compact"/>
              <w:spacing w:after="60" w:line="247" w:lineRule="auto"/>
            </w:pPr>
            <w:r>
              <w:rPr>
                <w:sz w:val="16"/>
              </w:rPr>
              <w:t xml:space="preserve">Does not guarantee performance on user data</w:t>
            </w:r>
          </w:p>
        </w:tc>
      </w:tr>
    </w:tbl>
    <w:p>
      <w:pPr>
        <w:pStyle w:val="BodyText"/>
      </w:pPr>
      <w:r>
        <w:t xml:space="preserve">Real ship-data performance, CUDA execution and OOM recovery, full 40-trial search, 300-epoch final training, and real-time operational behavior were not verified. Generated weights, databases, and logs remained in temporary paths and were not added to the repository as research performance results.</w:t>
      </w:r>
    </w:p>
    <w:bookmarkEnd w:id="122"/>
    <w:bookmarkStart w:id="125" w:name="Xfe7e3cb11b277f3b6dac36acbdf3f30918918a7"/>
    <w:p>
      <w:pPr>
        <w:pStyle w:val="Heading3"/>
      </w:pPr>
      <w:r>
        <w:t xml:space="preserve">14.2 References</w:t>
      </w:r>
    </w:p>
    <w:p>
      <w:pPr>
        <w:pStyle w:val="Compact"/>
        <w:numPr>
          <w:ilvl w:val="0"/>
          <w:numId w:val="1004"/>
        </w:numPr>
      </w:pPr>
      <w:hyperlink r:id="rId12">
        <w:r>
          <w:rPr>
            <w:rStyle w:val="Hyperlink"/>
          </w:rPr>
          <w:t xml:space="preserve">LRF-SSWU-CodeDocumentation_Theory.pdf</w:t>
        </w:r>
      </w:hyperlink>
      <w:r>
        <w:t xml:space="preserve">: the primary reference for theory, architecture diagrams, shared training procedures, and previous results. Nine pages; Section 2 maps its sections/pages to the code.</w:t>
      </w:r>
    </w:p>
    <w:p>
      <w:pPr>
        <w:pStyle w:val="Compact"/>
        <w:numPr>
          <w:ilvl w:val="0"/>
          <w:numId w:val="1004"/>
        </w:numPr>
      </w:pPr>
      <w:hyperlink r:id="rId123">
        <w:r>
          <w:rPr>
            <w:rStyle w:val="Hyperlink"/>
          </w:rPr>
          <w:t xml:space="preserve">Reviewed BiLSTM source</w:t>
        </w:r>
      </w:hyperlink>
      <w:r>
        <w:t xml:space="preserve"> </w:t>
      </w:r>
      <w:r>
        <w:t xml:space="preserve">and</w:t>
      </w:r>
      <w:r>
        <w:t xml:space="preserve"> </w:t>
      </w:r>
      <w:hyperlink r:id="rId124">
        <w:r>
          <w:rPr>
            <w:rStyle w:val="Hyperlink"/>
          </w:rPr>
          <w:t xml:space="preserve">reviewed ModernTCN source</w:t>
        </w:r>
      </w:hyperlink>
      <w:r>
        <w:t xml:space="preserve">: evidence for implementation behavior and review findings.</w:t>
      </w:r>
    </w:p>
    <w:p>
      <w:pPr>
        <w:pStyle w:val="Compact"/>
        <w:numPr>
          <w:ilvl w:val="0"/>
          <w:numId w:val="1004"/>
        </w:numPr>
      </w:pPr>
      <w:hyperlink r:id="rId44">
        <w:r>
          <w:rPr>
            <w:rStyle w:val="Hyperlink"/>
          </w:rPr>
          <w:t xml:space="preserve">PyTorch LSTM API</w:t>
        </w:r>
      </w:hyperlink>
      <w:r>
        <w:t xml:space="preserve">: bidirectional final states and Dropout between layers.</w:t>
      </w:r>
    </w:p>
    <w:p>
      <w:pPr>
        <w:pStyle w:val="Compact"/>
        <w:numPr>
          <w:ilvl w:val="0"/>
          <w:numId w:val="1004"/>
        </w:numPr>
      </w:pPr>
      <w:hyperlink r:id="rId106">
        <w:r>
          <w:rPr>
            <w:rStyle w:val="Hyperlink"/>
          </w:rPr>
          <w:t xml:space="preserve">PyTorch installation guide</w:t>
        </w:r>
      </w:hyperlink>
      <w:r>
        <w:t xml:space="preserve">: selecting an installation for the operating system and CPU/GPU.</w:t>
      </w:r>
    </w:p>
    <w:p>
      <w:pPr>
        <w:pStyle w:val="Compact"/>
        <w:numPr>
          <w:ilvl w:val="0"/>
          <w:numId w:val="1004"/>
        </w:numPr>
      </w:pPr>
      <w:hyperlink r:id="rId85">
        <w:r>
          <w:rPr>
            <w:rStyle w:val="Hyperlink"/>
          </w:rPr>
          <w:t xml:space="preserve">Optuna 4.5.0 MedianPruner</w:t>
        </w:r>
      </w:hyperlink>
      <w:r>
        <w:t xml:space="preserve"> </w:t>
      </w:r>
      <w:r>
        <w:t xml:space="preserve">and</w:t>
      </w:r>
      <w:r>
        <w:t xml:space="preserve"> </w:t>
      </w:r>
      <w:hyperlink r:id="rId91">
        <w:r>
          <w:rPr>
            <w:rStyle w:val="Hyperlink"/>
          </w:rPr>
          <w:t xml:space="preserve">fANOVA importance</w:t>
        </w:r>
      </w:hyperlink>
      <w:r>
        <w:t xml:space="preserve">: pruning and visualization definitions for the verified environment.</w:t>
      </w:r>
    </w:p>
    <w:p>
      <w:pPr>
        <w:pStyle w:val="FirstParagraph"/>
      </w:pPr>
      <w:r>
        <w:t xml:space="preserve">The PDF and external documentation support the theoretical and API explanations. The defects, proposed changes, and reproduction instructions in this report are separate code-review findings grounded in the two final scripts.</w:t>
      </w:r>
    </w:p>
    <w:bookmarkEnd w:id="125"/>
    <w:bookmarkEnd w:id="126"/>
    <w:bookmarkEnd w:id="127"/>
    <w:sectPr w:rsidR="00FC693F" w:rsidRPr="0006063C" w:rsidSect="00034616">
      <w:footerReference w:type="default" r:id="rId14"/>
      <w:pgSz w:h="16838" w:w="11905"/>
      <w:pgMar w:bottom="979" w:footer="720" w:gutter="0" w:header="720" w:left="965" w:right="965" w:top="979"/>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LRF–SSWU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69" w:lineRule="auto"/>
    </w:pPr>
    <w:rPr>
      <w:rFonts w:ascii="Calibri" w:hAnsi="Calibri"/>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Calibri" w:asciiTheme="majorHAnsi" w:cstheme="majorBidi" w:eastAsiaTheme="majorEastAsia" w:hAnsi="Calibri" w:hAnsiTheme="majorHAnsi"/>
      <w:b/>
      <w:bCs/>
      <w:color w:val="183C5C"/>
      <w:sz w:val="40"/>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Calibri" w:asciiTheme="majorHAnsi" w:cstheme="majorBidi" w:eastAsiaTheme="majorEastAsia" w:hAnsi="Calibri" w:hAnsiTheme="majorHAnsi"/>
      <w:b/>
      <w:bCs/>
      <w:color w:val="183C5C"/>
      <w:sz w:val="30"/>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Calibri" w:asciiTheme="majorHAnsi" w:cstheme="majorBidi" w:eastAsiaTheme="majorEastAsia" w:hAnsi="Calibri" w:hAnsiTheme="majorHAnsi"/>
      <w:b/>
      <w:bCs/>
      <w:color w:val="183C5C"/>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300" w:line="240" w:lineRule="auto"/>
      <w:contextualSpacing/>
    </w:pPr>
    <w:rPr>
      <w:rFonts w:ascii="Calibri" w:asciiTheme="majorHAnsi" w:cstheme="majorBidi" w:eastAsiaTheme="majorEastAsia" w:hAnsi="Calibri" w:hAnsiTheme="majorHAnsi"/>
      <w:color w:val="183C5C"/>
      <w:spacing w:val="5"/>
      <w:kern w:val="28"/>
      <w:sz w:val="4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line="269" w:lineRule="auto"/>
    </w:pPr>
    <w:rPr>
      <w:rFonts w:ascii="Calibri" w:hAnsi="Calibri"/>
      <w:sz w:val="20"/>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pPr>
      <w:spacing w:after="100" w:line="240" w:lineRule="auto"/>
    </w:pPr>
    <w:rPr>
      <w:rFonts w:ascii="Courier New" w:hAnsi="Courier New"/>
      <w:sz w:val="15"/>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 Type="http://schemas.openxmlformats.org/officeDocument/2006/relationships/image" Target="media/rId15.png"/><Relationship Id="rId52" Type="http://schemas.openxmlformats.org/officeDocument/2006/relationships/image" Target="media/rId52.png"/><Relationship Id="rId44" Type="http://schemas.openxmlformats.org/officeDocument/2006/relationships/hyperlink" Target="https://docs.pytorch.org/docs/stable/generated/torch.nn.LSTM.html" TargetMode="External"/><Relationship Id="rId123" Type="http://schemas.openxmlformats.org/officeDocument/2006/relationships/hyperlink" Target="https://github.com/yangjunahn/lrf-sswu/blob/31988e994fe6d35e1308760700ecbd2e4f3ec647/py_BiLSTM_std.py" TargetMode="External"/><Relationship Id="rId124" Type="http://schemas.openxmlformats.org/officeDocument/2006/relationships/hyperlink" Target="https://github.com/yangjunahn/lrf-sswu/blob/31988e994fe6d35e1308760700ecbd2e4f3ec647/py_modernTCN_std.py" TargetMode="External"/><Relationship Id="rId13" Type="http://schemas.openxmlformats.org/officeDocument/2006/relationships/hyperlink" Target="https://github.com/yangjunahn/lrf-sswu/blob/main/BiLSTM_ModernTCN_Code_Review_and_User_Manual-kor.md" TargetMode="External"/><Relationship Id="rId12" Type="http://schemas.openxmlformats.org/officeDocument/2006/relationships/hyperlink" Target="https://github.com/yangjunahn/lrf-sswu/blob/main/LRF-SSWU-CodeDocumentation_Theory.pdf" TargetMode="External"/><Relationship Id="rId9" Type="http://schemas.openxmlformats.org/officeDocument/2006/relationships/hyperlink" Target="https://github.com/yangjunahn/lrf-sswu/blob/main/py_BiLSTM_std.py" TargetMode="External"/><Relationship Id="rId23" Type="http://schemas.openxmlformats.org/officeDocument/2006/relationships/hyperlink" Target="https://github.com/yangjunahn/lrf-sswu/blob/main/py_BiLSTM_std.py#L104" TargetMode="External"/><Relationship Id="rId25" Type="http://schemas.openxmlformats.org/officeDocument/2006/relationships/hyperlink" Target="https://github.com/yangjunahn/lrf-sswu/blob/main/py_BiLSTM_std.py#L124" TargetMode="External"/><Relationship Id="rId27" Type="http://schemas.openxmlformats.org/officeDocument/2006/relationships/hyperlink" Target="https://github.com/yangjunahn/lrf-sswu/blob/main/py_BiLSTM_std.py#L134" TargetMode="External"/><Relationship Id="rId29" Type="http://schemas.openxmlformats.org/officeDocument/2006/relationships/hyperlink" Target="https://github.com/yangjunahn/lrf-sswu/blob/main/py_BiLSTM_std.py#L154" TargetMode="External"/><Relationship Id="rId41" Type="http://schemas.openxmlformats.org/officeDocument/2006/relationships/hyperlink" Target="https://github.com/yangjunahn/lrf-sswu/blob/main/py_BiLSTM_std.py#L166" TargetMode="External"/><Relationship Id="rId42" Type="http://schemas.openxmlformats.org/officeDocument/2006/relationships/hyperlink" Target="https://github.com/yangjunahn/lrf-sswu/blob/main/py_BiLSTM_std.py#L219" TargetMode="External"/><Relationship Id="rId59" Type="http://schemas.openxmlformats.org/officeDocument/2006/relationships/hyperlink" Target="https://github.com/yangjunahn/lrf-sswu/blob/main/py_BiLSTM_std.py#L240" TargetMode="External"/><Relationship Id="rId61" Type="http://schemas.openxmlformats.org/officeDocument/2006/relationships/hyperlink" Target="https://github.com/yangjunahn/lrf-sswu/blob/main/py_BiLSTM_std.py#L256" TargetMode="External"/><Relationship Id="rId63" Type="http://schemas.openxmlformats.org/officeDocument/2006/relationships/hyperlink" Target="https://github.com/yangjunahn/lrf-sswu/blob/main/py_BiLSTM_std.py#L267" TargetMode="External"/><Relationship Id="rId65" Type="http://schemas.openxmlformats.org/officeDocument/2006/relationships/hyperlink" Target="https://github.com/yangjunahn/lrf-sswu/blob/main/py_BiLSTM_std.py#L278" TargetMode="External"/><Relationship Id="rId67" Type="http://schemas.openxmlformats.org/officeDocument/2006/relationships/hyperlink" Target="https://github.com/yangjunahn/lrf-sswu/blob/main/py_BiLSTM_std.py#L298" TargetMode="External"/><Relationship Id="rId21" Type="http://schemas.openxmlformats.org/officeDocument/2006/relationships/hyperlink" Target="https://github.com/yangjunahn/lrf-sswu/blob/main/py_BiLSTM_std.py#L35" TargetMode="External"/><Relationship Id="rId69" Type="http://schemas.openxmlformats.org/officeDocument/2006/relationships/hyperlink" Target="https://github.com/yangjunahn/lrf-sswu/blob/main/py_BiLSTM_std.py#L378" TargetMode="External"/><Relationship Id="rId71" Type="http://schemas.openxmlformats.org/officeDocument/2006/relationships/hyperlink" Target="https://github.com/yangjunahn/lrf-sswu/blob/main/py_BiLSTM_std.py#L385" TargetMode="External"/><Relationship Id="rId73" Type="http://schemas.openxmlformats.org/officeDocument/2006/relationships/hyperlink" Target="https://github.com/yangjunahn/lrf-sswu/blob/main/py_BiLSTM_std.py#L403" TargetMode="External"/><Relationship Id="rId75" Type="http://schemas.openxmlformats.org/officeDocument/2006/relationships/hyperlink" Target="https://github.com/yangjunahn/lrf-sswu/blob/main/py_BiLSTM_std.py#L408" TargetMode="External"/><Relationship Id="rId97" Type="http://schemas.openxmlformats.org/officeDocument/2006/relationships/hyperlink" Target="https://github.com/yangjunahn/lrf-sswu/blob/main/py_BiLSTM_std.py#L432" TargetMode="External"/><Relationship Id="rId77" Type="http://schemas.openxmlformats.org/officeDocument/2006/relationships/hyperlink" Target="https://github.com/yangjunahn/lrf-sswu/blob/main/py_BiLSTM_std.py#L466" TargetMode="External"/><Relationship Id="rId31" Type="http://schemas.openxmlformats.org/officeDocument/2006/relationships/hyperlink" Target="https://github.com/yangjunahn/lrf-sswu/blob/main/py_BiLSTM_std.py#L563" TargetMode="External"/><Relationship Id="rId79" Type="http://schemas.openxmlformats.org/officeDocument/2006/relationships/hyperlink" Target="https://github.com/yangjunahn/lrf-sswu/blob/main/py_BiLSTM_std.py#L637" TargetMode="External"/><Relationship Id="rId10" Type="http://schemas.openxmlformats.org/officeDocument/2006/relationships/hyperlink" Target="https://github.com/yangjunahn/lrf-sswu/blob/main/py_modernTCN_std.py" TargetMode="External"/><Relationship Id="rId24" Type="http://schemas.openxmlformats.org/officeDocument/2006/relationships/hyperlink" Target="https://github.com/yangjunahn/lrf-sswu/blob/main/py_modernTCN_std.py#L103" TargetMode="External"/><Relationship Id="rId26" Type="http://schemas.openxmlformats.org/officeDocument/2006/relationships/hyperlink" Target="https://github.com/yangjunahn/lrf-sswu/blob/main/py_modernTCN_std.py#L123" TargetMode="External"/><Relationship Id="rId28" Type="http://schemas.openxmlformats.org/officeDocument/2006/relationships/hyperlink" Target="https://github.com/yangjunahn/lrf-sswu/blob/main/py_modernTCN_std.py#L133" TargetMode="External"/><Relationship Id="rId30" Type="http://schemas.openxmlformats.org/officeDocument/2006/relationships/hyperlink" Target="https://github.com/yangjunahn/lrf-sswu/blob/main/py_modernTCN_std.py#L153" TargetMode="External"/><Relationship Id="rId49" Type="http://schemas.openxmlformats.org/officeDocument/2006/relationships/hyperlink" Target="https://github.com/yangjunahn/lrf-sswu/blob/main/py_modernTCN_std.py#L165" TargetMode="External"/><Relationship Id="rId60" Type="http://schemas.openxmlformats.org/officeDocument/2006/relationships/hyperlink" Target="https://github.com/yangjunahn/lrf-sswu/blob/main/py_modernTCN_std.py#L282" TargetMode="External"/><Relationship Id="rId62" Type="http://schemas.openxmlformats.org/officeDocument/2006/relationships/hyperlink" Target="https://github.com/yangjunahn/lrf-sswu/blob/main/py_modernTCN_std.py#L298" TargetMode="External"/><Relationship Id="rId64" Type="http://schemas.openxmlformats.org/officeDocument/2006/relationships/hyperlink" Target="https://github.com/yangjunahn/lrf-sswu/blob/main/py_modernTCN_std.py#L309" TargetMode="External"/><Relationship Id="rId66" Type="http://schemas.openxmlformats.org/officeDocument/2006/relationships/hyperlink" Target="https://github.com/yangjunahn/lrf-sswu/blob/main/py_modernTCN_std.py#L320" TargetMode="External"/><Relationship Id="rId68" Type="http://schemas.openxmlformats.org/officeDocument/2006/relationships/hyperlink" Target="https://github.com/yangjunahn/lrf-sswu/blob/main/py_modernTCN_std.py#L338" TargetMode="External"/><Relationship Id="rId22" Type="http://schemas.openxmlformats.org/officeDocument/2006/relationships/hyperlink" Target="https://github.com/yangjunahn/lrf-sswu/blob/main/py_modernTCN_std.py#L35" TargetMode="External"/><Relationship Id="rId70" Type="http://schemas.openxmlformats.org/officeDocument/2006/relationships/hyperlink" Target="https://github.com/yangjunahn/lrf-sswu/blob/main/py_modernTCN_std.py#L418" TargetMode="External"/><Relationship Id="rId72" Type="http://schemas.openxmlformats.org/officeDocument/2006/relationships/hyperlink" Target="https://github.com/yangjunahn/lrf-sswu/blob/main/py_modernTCN_std.py#L425" TargetMode="External"/><Relationship Id="rId74" Type="http://schemas.openxmlformats.org/officeDocument/2006/relationships/hyperlink" Target="https://github.com/yangjunahn/lrf-sswu/blob/main/py_modernTCN_std.py#L443" TargetMode="External"/><Relationship Id="rId76" Type="http://schemas.openxmlformats.org/officeDocument/2006/relationships/hyperlink" Target="https://github.com/yangjunahn/lrf-sswu/blob/main/py_modernTCN_std.py#L448" TargetMode="External"/><Relationship Id="rId96" Type="http://schemas.openxmlformats.org/officeDocument/2006/relationships/hyperlink" Target="https://github.com/yangjunahn/lrf-sswu/blob/main/py_modernTCN_std.py#L484" TargetMode="External"/><Relationship Id="rId78" Type="http://schemas.openxmlformats.org/officeDocument/2006/relationships/hyperlink" Target="https://github.com/yangjunahn/lrf-sswu/blob/main/py_modernTCN_std.py#L504" TargetMode="External"/><Relationship Id="rId32" Type="http://schemas.openxmlformats.org/officeDocument/2006/relationships/hyperlink" Target="https://github.com/yangjunahn/lrf-sswu/blob/main/py_modernTCN_std.py#L601" TargetMode="External"/><Relationship Id="rId80" Type="http://schemas.openxmlformats.org/officeDocument/2006/relationships/hyperlink" Target="https://github.com/yangjunahn/lrf-sswu/blob/main/py_modernTCN_std.py#L661" TargetMode="External"/><Relationship Id="rId11" Type="http://schemas.openxmlformats.org/officeDocument/2006/relationships/hyperlink" Target="https://github.com/yangjunahn/lrf-sswu/commit/31988e994fe6d35e1308760700ecbd2e4f3ec647" TargetMode="External"/><Relationship Id="rId91" Type="http://schemas.openxmlformats.org/officeDocument/2006/relationships/hyperlink" Target="https://optuna.readthedocs.io/en/v4.5.0/reference/generated/optuna.importance.FanovaImportanceEvaluator.html" TargetMode="External"/><Relationship Id="rId85" Type="http://schemas.openxmlformats.org/officeDocument/2006/relationships/hyperlink" Target="https://optuna.readthedocs.io/en/v4.5.0/reference/generated/optuna.pruners.MedianPruner.html" TargetMode="External"/><Relationship Id="rId106" Type="http://schemas.openxmlformats.org/officeDocument/2006/relationships/hyperlink" Target="https://pytorch.org/get-started/locally/" TargetMode="External"/><Relationship Id="rId14" Type="http://schemas.openxmlformats.org/officeDocument/2006/relationships/footer" Target="footer1.xml"/></Relationships>
</file>

<file path=word/_rels/footnotes.xml.rels><?xml version='1.0' encoding='UTF-8' standalone='yes'?>
<Relationships xmlns="http://schemas.openxmlformats.org/package/2006/relationships"><Relationship Id="rId44" Type="http://schemas.openxmlformats.org/officeDocument/2006/relationships/hyperlink" Target="https://docs.pytorch.org/docs/stable/generated/torch.nn.LSTM.html" TargetMode="External"/><Relationship Id="rId123" Type="http://schemas.openxmlformats.org/officeDocument/2006/relationships/hyperlink" Target="https://github.com/yangjunahn/lrf-sswu/blob/31988e994fe6d35e1308760700ecbd2e4f3ec647/py_BiLSTM_std.py" TargetMode="External"/><Relationship Id="rId124" Type="http://schemas.openxmlformats.org/officeDocument/2006/relationships/hyperlink" Target="https://github.com/yangjunahn/lrf-sswu/blob/31988e994fe6d35e1308760700ecbd2e4f3ec647/py_modernTCN_std.py" TargetMode="External"/><Relationship Id="rId13" Type="http://schemas.openxmlformats.org/officeDocument/2006/relationships/hyperlink" Target="https://github.com/yangjunahn/lrf-sswu/blob/main/BiLSTM_ModernTCN_Code_Review_and_User_Manual-kor.md" TargetMode="External"/><Relationship Id="rId12" Type="http://schemas.openxmlformats.org/officeDocument/2006/relationships/hyperlink" Target="https://github.com/yangjunahn/lrf-sswu/blob/main/LRF-SSWU-CodeDocumentation_Theory.pdf" TargetMode="External"/><Relationship Id="rId9" Type="http://schemas.openxmlformats.org/officeDocument/2006/relationships/hyperlink" Target="https://github.com/yangjunahn/lrf-sswu/blob/main/py_BiLSTM_std.py" TargetMode="External"/><Relationship Id="rId23" Type="http://schemas.openxmlformats.org/officeDocument/2006/relationships/hyperlink" Target="https://github.com/yangjunahn/lrf-sswu/blob/main/py_BiLSTM_std.py#L104" TargetMode="External"/><Relationship Id="rId25" Type="http://schemas.openxmlformats.org/officeDocument/2006/relationships/hyperlink" Target="https://github.com/yangjunahn/lrf-sswu/blob/main/py_BiLSTM_std.py#L124" TargetMode="External"/><Relationship Id="rId27" Type="http://schemas.openxmlformats.org/officeDocument/2006/relationships/hyperlink" Target="https://github.com/yangjunahn/lrf-sswu/blob/main/py_BiLSTM_std.py#L134" TargetMode="External"/><Relationship Id="rId29" Type="http://schemas.openxmlformats.org/officeDocument/2006/relationships/hyperlink" Target="https://github.com/yangjunahn/lrf-sswu/blob/main/py_BiLSTM_std.py#L154" TargetMode="External"/><Relationship Id="rId41" Type="http://schemas.openxmlformats.org/officeDocument/2006/relationships/hyperlink" Target="https://github.com/yangjunahn/lrf-sswu/blob/main/py_BiLSTM_std.py#L166" TargetMode="External"/><Relationship Id="rId42" Type="http://schemas.openxmlformats.org/officeDocument/2006/relationships/hyperlink" Target="https://github.com/yangjunahn/lrf-sswu/blob/main/py_BiLSTM_std.py#L219" TargetMode="External"/><Relationship Id="rId59" Type="http://schemas.openxmlformats.org/officeDocument/2006/relationships/hyperlink" Target="https://github.com/yangjunahn/lrf-sswu/blob/main/py_BiLSTM_std.py#L240" TargetMode="External"/><Relationship Id="rId61" Type="http://schemas.openxmlformats.org/officeDocument/2006/relationships/hyperlink" Target="https://github.com/yangjunahn/lrf-sswu/blob/main/py_BiLSTM_std.py#L256" TargetMode="External"/><Relationship Id="rId63" Type="http://schemas.openxmlformats.org/officeDocument/2006/relationships/hyperlink" Target="https://github.com/yangjunahn/lrf-sswu/blob/main/py_BiLSTM_std.py#L267" TargetMode="External"/><Relationship Id="rId65" Type="http://schemas.openxmlformats.org/officeDocument/2006/relationships/hyperlink" Target="https://github.com/yangjunahn/lrf-sswu/blob/main/py_BiLSTM_std.py#L278" TargetMode="External"/><Relationship Id="rId67" Type="http://schemas.openxmlformats.org/officeDocument/2006/relationships/hyperlink" Target="https://github.com/yangjunahn/lrf-sswu/blob/main/py_BiLSTM_std.py#L298" TargetMode="External"/><Relationship Id="rId21" Type="http://schemas.openxmlformats.org/officeDocument/2006/relationships/hyperlink" Target="https://github.com/yangjunahn/lrf-sswu/blob/main/py_BiLSTM_std.py#L35" TargetMode="External"/><Relationship Id="rId69" Type="http://schemas.openxmlformats.org/officeDocument/2006/relationships/hyperlink" Target="https://github.com/yangjunahn/lrf-sswu/blob/main/py_BiLSTM_std.py#L378" TargetMode="External"/><Relationship Id="rId71" Type="http://schemas.openxmlformats.org/officeDocument/2006/relationships/hyperlink" Target="https://github.com/yangjunahn/lrf-sswu/blob/main/py_BiLSTM_std.py#L385" TargetMode="External"/><Relationship Id="rId73" Type="http://schemas.openxmlformats.org/officeDocument/2006/relationships/hyperlink" Target="https://github.com/yangjunahn/lrf-sswu/blob/main/py_BiLSTM_std.py#L403" TargetMode="External"/><Relationship Id="rId75" Type="http://schemas.openxmlformats.org/officeDocument/2006/relationships/hyperlink" Target="https://github.com/yangjunahn/lrf-sswu/blob/main/py_BiLSTM_std.py#L408" TargetMode="External"/><Relationship Id="rId97" Type="http://schemas.openxmlformats.org/officeDocument/2006/relationships/hyperlink" Target="https://github.com/yangjunahn/lrf-sswu/blob/main/py_BiLSTM_std.py#L432" TargetMode="External"/><Relationship Id="rId77" Type="http://schemas.openxmlformats.org/officeDocument/2006/relationships/hyperlink" Target="https://github.com/yangjunahn/lrf-sswu/blob/main/py_BiLSTM_std.py#L466" TargetMode="External"/><Relationship Id="rId31" Type="http://schemas.openxmlformats.org/officeDocument/2006/relationships/hyperlink" Target="https://github.com/yangjunahn/lrf-sswu/blob/main/py_BiLSTM_std.py#L563" TargetMode="External"/><Relationship Id="rId79" Type="http://schemas.openxmlformats.org/officeDocument/2006/relationships/hyperlink" Target="https://github.com/yangjunahn/lrf-sswu/blob/main/py_BiLSTM_std.py#L637" TargetMode="External"/><Relationship Id="rId10" Type="http://schemas.openxmlformats.org/officeDocument/2006/relationships/hyperlink" Target="https://github.com/yangjunahn/lrf-sswu/blob/main/py_modernTCN_std.py" TargetMode="External"/><Relationship Id="rId24" Type="http://schemas.openxmlformats.org/officeDocument/2006/relationships/hyperlink" Target="https://github.com/yangjunahn/lrf-sswu/blob/main/py_modernTCN_std.py#L103" TargetMode="External"/><Relationship Id="rId26" Type="http://schemas.openxmlformats.org/officeDocument/2006/relationships/hyperlink" Target="https://github.com/yangjunahn/lrf-sswu/blob/main/py_modernTCN_std.py#L123" TargetMode="External"/><Relationship Id="rId28" Type="http://schemas.openxmlformats.org/officeDocument/2006/relationships/hyperlink" Target="https://github.com/yangjunahn/lrf-sswu/blob/main/py_modernTCN_std.py#L133" TargetMode="External"/><Relationship Id="rId30" Type="http://schemas.openxmlformats.org/officeDocument/2006/relationships/hyperlink" Target="https://github.com/yangjunahn/lrf-sswu/blob/main/py_modernTCN_std.py#L153" TargetMode="External"/><Relationship Id="rId49" Type="http://schemas.openxmlformats.org/officeDocument/2006/relationships/hyperlink" Target="https://github.com/yangjunahn/lrf-sswu/blob/main/py_modernTCN_std.py#L165" TargetMode="External"/><Relationship Id="rId60" Type="http://schemas.openxmlformats.org/officeDocument/2006/relationships/hyperlink" Target="https://github.com/yangjunahn/lrf-sswu/blob/main/py_modernTCN_std.py#L282" TargetMode="External"/><Relationship Id="rId62" Type="http://schemas.openxmlformats.org/officeDocument/2006/relationships/hyperlink" Target="https://github.com/yangjunahn/lrf-sswu/blob/main/py_modernTCN_std.py#L298" TargetMode="External"/><Relationship Id="rId64" Type="http://schemas.openxmlformats.org/officeDocument/2006/relationships/hyperlink" Target="https://github.com/yangjunahn/lrf-sswu/blob/main/py_modernTCN_std.py#L309" TargetMode="External"/><Relationship Id="rId66" Type="http://schemas.openxmlformats.org/officeDocument/2006/relationships/hyperlink" Target="https://github.com/yangjunahn/lrf-sswu/blob/main/py_modernTCN_std.py#L320" TargetMode="External"/><Relationship Id="rId68" Type="http://schemas.openxmlformats.org/officeDocument/2006/relationships/hyperlink" Target="https://github.com/yangjunahn/lrf-sswu/blob/main/py_modernTCN_std.py#L338" TargetMode="External"/><Relationship Id="rId22" Type="http://schemas.openxmlformats.org/officeDocument/2006/relationships/hyperlink" Target="https://github.com/yangjunahn/lrf-sswu/blob/main/py_modernTCN_std.py#L35" TargetMode="External"/><Relationship Id="rId70" Type="http://schemas.openxmlformats.org/officeDocument/2006/relationships/hyperlink" Target="https://github.com/yangjunahn/lrf-sswu/blob/main/py_modernTCN_std.py#L418" TargetMode="External"/><Relationship Id="rId72" Type="http://schemas.openxmlformats.org/officeDocument/2006/relationships/hyperlink" Target="https://github.com/yangjunahn/lrf-sswu/blob/main/py_modernTCN_std.py#L425" TargetMode="External"/><Relationship Id="rId74" Type="http://schemas.openxmlformats.org/officeDocument/2006/relationships/hyperlink" Target="https://github.com/yangjunahn/lrf-sswu/blob/main/py_modernTCN_std.py#L443" TargetMode="External"/><Relationship Id="rId76" Type="http://schemas.openxmlformats.org/officeDocument/2006/relationships/hyperlink" Target="https://github.com/yangjunahn/lrf-sswu/blob/main/py_modernTCN_std.py#L448" TargetMode="External"/><Relationship Id="rId96" Type="http://schemas.openxmlformats.org/officeDocument/2006/relationships/hyperlink" Target="https://github.com/yangjunahn/lrf-sswu/blob/main/py_modernTCN_std.py#L484" TargetMode="External"/><Relationship Id="rId78" Type="http://schemas.openxmlformats.org/officeDocument/2006/relationships/hyperlink" Target="https://github.com/yangjunahn/lrf-sswu/blob/main/py_modernTCN_std.py#L504" TargetMode="External"/><Relationship Id="rId32" Type="http://schemas.openxmlformats.org/officeDocument/2006/relationships/hyperlink" Target="https://github.com/yangjunahn/lrf-sswu/blob/main/py_modernTCN_std.py#L601" TargetMode="External"/><Relationship Id="rId80" Type="http://schemas.openxmlformats.org/officeDocument/2006/relationships/hyperlink" Target="https://github.com/yangjunahn/lrf-sswu/blob/main/py_modernTCN_std.py#L661" TargetMode="External"/><Relationship Id="rId11" Type="http://schemas.openxmlformats.org/officeDocument/2006/relationships/hyperlink" Target="https://github.com/yangjunahn/lrf-sswu/commit/31988e994fe6d35e1308760700ecbd2e4f3ec647" TargetMode="External"/><Relationship Id="rId91" Type="http://schemas.openxmlformats.org/officeDocument/2006/relationships/hyperlink" Target="https://optuna.readthedocs.io/en/v4.5.0/reference/generated/optuna.importance.FanovaImportanceEvaluator.html" TargetMode="External"/><Relationship Id="rId85" Type="http://schemas.openxmlformats.org/officeDocument/2006/relationships/hyperlink" Target="https://optuna.readthedocs.io/en/v4.5.0/reference/generated/optuna.pruners.MedianPruner.html" TargetMode="External"/><Relationship Id="rId106" Type="http://schemas.openxmlformats.org/officeDocument/2006/relationships/hyperlink" Target="https://pytorch.org/get-started/locall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Detailed Code Review and User Manual for BiLSTM and Causal ModernTCN</dc:title>
  <dc:creator/>
  <cp:keywords/>
  <dcterms:created xsi:type="dcterms:W3CDTF">2026-10-19T00:30:53Z</dcterms:created>
  <dcterms:modified xsi:type="dcterms:W3CDTF">2026-10-19T00:30:53Z</dcterms:modified>
  <dc:subject>Final training scripts: architecture, code review, and reproduction manual</dc:subject>
</cp:coreProperties>
</file>

<file path=docProps/custom.xml><?xml version="1.0" encoding="utf-8"?>
<Properties xmlns="http://schemas.openxmlformats.org/officeDocument/2006/custom-properties" xmlns:vt="http://schemas.openxmlformats.org/officeDocument/2006/docPropsVTypes"/>
</file>