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CA370" w14:textId="77777777" w:rsidR="00B90C1D" w:rsidRPr="007A2188" w:rsidRDefault="00B90C1D" w:rsidP="00B90C1D">
      <w:pPr>
        <w:jc w:val="center"/>
        <w:rPr>
          <w:rFonts w:ascii="宋体" w:eastAsia="宋体" w:hAnsi="宋体"/>
          <w:b/>
          <w:bCs/>
          <w:sz w:val="36"/>
          <w:szCs w:val="36"/>
        </w:rPr>
      </w:pPr>
      <w:r w:rsidRPr="007A2188">
        <w:rPr>
          <w:rFonts w:ascii="宋体" w:eastAsia="宋体" w:hAnsi="宋体" w:hint="eastAsia"/>
          <w:b/>
          <w:bCs/>
          <w:sz w:val="36"/>
          <w:szCs w:val="36"/>
        </w:rPr>
        <w:t>第一次</w:t>
      </w:r>
      <w:r w:rsidRPr="007A2188">
        <w:rPr>
          <w:rFonts w:ascii="宋体" w:eastAsia="宋体" w:hAnsi="宋体"/>
          <w:b/>
          <w:bCs/>
          <w:sz w:val="36"/>
          <w:szCs w:val="36"/>
        </w:rPr>
        <w:t xml:space="preserve"> “软件系统架构设计”课程实践大作业</w:t>
      </w:r>
    </w:p>
    <w:p w14:paraId="1E66AE42" w14:textId="703F04F2" w:rsidR="00B90C1D" w:rsidRPr="00B90C1D" w:rsidRDefault="00B90C1D" w:rsidP="00B90C1D">
      <w:pPr>
        <w:spacing w:line="400" w:lineRule="exact"/>
        <w:ind w:left="5460" w:firstLine="420"/>
        <w:rPr>
          <w:rFonts w:ascii="宋体" w:eastAsia="宋体" w:hAnsi="宋体"/>
        </w:rPr>
      </w:pPr>
      <w:r>
        <w:rPr>
          <w:rFonts w:ascii="宋体" w:eastAsia="宋体" w:hAnsi="宋体" w:hint="eastAsia"/>
        </w:rPr>
        <w:t>——</w:t>
      </w:r>
      <w:r w:rsidRPr="009A6713">
        <w:rPr>
          <w:rFonts w:ascii="宋体" w:eastAsia="宋体" w:hAnsi="宋体"/>
          <w:b/>
          <w:bCs/>
        </w:rPr>
        <w:t xml:space="preserve">2020090910022 </w:t>
      </w:r>
      <w:r w:rsidRPr="009A6713">
        <w:rPr>
          <w:rFonts w:ascii="宋体" w:eastAsia="宋体" w:hAnsi="宋体" w:hint="eastAsia"/>
          <w:b/>
          <w:bCs/>
        </w:rPr>
        <w:t>王莹</w:t>
      </w:r>
    </w:p>
    <w:p w14:paraId="5AA52C33" w14:textId="77777777" w:rsidR="00915C2F" w:rsidRPr="00915C2F" w:rsidRDefault="00915C2F" w:rsidP="00915C2F">
      <w:pPr>
        <w:pStyle w:val="a7"/>
        <w:tabs>
          <w:tab w:val="left" w:pos="1560"/>
        </w:tabs>
        <w:spacing w:beforeLines="100" w:before="312"/>
        <w:rPr>
          <w:rFonts w:hint="eastAsia"/>
          <w:sz w:val="24"/>
          <w:szCs w:val="24"/>
        </w:rPr>
      </w:pPr>
      <w:r w:rsidRPr="00915C2F">
        <w:rPr>
          <w:rFonts w:hint="eastAsia"/>
          <w:sz w:val="24"/>
          <w:szCs w:val="24"/>
        </w:rPr>
        <w:t>针对一个在线点餐外卖系统，给出该系统的下列架构设计。</w:t>
      </w:r>
    </w:p>
    <w:p w14:paraId="0D9D78DF" w14:textId="77777777" w:rsidR="00915C2F" w:rsidRPr="00915C2F" w:rsidRDefault="00915C2F" w:rsidP="00915C2F">
      <w:pPr>
        <w:pStyle w:val="3"/>
        <w:numPr>
          <w:ilvl w:val="0"/>
          <w:numId w:val="3"/>
        </w:numPr>
        <w:ind w:firstLine="410"/>
        <w:rPr>
          <w:rFonts w:hint="eastAsia"/>
          <w:sz w:val="24"/>
          <w:szCs w:val="24"/>
        </w:rPr>
      </w:pPr>
      <w:r w:rsidRPr="00915C2F">
        <w:rPr>
          <w:rFonts w:hint="eastAsia"/>
          <w:sz w:val="24"/>
          <w:szCs w:val="24"/>
        </w:rPr>
        <w:t>在线点餐外卖系统的应用架构模型设计</w:t>
      </w:r>
    </w:p>
    <w:p w14:paraId="6D32BC68" w14:textId="77777777" w:rsidR="00915C2F" w:rsidRPr="00915C2F" w:rsidRDefault="00915C2F" w:rsidP="00915C2F">
      <w:pPr>
        <w:pStyle w:val="3"/>
        <w:numPr>
          <w:ilvl w:val="0"/>
          <w:numId w:val="3"/>
        </w:numPr>
        <w:ind w:firstLine="410"/>
        <w:rPr>
          <w:rFonts w:hint="eastAsia"/>
          <w:sz w:val="24"/>
          <w:szCs w:val="24"/>
        </w:rPr>
      </w:pPr>
      <w:r w:rsidRPr="00915C2F">
        <w:rPr>
          <w:rFonts w:hint="eastAsia"/>
          <w:sz w:val="24"/>
          <w:szCs w:val="24"/>
        </w:rPr>
        <w:t>在线点餐外卖系统的拓扑架构模型设计</w:t>
      </w:r>
    </w:p>
    <w:p w14:paraId="4E72C0DD" w14:textId="77777777" w:rsidR="00915C2F" w:rsidRPr="00915C2F" w:rsidRDefault="00915C2F" w:rsidP="00915C2F">
      <w:pPr>
        <w:pStyle w:val="3"/>
        <w:numPr>
          <w:ilvl w:val="0"/>
          <w:numId w:val="3"/>
        </w:numPr>
        <w:ind w:firstLine="410"/>
        <w:rPr>
          <w:rFonts w:hint="eastAsia"/>
          <w:sz w:val="24"/>
          <w:szCs w:val="24"/>
        </w:rPr>
      </w:pPr>
      <w:r w:rsidRPr="00915C2F">
        <w:rPr>
          <w:rFonts w:hint="eastAsia"/>
          <w:sz w:val="24"/>
          <w:szCs w:val="24"/>
        </w:rPr>
        <w:t>在线点餐外卖系统的数据架构模型设计</w:t>
      </w:r>
    </w:p>
    <w:p w14:paraId="235DCB75" w14:textId="77777777" w:rsidR="00915C2F" w:rsidRPr="00915C2F" w:rsidRDefault="00915C2F" w:rsidP="00915C2F">
      <w:pPr>
        <w:pStyle w:val="3"/>
        <w:numPr>
          <w:ilvl w:val="0"/>
          <w:numId w:val="3"/>
        </w:numPr>
        <w:ind w:firstLine="410"/>
        <w:rPr>
          <w:rFonts w:hint="eastAsia"/>
          <w:sz w:val="24"/>
          <w:szCs w:val="24"/>
        </w:rPr>
      </w:pPr>
      <w:r w:rsidRPr="00915C2F">
        <w:rPr>
          <w:rFonts w:hint="eastAsia"/>
          <w:sz w:val="24"/>
          <w:szCs w:val="24"/>
        </w:rPr>
        <w:t>在线点餐外卖系统的软件包图模型设计</w:t>
      </w:r>
    </w:p>
    <w:p w14:paraId="4C510121" w14:textId="3E4E28C6" w:rsidR="00915C2F" w:rsidRPr="00915C2F" w:rsidRDefault="00915C2F" w:rsidP="00915C2F">
      <w:pPr>
        <w:pStyle w:val="3"/>
        <w:numPr>
          <w:ilvl w:val="0"/>
          <w:numId w:val="3"/>
        </w:numPr>
        <w:ind w:firstLine="410"/>
        <w:rPr>
          <w:sz w:val="24"/>
          <w:szCs w:val="24"/>
        </w:rPr>
      </w:pPr>
      <w:r w:rsidRPr="00915C2F">
        <w:rPr>
          <w:rFonts w:hint="eastAsia"/>
          <w:sz w:val="24"/>
          <w:szCs w:val="24"/>
        </w:rPr>
        <w:t>在线点餐外卖系统的软件构件模型设计</w:t>
      </w:r>
    </w:p>
    <w:p w14:paraId="56C7B766" w14:textId="408DDE28" w:rsidR="00915C2F" w:rsidRDefault="00915C2F" w:rsidP="00915C2F">
      <w:pPr>
        <w:spacing w:beforeLines="50" w:before="156" w:line="400" w:lineRule="exact"/>
        <w:ind w:firstLine="420"/>
        <w:jc w:val="left"/>
        <w:rPr>
          <w:rFonts w:ascii="宋体" w:eastAsia="宋体" w:hAnsi="宋体"/>
          <w:sz w:val="24"/>
          <w:szCs w:val="24"/>
        </w:rPr>
      </w:pPr>
      <w:r>
        <w:rPr>
          <w:rFonts w:ascii="宋体" w:eastAsia="宋体" w:hAnsi="宋体" w:hint="eastAsia"/>
          <w:sz w:val="24"/>
          <w:szCs w:val="24"/>
        </w:rPr>
        <w:t>答：</w:t>
      </w:r>
    </w:p>
    <w:p w14:paraId="75A06FDC" w14:textId="77D8E4A0" w:rsidR="00B90C1D" w:rsidRPr="00F765B9" w:rsidRDefault="00B90C1D" w:rsidP="00915C2F">
      <w:pPr>
        <w:spacing w:line="400" w:lineRule="exact"/>
        <w:ind w:left="420" w:firstLine="420"/>
        <w:jc w:val="left"/>
        <w:rPr>
          <w:rFonts w:ascii="宋体" w:eastAsia="宋体" w:hAnsi="宋体"/>
          <w:sz w:val="24"/>
          <w:szCs w:val="24"/>
        </w:rPr>
      </w:pPr>
      <w:r w:rsidRPr="00F765B9">
        <w:rPr>
          <w:rFonts w:ascii="宋体" w:eastAsia="宋体" w:hAnsi="宋体" w:hint="eastAsia"/>
          <w:sz w:val="24"/>
          <w:szCs w:val="24"/>
        </w:rPr>
        <w:t>本次作业采用</w:t>
      </w:r>
      <w:r w:rsidR="009A6713" w:rsidRPr="00F765B9">
        <w:rPr>
          <w:rFonts w:ascii="宋体" w:eastAsia="宋体" w:hAnsi="宋体"/>
          <w:sz w:val="24"/>
          <w:szCs w:val="24"/>
        </w:rPr>
        <w:t>Power Designer</w:t>
      </w:r>
      <w:r w:rsidRPr="00F765B9">
        <w:rPr>
          <w:rFonts w:ascii="宋体" w:eastAsia="宋体" w:hAnsi="宋体" w:hint="eastAsia"/>
          <w:sz w:val="24"/>
          <w:szCs w:val="24"/>
        </w:rPr>
        <w:t>进行绘图建模。</w:t>
      </w:r>
    </w:p>
    <w:p w14:paraId="1DC2FD9E" w14:textId="5C8857E2" w:rsidR="00B90C1D" w:rsidRPr="00F765B9" w:rsidRDefault="00F765B9" w:rsidP="00B90C1D">
      <w:pPr>
        <w:spacing w:line="400" w:lineRule="exact"/>
        <w:ind w:left="420" w:firstLine="420"/>
        <w:jc w:val="left"/>
        <w:rPr>
          <w:rFonts w:ascii="宋体" w:eastAsia="宋体" w:hAnsi="宋体"/>
          <w:sz w:val="24"/>
          <w:szCs w:val="24"/>
        </w:rPr>
      </w:pPr>
      <w:r w:rsidRPr="00F765B9">
        <w:rPr>
          <w:rFonts w:ascii="宋体" w:eastAsia="宋体" w:hAnsi="宋体" w:hint="eastAsia"/>
          <w:sz w:val="24"/>
          <w:szCs w:val="24"/>
        </w:rPr>
        <w:t>在线外卖点</w:t>
      </w:r>
      <w:proofErr w:type="gramStart"/>
      <w:r w:rsidRPr="00F765B9">
        <w:rPr>
          <w:rFonts w:ascii="宋体" w:eastAsia="宋体" w:hAnsi="宋体" w:hint="eastAsia"/>
          <w:sz w:val="24"/>
          <w:szCs w:val="24"/>
        </w:rPr>
        <w:t>餐系统</w:t>
      </w:r>
      <w:proofErr w:type="gramEnd"/>
      <w:r w:rsidRPr="00F765B9">
        <w:rPr>
          <w:rFonts w:ascii="宋体" w:eastAsia="宋体" w:hAnsi="宋体" w:hint="eastAsia"/>
          <w:sz w:val="24"/>
          <w:szCs w:val="24"/>
        </w:rPr>
        <w:t>的用户分为顾客、商家、骑手三类。现针对以上三大类</w:t>
      </w:r>
      <w:r w:rsidR="000B6CB4">
        <w:rPr>
          <w:rFonts w:ascii="宋体" w:eastAsia="宋体" w:hAnsi="宋体" w:hint="eastAsia"/>
          <w:sz w:val="24"/>
          <w:szCs w:val="24"/>
        </w:rPr>
        <w:t>使</w:t>
      </w:r>
      <w:r w:rsidRPr="00F765B9">
        <w:rPr>
          <w:rFonts w:ascii="宋体" w:eastAsia="宋体" w:hAnsi="宋体" w:hint="eastAsia"/>
          <w:sz w:val="24"/>
          <w:szCs w:val="24"/>
        </w:rPr>
        <w:t>用人群以及系统平台的管理员等进行如下架构设计。</w:t>
      </w:r>
    </w:p>
    <w:p w14:paraId="41D7E229" w14:textId="6F30B11C" w:rsidR="001D6965" w:rsidRDefault="001D6965" w:rsidP="009A6713">
      <w:pPr>
        <w:pStyle w:val="a7"/>
        <w:numPr>
          <w:ilvl w:val="0"/>
          <w:numId w:val="1"/>
        </w:numPr>
        <w:adjustRightInd w:val="0"/>
        <w:spacing w:beforeLines="100" w:before="312" w:afterLines="50" w:after="156" w:line="400" w:lineRule="exact"/>
        <w:rPr>
          <w:rFonts w:ascii="宋体" w:hAnsi="宋体"/>
          <w:b/>
          <w:bCs/>
          <w:color w:val="C00000"/>
          <w:sz w:val="28"/>
          <w:szCs w:val="28"/>
        </w:rPr>
      </w:pPr>
      <w:r w:rsidRPr="009A6713">
        <w:rPr>
          <w:rFonts w:ascii="宋体" w:hAnsi="宋体" w:hint="eastAsia"/>
          <w:b/>
          <w:bCs/>
          <w:color w:val="C00000"/>
          <w:sz w:val="28"/>
          <w:szCs w:val="28"/>
        </w:rPr>
        <w:t>应用架构模型设计</w:t>
      </w:r>
    </w:p>
    <w:p w14:paraId="3A078166" w14:textId="147590D2" w:rsidR="00915C2F" w:rsidRPr="00915C2F" w:rsidRDefault="00915C2F" w:rsidP="00915C2F">
      <w:pPr>
        <w:pStyle w:val="a7"/>
        <w:spacing w:beforeLines="50" w:before="156" w:afterLines="50" w:after="156"/>
        <w:ind w:left="874" w:firstLine="0"/>
        <w:rPr>
          <w:rFonts w:ascii="宋体" w:hAnsi="宋体" w:hint="eastAsia"/>
          <w:sz w:val="24"/>
          <w:szCs w:val="24"/>
        </w:rPr>
      </w:pPr>
      <w:r>
        <w:rPr>
          <w:rFonts w:ascii="宋体" w:hAnsi="宋体" w:hint="eastAsia"/>
          <w:sz w:val="24"/>
          <w:szCs w:val="24"/>
        </w:rPr>
        <w:t>模型如下图所示：</w:t>
      </w:r>
    </w:p>
    <w:p w14:paraId="5CED395C" w14:textId="77777777" w:rsidR="00915C2F" w:rsidRDefault="00915C2F" w:rsidP="00915C2F">
      <w:pPr>
        <w:pStyle w:val="a7"/>
        <w:keepNext/>
        <w:ind w:leftChars="100" w:left="210" w:firstLine="0"/>
        <w:jc w:val="center"/>
      </w:pPr>
      <w:r w:rsidRPr="00F765B9">
        <w:rPr>
          <w:rFonts w:ascii="宋体" w:hAnsi="宋体"/>
          <w:noProof/>
          <w:sz w:val="24"/>
          <w:szCs w:val="24"/>
        </w:rPr>
        <w:drawing>
          <wp:inline distT="0" distB="0" distL="0" distR="0" wp14:anchorId="07B19B00" wp14:editId="70ADE260">
            <wp:extent cx="3762085" cy="4355431"/>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9062" cy="4375086"/>
                    </a:xfrm>
                    <a:prstGeom prst="rect">
                      <a:avLst/>
                    </a:prstGeom>
                  </pic:spPr>
                </pic:pic>
              </a:graphicData>
            </a:graphic>
          </wp:inline>
        </w:drawing>
      </w:r>
    </w:p>
    <w:p w14:paraId="5F18FEA0" w14:textId="6BF86862" w:rsidR="00915C2F" w:rsidRPr="00915C2F" w:rsidRDefault="00915C2F" w:rsidP="00915C2F">
      <w:pPr>
        <w:pStyle w:val="aa"/>
        <w:jc w:val="center"/>
        <w:rPr>
          <w:rFonts w:ascii="宋体" w:eastAsia="宋体" w:hAnsi="宋体" w:hint="eastAsia"/>
          <w:sz w:val="24"/>
          <w:szCs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应用架构模型图</w:t>
      </w:r>
    </w:p>
    <w:p w14:paraId="75723340" w14:textId="77777777" w:rsidR="000B6CB4" w:rsidRDefault="001D6965" w:rsidP="00915C2F">
      <w:pPr>
        <w:pStyle w:val="a7"/>
        <w:spacing w:beforeLines="50" w:before="156" w:line="400" w:lineRule="exact"/>
        <w:ind w:left="397" w:firstLineChars="200" w:firstLine="480"/>
        <w:rPr>
          <w:rFonts w:ascii="宋体" w:hAnsi="宋体"/>
          <w:sz w:val="24"/>
          <w:szCs w:val="24"/>
        </w:rPr>
      </w:pPr>
      <w:r w:rsidRPr="00F765B9">
        <w:rPr>
          <w:rFonts w:ascii="宋体" w:hAnsi="宋体" w:hint="eastAsia"/>
          <w:sz w:val="24"/>
          <w:szCs w:val="24"/>
        </w:rPr>
        <w:lastRenderedPageBreak/>
        <w:t>从应用功能视角描述，关注应用功能划分、应用功能配置、服务访问、服务管理等。应用架构类型分为企业级应用架构和开发单个系统时的系统应用架构，在线点餐外卖系统属于系统应用架构</w:t>
      </w:r>
      <w:r w:rsidR="009D7A41" w:rsidRPr="00F765B9">
        <w:rPr>
          <w:rFonts w:ascii="宋体" w:hAnsi="宋体" w:hint="eastAsia"/>
          <w:sz w:val="24"/>
          <w:szCs w:val="24"/>
        </w:rPr>
        <w:t>。</w:t>
      </w:r>
    </w:p>
    <w:p w14:paraId="72325797" w14:textId="14149A5A" w:rsidR="001D6965" w:rsidRPr="00F765B9" w:rsidRDefault="001D6965" w:rsidP="000A3A44">
      <w:pPr>
        <w:pStyle w:val="a7"/>
        <w:spacing w:line="400" w:lineRule="exact"/>
        <w:ind w:left="420" w:firstLineChars="175"/>
        <w:rPr>
          <w:rFonts w:ascii="宋体" w:hAnsi="宋体"/>
          <w:sz w:val="24"/>
          <w:szCs w:val="24"/>
        </w:rPr>
      </w:pPr>
      <w:r w:rsidRPr="00F765B9">
        <w:rPr>
          <w:rFonts w:ascii="宋体" w:hAnsi="宋体" w:hint="eastAsia"/>
          <w:sz w:val="24"/>
          <w:szCs w:val="24"/>
        </w:rPr>
        <w:t>应用架构的层次包括前端展示层、业务逻辑层与数据访问层。</w:t>
      </w:r>
    </w:p>
    <w:p w14:paraId="6429EAD9" w14:textId="0DDADD8D" w:rsidR="000B6CB4" w:rsidRPr="009A6713" w:rsidRDefault="001D6965" w:rsidP="000A3A44">
      <w:pPr>
        <w:pStyle w:val="a7"/>
        <w:numPr>
          <w:ilvl w:val="0"/>
          <w:numId w:val="2"/>
        </w:numPr>
        <w:spacing w:line="400" w:lineRule="exact"/>
        <w:ind w:leftChars="400"/>
        <w:rPr>
          <w:rFonts w:ascii="宋体" w:hAnsi="宋体"/>
          <w:sz w:val="24"/>
          <w:szCs w:val="24"/>
        </w:rPr>
      </w:pPr>
      <w:r w:rsidRPr="00F765B9">
        <w:rPr>
          <w:rFonts w:ascii="宋体" w:hAnsi="宋体" w:hint="eastAsia"/>
          <w:sz w:val="24"/>
          <w:szCs w:val="24"/>
        </w:rPr>
        <w:t>前端展示层包括顾客端、商家端与骑手端；</w:t>
      </w:r>
    </w:p>
    <w:p w14:paraId="32E179FB" w14:textId="16B84AF5" w:rsidR="000B6CB4" w:rsidRPr="009A6713" w:rsidRDefault="001D6965" w:rsidP="000A3A44">
      <w:pPr>
        <w:pStyle w:val="a7"/>
        <w:numPr>
          <w:ilvl w:val="0"/>
          <w:numId w:val="2"/>
        </w:numPr>
        <w:spacing w:line="400" w:lineRule="exact"/>
        <w:ind w:leftChars="400"/>
        <w:rPr>
          <w:rFonts w:ascii="宋体" w:hAnsi="宋体"/>
          <w:sz w:val="24"/>
          <w:szCs w:val="24"/>
        </w:rPr>
      </w:pPr>
      <w:r w:rsidRPr="00F765B9">
        <w:rPr>
          <w:rFonts w:ascii="宋体" w:hAnsi="宋体" w:hint="eastAsia"/>
          <w:sz w:val="24"/>
          <w:szCs w:val="24"/>
        </w:rPr>
        <w:t>业务逻辑层</w:t>
      </w:r>
      <w:r w:rsidR="00EC15D9" w:rsidRPr="00F765B9">
        <w:rPr>
          <w:rFonts w:ascii="宋体" w:hAnsi="宋体" w:hint="eastAsia"/>
          <w:sz w:val="24"/>
          <w:szCs w:val="24"/>
        </w:rPr>
        <w:t>中顾客端的功能只要有账号登陆与管理、关键词搜索与商家/菜品选择等；商家端的功能有菜品、价格、营业状态与订单管理；骑手端的功能有接收订单、订单管理等；平台端的功能有客</w:t>
      </w:r>
      <w:proofErr w:type="gramStart"/>
      <w:r w:rsidR="00EC15D9" w:rsidRPr="00F765B9">
        <w:rPr>
          <w:rFonts w:ascii="宋体" w:hAnsi="宋体" w:hint="eastAsia"/>
          <w:sz w:val="24"/>
          <w:szCs w:val="24"/>
        </w:rPr>
        <w:t>服问题</w:t>
      </w:r>
      <w:proofErr w:type="gramEnd"/>
      <w:r w:rsidR="00EC15D9" w:rsidRPr="00F765B9">
        <w:rPr>
          <w:rFonts w:ascii="宋体" w:hAnsi="宋体" w:hint="eastAsia"/>
          <w:sz w:val="24"/>
          <w:szCs w:val="24"/>
        </w:rPr>
        <w:t>处理、商家管理与平台活动管理等。</w:t>
      </w:r>
    </w:p>
    <w:p w14:paraId="720F5F67" w14:textId="70A693E0" w:rsidR="000B6CB4" w:rsidRPr="00F765B9" w:rsidRDefault="00EC15D9" w:rsidP="000A3A44">
      <w:pPr>
        <w:pStyle w:val="a7"/>
        <w:spacing w:line="400" w:lineRule="exact"/>
        <w:ind w:leftChars="600" w:left="1260" w:firstLine="0"/>
        <w:rPr>
          <w:rFonts w:ascii="宋体" w:hAnsi="宋体"/>
          <w:sz w:val="24"/>
          <w:szCs w:val="24"/>
        </w:rPr>
      </w:pPr>
      <w:r w:rsidRPr="00F765B9">
        <w:rPr>
          <w:rFonts w:ascii="宋体" w:hAnsi="宋体" w:hint="eastAsia"/>
          <w:sz w:val="24"/>
          <w:szCs w:val="24"/>
        </w:rPr>
        <w:t>下层是平台的系统功能，包括顾客信息管理、商家的管理与骑手的管理。顾客信息管理包括订单、喜好、消费管理等。商家管理包括认证、食品安全、好评排行与订单分成。骑手管理包括骑手认证、好评排行与薪资管理等。</w:t>
      </w:r>
    </w:p>
    <w:p w14:paraId="105738EA" w14:textId="369FC2B8" w:rsidR="001D6965" w:rsidRPr="009A6713" w:rsidRDefault="00EC15D9" w:rsidP="000A3A44">
      <w:pPr>
        <w:pStyle w:val="a7"/>
        <w:numPr>
          <w:ilvl w:val="0"/>
          <w:numId w:val="2"/>
        </w:numPr>
        <w:spacing w:line="400" w:lineRule="exact"/>
        <w:ind w:leftChars="400"/>
        <w:rPr>
          <w:rFonts w:ascii="宋体" w:hAnsi="宋体"/>
          <w:sz w:val="24"/>
          <w:szCs w:val="24"/>
        </w:rPr>
      </w:pPr>
      <w:r w:rsidRPr="00F765B9">
        <w:rPr>
          <w:rFonts w:ascii="宋体" w:hAnsi="宋体" w:hint="eastAsia"/>
          <w:sz w:val="24"/>
          <w:szCs w:val="24"/>
        </w:rPr>
        <w:t>数据访问层包括各类数据库：商家信息数据库、顾客信息数据库、骑手信息数据库与订单数据库等。</w:t>
      </w:r>
    </w:p>
    <w:p w14:paraId="7D2F22A0" w14:textId="2B359DE2" w:rsidR="001D6965" w:rsidRPr="009A6713" w:rsidRDefault="001D6965" w:rsidP="000A3A44">
      <w:pPr>
        <w:pStyle w:val="a7"/>
        <w:numPr>
          <w:ilvl w:val="0"/>
          <w:numId w:val="1"/>
        </w:numPr>
        <w:spacing w:beforeLines="150" w:before="468" w:afterLines="50" w:after="156" w:line="400" w:lineRule="exact"/>
        <w:rPr>
          <w:rFonts w:ascii="宋体" w:hAnsi="宋体"/>
          <w:b/>
          <w:bCs/>
          <w:color w:val="C00000"/>
          <w:sz w:val="28"/>
          <w:szCs w:val="28"/>
        </w:rPr>
      </w:pPr>
      <w:r w:rsidRPr="009A6713">
        <w:rPr>
          <w:rFonts w:ascii="宋体" w:hAnsi="宋体" w:hint="eastAsia"/>
          <w:b/>
          <w:bCs/>
          <w:color w:val="C00000"/>
          <w:sz w:val="28"/>
          <w:szCs w:val="28"/>
        </w:rPr>
        <w:t>拓扑架构模型设计</w:t>
      </w:r>
    </w:p>
    <w:p w14:paraId="4BE86A85" w14:textId="77777777" w:rsidR="00915C2F" w:rsidRPr="00915C2F" w:rsidRDefault="00915C2F" w:rsidP="00915C2F">
      <w:pPr>
        <w:pStyle w:val="a9"/>
        <w:spacing w:line="400" w:lineRule="exact"/>
        <w:ind w:left="874" w:firstLineChars="0" w:firstLine="386"/>
        <w:rPr>
          <w:rFonts w:ascii="宋体" w:eastAsia="宋体" w:hAnsi="宋体"/>
          <w:sz w:val="24"/>
          <w:szCs w:val="24"/>
        </w:rPr>
      </w:pPr>
      <w:r w:rsidRPr="00915C2F">
        <w:rPr>
          <w:rFonts w:ascii="宋体" w:eastAsia="宋体" w:hAnsi="宋体" w:hint="eastAsia"/>
          <w:sz w:val="24"/>
          <w:szCs w:val="24"/>
        </w:rPr>
        <w:t>如下图所示：</w:t>
      </w:r>
      <w:r w:rsidRPr="00915C2F">
        <w:rPr>
          <w:rFonts w:ascii="宋体" w:eastAsia="宋体" w:hAnsi="宋体"/>
          <w:sz w:val="24"/>
          <w:szCs w:val="24"/>
        </w:rPr>
        <w:t xml:space="preserve"> </w:t>
      </w:r>
    </w:p>
    <w:p w14:paraId="2E4B5685" w14:textId="3A81B682" w:rsidR="00915C2F" w:rsidRDefault="005062E0" w:rsidP="005062E0">
      <w:pPr>
        <w:pStyle w:val="a7"/>
        <w:keepNext/>
        <w:ind w:leftChars="300" w:left="630" w:firstLine="0"/>
      </w:pPr>
      <w:r>
        <w:rPr>
          <w:noProof/>
        </w:rPr>
        <w:drawing>
          <wp:inline distT="0" distB="0" distL="0" distR="0" wp14:anchorId="1D437E9C" wp14:editId="41F987CF">
            <wp:extent cx="5274310" cy="286131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61310"/>
                    </a:xfrm>
                    <a:prstGeom prst="rect">
                      <a:avLst/>
                    </a:prstGeom>
                  </pic:spPr>
                </pic:pic>
              </a:graphicData>
            </a:graphic>
          </wp:inline>
        </w:drawing>
      </w:r>
    </w:p>
    <w:p w14:paraId="03D98C4F" w14:textId="0EC0AC1C" w:rsidR="00915C2F" w:rsidRPr="00915C2F" w:rsidRDefault="00915C2F" w:rsidP="00915C2F">
      <w:pPr>
        <w:pStyle w:val="aa"/>
        <w:ind w:firstLine="397"/>
        <w:jc w:val="center"/>
        <w:rPr>
          <w:rFonts w:ascii="宋体" w:eastAsia="宋体" w:hAnsi="宋体" w:hint="eastAsia"/>
          <w:sz w:val="24"/>
          <w:szCs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拓扑架构模型图</w:t>
      </w:r>
    </w:p>
    <w:p w14:paraId="6793B00B" w14:textId="61EAB2C8" w:rsidR="00B90C1D" w:rsidRDefault="009D7A41" w:rsidP="00915C2F">
      <w:pPr>
        <w:pStyle w:val="a9"/>
        <w:spacing w:beforeLines="50" w:before="156" w:line="400" w:lineRule="exact"/>
        <w:ind w:left="397" w:firstLine="480"/>
        <w:rPr>
          <w:rFonts w:ascii="宋体" w:eastAsia="宋体" w:hAnsi="宋体"/>
          <w:sz w:val="24"/>
          <w:szCs w:val="24"/>
        </w:rPr>
      </w:pPr>
      <w:r w:rsidRPr="00F765B9">
        <w:rPr>
          <w:rFonts w:ascii="宋体" w:eastAsia="宋体" w:hAnsi="宋体" w:hint="eastAsia"/>
          <w:sz w:val="24"/>
          <w:szCs w:val="24"/>
        </w:rPr>
        <w:t>系统拓扑架构是指基础设施平台中各个设备节点的网络连接形式，典型的拓扑架构有总线拓扑、树状拓扑、网状拓扑、星型拓扑以及混合型拓扑等，而在拓扑设计中，一方面需要考虑如何将基础设施平台的各个节点通过网络</w:t>
      </w:r>
      <w:r w:rsidRPr="00F765B9">
        <w:rPr>
          <w:rFonts w:ascii="宋体" w:eastAsia="宋体" w:hAnsi="宋体" w:hint="eastAsia"/>
          <w:sz w:val="24"/>
          <w:szCs w:val="24"/>
        </w:rPr>
        <w:lastRenderedPageBreak/>
        <w:t>连接起来进行通信，还需要考虑整体信息系统的授权访问和数据安全机制。</w:t>
      </w:r>
    </w:p>
    <w:p w14:paraId="04995231" w14:textId="77777777" w:rsidR="00B90C1D" w:rsidRDefault="00DF0FB1" w:rsidP="000A3A44">
      <w:pPr>
        <w:pStyle w:val="a9"/>
        <w:spacing w:line="400" w:lineRule="exact"/>
        <w:ind w:left="397" w:firstLine="480"/>
        <w:rPr>
          <w:rFonts w:ascii="宋体" w:eastAsia="宋体" w:hAnsi="宋体"/>
          <w:sz w:val="24"/>
          <w:szCs w:val="24"/>
        </w:rPr>
      </w:pPr>
      <w:r w:rsidRPr="00B90C1D">
        <w:rPr>
          <w:rFonts w:ascii="宋体" w:eastAsia="宋体" w:hAnsi="宋体" w:hint="eastAsia"/>
          <w:sz w:val="24"/>
          <w:szCs w:val="24"/>
        </w:rPr>
        <w:t>采用混合型拓扑架构</w:t>
      </w:r>
      <w:r w:rsidR="00B90C1D">
        <w:rPr>
          <w:rFonts w:ascii="宋体" w:eastAsia="宋体" w:hAnsi="宋体" w:hint="eastAsia"/>
          <w:sz w:val="24"/>
          <w:szCs w:val="24"/>
        </w:rPr>
        <w:t>。</w:t>
      </w:r>
    </w:p>
    <w:p w14:paraId="13ADF175" w14:textId="77777777" w:rsidR="00B90C1D" w:rsidRDefault="00DF0FB1" w:rsidP="000A3A44">
      <w:pPr>
        <w:pStyle w:val="a9"/>
        <w:spacing w:line="400" w:lineRule="exact"/>
        <w:ind w:left="397" w:firstLine="480"/>
        <w:rPr>
          <w:rFonts w:ascii="宋体" w:eastAsia="宋体" w:hAnsi="宋体"/>
          <w:sz w:val="24"/>
          <w:szCs w:val="24"/>
        </w:rPr>
      </w:pPr>
      <w:r w:rsidRPr="00B90C1D">
        <w:rPr>
          <w:rFonts w:ascii="宋体" w:eastAsia="宋体" w:hAnsi="宋体" w:hint="eastAsia"/>
          <w:sz w:val="24"/>
          <w:szCs w:val="24"/>
        </w:rPr>
        <w:t>首先客户、商家端、骑手端的前端界面连入互联网，同时考虑到在线点餐外卖平台的授权访问和数据安全机制，在客户端与服务器管理之间使用防火墙隔离</w:t>
      </w:r>
      <w:r w:rsidR="00B90C1D">
        <w:rPr>
          <w:rFonts w:ascii="宋体" w:eastAsia="宋体" w:hAnsi="宋体" w:hint="eastAsia"/>
          <w:sz w:val="24"/>
          <w:szCs w:val="24"/>
        </w:rPr>
        <w:t>。</w:t>
      </w:r>
    </w:p>
    <w:p w14:paraId="71FEA7C8" w14:textId="511E711A" w:rsidR="00DF0FB1" w:rsidRPr="00B90C1D" w:rsidRDefault="00DF0FB1" w:rsidP="000A3A44">
      <w:pPr>
        <w:pStyle w:val="a9"/>
        <w:spacing w:line="400" w:lineRule="exact"/>
        <w:ind w:left="397" w:firstLine="480"/>
        <w:rPr>
          <w:rFonts w:ascii="宋体" w:eastAsia="宋体" w:hAnsi="宋体"/>
          <w:sz w:val="24"/>
          <w:szCs w:val="24"/>
        </w:rPr>
      </w:pPr>
      <w:r w:rsidRPr="00B90C1D">
        <w:rPr>
          <w:rFonts w:ascii="宋体" w:eastAsia="宋体" w:hAnsi="宋体" w:hint="eastAsia"/>
          <w:sz w:val="24"/>
          <w:szCs w:val="24"/>
        </w:rPr>
        <w:t>设计W</w:t>
      </w:r>
      <w:r w:rsidRPr="00B90C1D">
        <w:rPr>
          <w:rFonts w:ascii="宋体" w:eastAsia="宋体" w:hAnsi="宋体"/>
          <w:sz w:val="24"/>
          <w:szCs w:val="24"/>
        </w:rPr>
        <w:t>EB</w:t>
      </w:r>
      <w:r w:rsidRPr="00B90C1D">
        <w:rPr>
          <w:rFonts w:ascii="宋体" w:eastAsia="宋体" w:hAnsi="宋体" w:hint="eastAsia"/>
          <w:sz w:val="24"/>
          <w:szCs w:val="24"/>
        </w:rPr>
        <w:t>服务器、</w:t>
      </w:r>
      <w:r w:rsidR="005062E0">
        <w:rPr>
          <w:rFonts w:ascii="宋体" w:eastAsia="宋体" w:hAnsi="宋体" w:hint="eastAsia"/>
          <w:sz w:val="24"/>
          <w:szCs w:val="24"/>
        </w:rPr>
        <w:t>域名服务器、</w:t>
      </w:r>
      <w:r w:rsidRPr="00B90C1D">
        <w:rPr>
          <w:rFonts w:ascii="宋体" w:eastAsia="宋体" w:hAnsi="宋体" w:hint="eastAsia"/>
          <w:sz w:val="24"/>
          <w:szCs w:val="24"/>
        </w:rPr>
        <w:t>用户信息服务器、商家管理服务器与订单服务器，同时设有系统备份管理器，防止系统数据丢失，设有数据库服务器与数据仓库以获取信息与数据，设有平台</w:t>
      </w:r>
      <w:proofErr w:type="gramStart"/>
      <w:r w:rsidRPr="00B90C1D">
        <w:rPr>
          <w:rFonts w:ascii="宋体" w:eastAsia="宋体" w:hAnsi="宋体" w:hint="eastAsia"/>
          <w:sz w:val="24"/>
          <w:szCs w:val="24"/>
        </w:rPr>
        <w:t>内部机</w:t>
      </w:r>
      <w:proofErr w:type="gramEnd"/>
      <w:r w:rsidRPr="00B90C1D">
        <w:rPr>
          <w:rFonts w:ascii="宋体" w:eastAsia="宋体" w:hAnsi="宋体" w:hint="eastAsia"/>
          <w:sz w:val="24"/>
          <w:szCs w:val="24"/>
        </w:rPr>
        <w:t>以用于系统业务处理。</w:t>
      </w:r>
    </w:p>
    <w:p w14:paraId="09EF601E" w14:textId="7E3926B0" w:rsidR="00915C2F" w:rsidRPr="00915C2F" w:rsidRDefault="001D6965" w:rsidP="00915C2F">
      <w:pPr>
        <w:pStyle w:val="a7"/>
        <w:numPr>
          <w:ilvl w:val="0"/>
          <w:numId w:val="1"/>
        </w:numPr>
        <w:spacing w:beforeLines="150" w:before="468" w:afterLines="50" w:after="156" w:line="400" w:lineRule="exact"/>
        <w:rPr>
          <w:rFonts w:ascii="宋体" w:hAnsi="宋体" w:hint="eastAsia"/>
          <w:b/>
          <w:bCs/>
          <w:color w:val="C00000"/>
          <w:sz w:val="28"/>
          <w:szCs w:val="28"/>
        </w:rPr>
      </w:pPr>
      <w:r w:rsidRPr="009A6713">
        <w:rPr>
          <w:rFonts w:ascii="宋体" w:hAnsi="宋体" w:hint="eastAsia"/>
          <w:b/>
          <w:bCs/>
          <w:color w:val="C00000"/>
          <w:sz w:val="28"/>
          <w:szCs w:val="28"/>
        </w:rPr>
        <w:t>数据架构模型设计</w:t>
      </w:r>
    </w:p>
    <w:p w14:paraId="3F470EC7" w14:textId="77777777" w:rsidR="00915C2F" w:rsidRPr="00F765B9" w:rsidRDefault="00915C2F" w:rsidP="00915C2F">
      <w:pPr>
        <w:pStyle w:val="a7"/>
        <w:ind w:left="840" w:firstLine="0"/>
        <w:rPr>
          <w:rFonts w:ascii="宋体" w:hAnsi="宋体"/>
          <w:sz w:val="24"/>
          <w:szCs w:val="24"/>
        </w:rPr>
      </w:pPr>
      <w:r>
        <w:rPr>
          <w:rFonts w:ascii="宋体" w:hAnsi="宋体" w:hint="eastAsia"/>
          <w:sz w:val="24"/>
          <w:szCs w:val="24"/>
        </w:rPr>
        <w:t>如下图所示：</w:t>
      </w:r>
    </w:p>
    <w:p w14:paraId="240EC4C2" w14:textId="5D3D11A1" w:rsidR="00915C2F" w:rsidRDefault="005062E0" w:rsidP="005062E0">
      <w:pPr>
        <w:pStyle w:val="a7"/>
        <w:keepNext/>
        <w:ind w:leftChars="100" w:left="210" w:firstLine="0"/>
      </w:pPr>
      <w:r>
        <w:rPr>
          <w:noProof/>
        </w:rPr>
        <w:drawing>
          <wp:inline distT="0" distB="0" distL="0" distR="0" wp14:anchorId="0ADA3258" wp14:editId="4D1429F9">
            <wp:extent cx="5274310" cy="39103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910330"/>
                    </a:xfrm>
                    <a:prstGeom prst="rect">
                      <a:avLst/>
                    </a:prstGeom>
                  </pic:spPr>
                </pic:pic>
              </a:graphicData>
            </a:graphic>
          </wp:inline>
        </w:drawing>
      </w:r>
    </w:p>
    <w:p w14:paraId="659EFF7F" w14:textId="77777777" w:rsidR="00915C2F" w:rsidRPr="00F765B9" w:rsidRDefault="00915C2F" w:rsidP="00915C2F">
      <w:pPr>
        <w:pStyle w:val="aa"/>
        <w:jc w:val="center"/>
        <w:rPr>
          <w:rFonts w:ascii="宋体" w:eastAsia="宋体" w:hAnsi="宋体"/>
          <w:sz w:val="24"/>
          <w:szCs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数据架构模型图</w:t>
      </w:r>
    </w:p>
    <w:p w14:paraId="3D6A8E93" w14:textId="7CE57611" w:rsidR="00F765B9" w:rsidRPr="00F765B9" w:rsidRDefault="00F765B9" w:rsidP="00915C2F">
      <w:pPr>
        <w:pStyle w:val="a9"/>
        <w:spacing w:beforeLines="50" w:before="156" w:line="400" w:lineRule="exact"/>
        <w:ind w:left="397" w:firstLine="480"/>
        <w:rPr>
          <w:rFonts w:ascii="宋体" w:eastAsia="宋体" w:hAnsi="宋体"/>
          <w:sz w:val="24"/>
          <w:szCs w:val="24"/>
        </w:rPr>
      </w:pPr>
      <w:r w:rsidRPr="00F765B9">
        <w:rPr>
          <w:rFonts w:ascii="宋体" w:eastAsia="宋体" w:hAnsi="宋体" w:hint="eastAsia"/>
          <w:sz w:val="24"/>
          <w:szCs w:val="24"/>
        </w:rPr>
        <w:t>系统数据架构是指在一个组织机构的信息系统中，各类数据资源的组织与存储结构。在线点餐外卖系统作为传统典型的大数据分析平台，我们采用分层数据架构对在线点餐外卖系统进行设计</w:t>
      </w:r>
      <w:r w:rsidR="00BC0CFB">
        <w:rPr>
          <w:rFonts w:ascii="宋体" w:eastAsia="宋体" w:hAnsi="宋体" w:hint="eastAsia"/>
          <w:sz w:val="24"/>
          <w:szCs w:val="24"/>
        </w:rPr>
        <w:t>来反映数据节点的分布</w:t>
      </w:r>
      <w:r w:rsidRPr="00F765B9">
        <w:rPr>
          <w:rFonts w:ascii="宋体" w:eastAsia="宋体" w:hAnsi="宋体" w:hint="eastAsia"/>
          <w:sz w:val="24"/>
          <w:szCs w:val="24"/>
        </w:rPr>
        <w:t>。</w:t>
      </w:r>
    </w:p>
    <w:p w14:paraId="22377A1D" w14:textId="51B5F9A0" w:rsidR="00F765B9" w:rsidRDefault="00F765B9" w:rsidP="000A3A44">
      <w:pPr>
        <w:pStyle w:val="a9"/>
        <w:spacing w:line="400" w:lineRule="exact"/>
        <w:ind w:left="397" w:firstLine="480"/>
        <w:rPr>
          <w:rFonts w:ascii="宋体" w:eastAsia="宋体" w:hAnsi="宋体"/>
          <w:sz w:val="24"/>
          <w:szCs w:val="24"/>
        </w:rPr>
      </w:pPr>
      <w:r w:rsidRPr="00F765B9">
        <w:rPr>
          <w:rFonts w:ascii="宋体" w:eastAsia="宋体" w:hAnsi="宋体" w:hint="eastAsia"/>
          <w:sz w:val="24"/>
          <w:szCs w:val="24"/>
        </w:rPr>
        <w:t>平台管理中有数据应用层、</w:t>
      </w:r>
      <w:r w:rsidR="00BC0CFB">
        <w:rPr>
          <w:rFonts w:ascii="宋体" w:eastAsia="宋体" w:hAnsi="宋体" w:hint="eastAsia"/>
          <w:sz w:val="24"/>
          <w:szCs w:val="24"/>
        </w:rPr>
        <w:t>数据</w:t>
      </w:r>
      <w:r w:rsidRPr="00F765B9">
        <w:rPr>
          <w:rFonts w:ascii="宋体" w:eastAsia="宋体" w:hAnsi="宋体" w:hint="eastAsia"/>
          <w:sz w:val="24"/>
          <w:szCs w:val="24"/>
        </w:rPr>
        <w:t>分析层、数据存储层</w:t>
      </w:r>
      <w:r w:rsidR="00BC0CFB">
        <w:rPr>
          <w:rFonts w:ascii="宋体" w:eastAsia="宋体" w:hAnsi="宋体" w:hint="eastAsia"/>
          <w:sz w:val="24"/>
          <w:szCs w:val="24"/>
        </w:rPr>
        <w:t>、</w:t>
      </w:r>
      <w:r w:rsidRPr="00F765B9">
        <w:rPr>
          <w:rFonts w:ascii="宋体" w:eastAsia="宋体" w:hAnsi="宋体" w:hint="eastAsia"/>
          <w:sz w:val="24"/>
          <w:szCs w:val="24"/>
        </w:rPr>
        <w:t>文件存储层</w:t>
      </w:r>
      <w:r w:rsidR="00BC0CFB">
        <w:rPr>
          <w:rFonts w:ascii="宋体" w:eastAsia="宋体" w:hAnsi="宋体" w:hint="eastAsia"/>
          <w:sz w:val="24"/>
          <w:szCs w:val="24"/>
        </w:rPr>
        <w:t>与数据集成层</w:t>
      </w:r>
      <w:r w:rsidRPr="00F765B9">
        <w:rPr>
          <w:rFonts w:ascii="宋体" w:eastAsia="宋体" w:hAnsi="宋体" w:hint="eastAsia"/>
          <w:sz w:val="24"/>
          <w:szCs w:val="24"/>
        </w:rPr>
        <w:t>。</w:t>
      </w:r>
    </w:p>
    <w:p w14:paraId="4D365A59" w14:textId="00116E99" w:rsidR="00BC0CFB" w:rsidRPr="00BC0CFB" w:rsidRDefault="00BC0CFB" w:rsidP="000A3A44">
      <w:pPr>
        <w:pStyle w:val="a9"/>
        <w:spacing w:line="400" w:lineRule="exact"/>
        <w:ind w:left="397" w:firstLine="480"/>
        <w:rPr>
          <w:rFonts w:ascii="宋体" w:eastAsia="宋体" w:hAnsi="宋体"/>
          <w:sz w:val="24"/>
          <w:szCs w:val="24"/>
        </w:rPr>
      </w:pPr>
      <w:r>
        <w:rPr>
          <w:rFonts w:ascii="宋体" w:eastAsia="宋体" w:hAnsi="宋体" w:hint="eastAsia"/>
          <w:sz w:val="24"/>
          <w:szCs w:val="24"/>
        </w:rPr>
        <w:t>原始数据来自顾客、商家的数据以及系统日志与外部数据源。数据集成</w:t>
      </w:r>
      <w:r>
        <w:rPr>
          <w:rFonts w:ascii="宋体" w:eastAsia="宋体" w:hAnsi="宋体" w:hint="eastAsia"/>
          <w:sz w:val="24"/>
          <w:szCs w:val="24"/>
        </w:rPr>
        <w:lastRenderedPageBreak/>
        <w:t>层将数据从不同数据源抽取到文件存储层的分布式文件系统与数据存储层的数据仓库中。</w:t>
      </w:r>
    </w:p>
    <w:p w14:paraId="6366E512" w14:textId="29314BF8" w:rsidR="00F765B9" w:rsidRPr="00F765B9" w:rsidRDefault="00F765B9" w:rsidP="000A3A44">
      <w:pPr>
        <w:pStyle w:val="a9"/>
        <w:spacing w:line="400" w:lineRule="exact"/>
        <w:ind w:left="397" w:firstLine="480"/>
        <w:rPr>
          <w:rFonts w:ascii="宋体" w:eastAsia="宋体" w:hAnsi="宋体"/>
          <w:sz w:val="24"/>
          <w:szCs w:val="24"/>
        </w:rPr>
      </w:pPr>
      <w:r w:rsidRPr="00F765B9">
        <w:rPr>
          <w:rFonts w:ascii="宋体" w:eastAsia="宋体" w:hAnsi="宋体" w:hint="eastAsia"/>
          <w:sz w:val="24"/>
          <w:szCs w:val="24"/>
        </w:rPr>
        <w:t>数据分析层使用数据中的数据库中的各类数据进行数据分析，利用大数据算法根据客户的消费数据判断喜好等。</w:t>
      </w:r>
    </w:p>
    <w:p w14:paraId="25FCF4FF" w14:textId="1F96264A" w:rsidR="00F765B9" w:rsidRPr="00F765B9" w:rsidRDefault="00F765B9" w:rsidP="000A3A44">
      <w:pPr>
        <w:pStyle w:val="a9"/>
        <w:spacing w:line="400" w:lineRule="exact"/>
        <w:ind w:left="397" w:firstLine="480"/>
        <w:rPr>
          <w:rFonts w:ascii="宋体" w:eastAsia="宋体" w:hAnsi="宋体"/>
          <w:sz w:val="24"/>
          <w:szCs w:val="24"/>
        </w:rPr>
      </w:pPr>
      <w:r w:rsidRPr="00F765B9">
        <w:rPr>
          <w:rFonts w:ascii="宋体" w:eastAsia="宋体" w:hAnsi="宋体" w:hint="eastAsia"/>
          <w:sz w:val="24"/>
          <w:szCs w:val="24"/>
        </w:rPr>
        <w:t>数据应用层中包含各类基础功能选项，平台根据数据分析层提供的已分析数据为</w:t>
      </w:r>
      <w:r w:rsidR="00BC0CFB">
        <w:rPr>
          <w:rFonts w:ascii="宋体" w:eastAsia="宋体" w:hAnsi="宋体" w:hint="eastAsia"/>
          <w:sz w:val="24"/>
          <w:szCs w:val="24"/>
        </w:rPr>
        <w:t>用户推荐与外卖调度等，例如为顾客</w:t>
      </w:r>
      <w:r w:rsidRPr="00F765B9">
        <w:rPr>
          <w:rFonts w:ascii="宋体" w:eastAsia="宋体" w:hAnsi="宋体" w:hint="eastAsia"/>
          <w:sz w:val="24"/>
          <w:szCs w:val="24"/>
        </w:rPr>
        <w:t>进行商家菜品的推荐推送</w:t>
      </w:r>
      <w:r w:rsidR="00BC0CFB">
        <w:rPr>
          <w:rFonts w:ascii="宋体" w:eastAsia="宋体" w:hAnsi="宋体" w:hint="eastAsia"/>
          <w:sz w:val="24"/>
          <w:szCs w:val="24"/>
        </w:rPr>
        <w:t>，外卖地图调度</w:t>
      </w:r>
      <w:r w:rsidRPr="00F765B9">
        <w:rPr>
          <w:rFonts w:ascii="宋体" w:eastAsia="宋体" w:hAnsi="宋体" w:hint="eastAsia"/>
          <w:sz w:val="24"/>
          <w:szCs w:val="24"/>
        </w:rPr>
        <w:t>。</w:t>
      </w:r>
    </w:p>
    <w:p w14:paraId="66EB6144" w14:textId="2E3AAB8C" w:rsidR="001D6965" w:rsidRPr="009A6713" w:rsidRDefault="001D6965" w:rsidP="000A3A44">
      <w:pPr>
        <w:pStyle w:val="a7"/>
        <w:numPr>
          <w:ilvl w:val="0"/>
          <w:numId w:val="1"/>
        </w:numPr>
        <w:spacing w:beforeLines="150" w:before="468" w:afterLines="50" w:after="156" w:line="400" w:lineRule="exact"/>
        <w:rPr>
          <w:rFonts w:ascii="宋体" w:hAnsi="宋体"/>
          <w:b/>
          <w:bCs/>
          <w:color w:val="C00000"/>
          <w:sz w:val="28"/>
          <w:szCs w:val="28"/>
        </w:rPr>
      </w:pPr>
      <w:r w:rsidRPr="009A6713">
        <w:rPr>
          <w:rFonts w:ascii="宋体" w:hAnsi="宋体" w:hint="eastAsia"/>
          <w:b/>
          <w:bCs/>
          <w:color w:val="C00000"/>
          <w:sz w:val="28"/>
          <w:szCs w:val="28"/>
        </w:rPr>
        <w:t>软件包图模型设计</w:t>
      </w:r>
    </w:p>
    <w:p w14:paraId="1A4371E1" w14:textId="77777777" w:rsidR="00915C2F" w:rsidRPr="00F765B9" w:rsidRDefault="00915C2F" w:rsidP="00915C2F">
      <w:pPr>
        <w:pStyle w:val="a7"/>
        <w:spacing w:line="400" w:lineRule="exact"/>
        <w:ind w:left="454" w:firstLine="386"/>
        <w:rPr>
          <w:rFonts w:ascii="宋体" w:hAnsi="宋体" w:hint="eastAsia"/>
          <w:sz w:val="24"/>
          <w:szCs w:val="24"/>
        </w:rPr>
      </w:pPr>
      <w:r>
        <w:rPr>
          <w:rFonts w:ascii="宋体" w:hAnsi="宋体" w:hint="eastAsia"/>
          <w:sz w:val="24"/>
          <w:szCs w:val="24"/>
        </w:rPr>
        <w:t>如下图所示：</w:t>
      </w:r>
    </w:p>
    <w:p w14:paraId="287495BD" w14:textId="77777777" w:rsidR="00915C2F" w:rsidRDefault="00915C2F" w:rsidP="00915C2F">
      <w:pPr>
        <w:pStyle w:val="a7"/>
        <w:keepNext/>
        <w:ind w:firstLine="0"/>
      </w:pPr>
      <w:r w:rsidRPr="00F765B9">
        <w:rPr>
          <w:rFonts w:ascii="宋体" w:hAnsi="宋体"/>
          <w:noProof/>
          <w:sz w:val="24"/>
          <w:szCs w:val="24"/>
        </w:rPr>
        <w:drawing>
          <wp:inline distT="0" distB="0" distL="0" distR="0" wp14:anchorId="15E1FC47" wp14:editId="1997F900">
            <wp:extent cx="5274310" cy="524510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245100"/>
                    </a:xfrm>
                    <a:prstGeom prst="rect">
                      <a:avLst/>
                    </a:prstGeom>
                  </pic:spPr>
                </pic:pic>
              </a:graphicData>
            </a:graphic>
          </wp:inline>
        </w:drawing>
      </w:r>
    </w:p>
    <w:p w14:paraId="02D0AB2C" w14:textId="05193AB2" w:rsidR="00915C2F" w:rsidRPr="00915C2F" w:rsidRDefault="00915C2F" w:rsidP="00915C2F">
      <w:pPr>
        <w:pStyle w:val="aa"/>
        <w:jc w:val="center"/>
        <w:rPr>
          <w:rFonts w:ascii="宋体" w:eastAsia="宋体" w:hAnsi="宋体" w:hint="eastAsia"/>
          <w:sz w:val="24"/>
          <w:szCs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4</w:t>
      </w:r>
      <w:r>
        <w:fldChar w:fldCharType="end"/>
      </w:r>
      <w:r>
        <w:rPr>
          <w:rFonts w:hint="eastAsia"/>
        </w:rPr>
        <w:t>包图</w:t>
      </w:r>
    </w:p>
    <w:p w14:paraId="2E0F34E3" w14:textId="23049B90" w:rsidR="004B4A4F" w:rsidRDefault="004B4A4F" w:rsidP="00915C2F">
      <w:pPr>
        <w:pStyle w:val="a7"/>
        <w:spacing w:beforeLines="50" w:before="156" w:line="400" w:lineRule="exact"/>
        <w:ind w:left="397" w:firstLineChars="200" w:firstLine="480"/>
        <w:rPr>
          <w:rFonts w:ascii="宋体" w:hAnsi="宋体"/>
          <w:sz w:val="24"/>
          <w:szCs w:val="24"/>
        </w:rPr>
      </w:pPr>
      <w:r w:rsidRPr="00F765B9">
        <w:rPr>
          <w:rFonts w:ascii="宋体" w:hAnsi="宋体" w:hint="eastAsia"/>
          <w:sz w:val="24"/>
          <w:szCs w:val="24"/>
        </w:rPr>
        <w:t>在线外卖点</w:t>
      </w:r>
      <w:proofErr w:type="gramStart"/>
      <w:r w:rsidRPr="00F765B9">
        <w:rPr>
          <w:rFonts w:ascii="宋体" w:hAnsi="宋体" w:hint="eastAsia"/>
          <w:sz w:val="24"/>
          <w:szCs w:val="24"/>
        </w:rPr>
        <w:t>餐系统</w:t>
      </w:r>
      <w:proofErr w:type="gramEnd"/>
      <w:r w:rsidRPr="00F765B9">
        <w:rPr>
          <w:rFonts w:ascii="宋体" w:hAnsi="宋体" w:hint="eastAsia"/>
          <w:sz w:val="24"/>
          <w:szCs w:val="24"/>
        </w:rPr>
        <w:t>有三个用户——顾客、商家、骑手。三个包都有各自注册（enrol</w:t>
      </w:r>
      <w:r w:rsidRPr="00F765B9">
        <w:rPr>
          <w:rFonts w:ascii="宋体" w:hAnsi="宋体"/>
          <w:sz w:val="24"/>
          <w:szCs w:val="24"/>
        </w:rPr>
        <w:t>l</w:t>
      </w:r>
      <w:r w:rsidRPr="00F765B9">
        <w:rPr>
          <w:rFonts w:ascii="宋体" w:hAnsi="宋体" w:hint="eastAsia"/>
          <w:sz w:val="24"/>
          <w:szCs w:val="24"/>
        </w:rPr>
        <w:t>）与登录（l</w:t>
      </w:r>
      <w:r w:rsidRPr="00F765B9">
        <w:rPr>
          <w:rFonts w:ascii="宋体" w:hAnsi="宋体"/>
          <w:sz w:val="24"/>
          <w:szCs w:val="24"/>
        </w:rPr>
        <w:t>ogin</w:t>
      </w:r>
      <w:r w:rsidRPr="00F765B9">
        <w:rPr>
          <w:rFonts w:ascii="宋体" w:hAnsi="宋体" w:hint="eastAsia"/>
          <w:sz w:val="24"/>
          <w:szCs w:val="24"/>
        </w:rPr>
        <w:t>）的功能。同时三个包导入G</w:t>
      </w:r>
      <w:r w:rsidRPr="00F765B9">
        <w:rPr>
          <w:rFonts w:ascii="宋体" w:hAnsi="宋体"/>
          <w:sz w:val="24"/>
          <w:szCs w:val="24"/>
        </w:rPr>
        <w:t>UI</w:t>
      </w:r>
      <w:r w:rsidRPr="00F765B9">
        <w:rPr>
          <w:rFonts w:ascii="宋体" w:hAnsi="宋体" w:hint="eastAsia"/>
          <w:sz w:val="24"/>
          <w:szCs w:val="24"/>
        </w:rPr>
        <w:t>的包，顾客</w:t>
      </w:r>
      <w:r w:rsidRPr="00F765B9">
        <w:rPr>
          <w:rFonts w:ascii="宋体" w:hAnsi="宋体" w:hint="eastAsia"/>
          <w:sz w:val="24"/>
          <w:szCs w:val="24"/>
        </w:rPr>
        <w:lastRenderedPageBreak/>
        <w:t>G</w:t>
      </w:r>
      <w:r w:rsidRPr="00F765B9">
        <w:rPr>
          <w:rFonts w:ascii="宋体" w:hAnsi="宋体"/>
          <w:sz w:val="24"/>
          <w:szCs w:val="24"/>
        </w:rPr>
        <w:t>UI</w:t>
      </w:r>
      <w:r w:rsidRPr="00F765B9">
        <w:rPr>
          <w:rFonts w:ascii="宋体" w:hAnsi="宋体" w:hint="eastAsia"/>
          <w:sz w:val="24"/>
          <w:szCs w:val="24"/>
        </w:rPr>
        <w:t>、商家G</w:t>
      </w:r>
      <w:r w:rsidRPr="00F765B9">
        <w:rPr>
          <w:rFonts w:ascii="宋体" w:hAnsi="宋体"/>
          <w:sz w:val="24"/>
          <w:szCs w:val="24"/>
        </w:rPr>
        <w:t>UI</w:t>
      </w:r>
      <w:r w:rsidRPr="00F765B9">
        <w:rPr>
          <w:rFonts w:ascii="宋体" w:hAnsi="宋体" w:hint="eastAsia"/>
          <w:sz w:val="24"/>
          <w:szCs w:val="24"/>
        </w:rPr>
        <w:t>、骑手</w:t>
      </w:r>
      <w:r w:rsidRPr="00F765B9">
        <w:rPr>
          <w:rFonts w:ascii="宋体" w:hAnsi="宋体"/>
          <w:sz w:val="24"/>
          <w:szCs w:val="24"/>
        </w:rPr>
        <w:t>GUI</w:t>
      </w:r>
      <w:r w:rsidRPr="00F765B9">
        <w:rPr>
          <w:rFonts w:ascii="宋体" w:hAnsi="宋体" w:hint="eastAsia"/>
          <w:sz w:val="24"/>
          <w:szCs w:val="24"/>
        </w:rPr>
        <w:t>是G</w:t>
      </w:r>
      <w:r w:rsidRPr="00F765B9">
        <w:rPr>
          <w:rFonts w:ascii="宋体" w:hAnsi="宋体"/>
          <w:sz w:val="24"/>
          <w:szCs w:val="24"/>
        </w:rPr>
        <w:t>UI</w:t>
      </w:r>
      <w:r w:rsidRPr="00F765B9">
        <w:rPr>
          <w:rFonts w:ascii="宋体" w:hAnsi="宋体" w:hint="eastAsia"/>
          <w:sz w:val="24"/>
          <w:szCs w:val="24"/>
        </w:rPr>
        <w:t>包的泛化。顾客、商家、骑手三个</w:t>
      </w:r>
      <w:proofErr w:type="gramStart"/>
      <w:r w:rsidRPr="00F765B9">
        <w:rPr>
          <w:rFonts w:ascii="宋体" w:hAnsi="宋体" w:hint="eastAsia"/>
          <w:sz w:val="24"/>
          <w:szCs w:val="24"/>
        </w:rPr>
        <w:t>包使用</w:t>
      </w:r>
      <w:proofErr w:type="gramEnd"/>
      <w:r w:rsidRPr="00F765B9">
        <w:rPr>
          <w:rFonts w:ascii="宋体" w:hAnsi="宋体" w:hint="eastAsia"/>
          <w:sz w:val="24"/>
          <w:szCs w:val="24"/>
        </w:rPr>
        <w:t>服务器，服务器中包括登录服务，使用数据库包，其中包括商家数据库、顾客数据库与骑手数据库。</w:t>
      </w:r>
    </w:p>
    <w:p w14:paraId="3B27A5C6" w14:textId="1CAAA558" w:rsidR="00CF1B6B" w:rsidRPr="009A6713" w:rsidRDefault="001D6965" w:rsidP="000A3A44">
      <w:pPr>
        <w:pStyle w:val="a7"/>
        <w:numPr>
          <w:ilvl w:val="0"/>
          <w:numId w:val="1"/>
        </w:numPr>
        <w:spacing w:beforeLines="150" w:before="468" w:afterLines="50" w:after="156" w:line="400" w:lineRule="exact"/>
        <w:ind w:hanging="420"/>
        <w:rPr>
          <w:rFonts w:ascii="宋体" w:hAnsi="宋体"/>
          <w:b/>
          <w:bCs/>
          <w:color w:val="C00000"/>
          <w:sz w:val="28"/>
          <w:szCs w:val="28"/>
        </w:rPr>
      </w:pPr>
      <w:r w:rsidRPr="009A6713">
        <w:rPr>
          <w:rFonts w:ascii="宋体" w:hAnsi="宋体" w:hint="eastAsia"/>
          <w:b/>
          <w:bCs/>
          <w:color w:val="C00000"/>
          <w:sz w:val="28"/>
          <w:szCs w:val="28"/>
        </w:rPr>
        <w:t>软件构件模型设计</w:t>
      </w:r>
    </w:p>
    <w:p w14:paraId="6D67B6CB" w14:textId="77777777" w:rsidR="00915C2F" w:rsidRPr="00915C2F" w:rsidRDefault="00915C2F" w:rsidP="00915C2F">
      <w:pPr>
        <w:spacing w:beforeLines="50" w:before="156" w:line="400" w:lineRule="exact"/>
        <w:ind w:left="420" w:firstLineChars="100" w:firstLine="240"/>
        <w:rPr>
          <w:rFonts w:ascii="宋体" w:eastAsia="宋体" w:hAnsi="宋体"/>
          <w:sz w:val="24"/>
          <w:szCs w:val="24"/>
        </w:rPr>
      </w:pPr>
      <w:r w:rsidRPr="00915C2F">
        <w:rPr>
          <w:rFonts w:ascii="宋体" w:eastAsia="宋体" w:hAnsi="宋体" w:hint="eastAsia"/>
          <w:sz w:val="24"/>
          <w:szCs w:val="24"/>
        </w:rPr>
        <w:t>如下图所示：</w:t>
      </w:r>
    </w:p>
    <w:p w14:paraId="3EDC68E8" w14:textId="6EF287BF" w:rsidR="00915C2F" w:rsidRPr="00915C2F" w:rsidRDefault="005062E0" w:rsidP="005062E0">
      <w:pPr>
        <w:ind w:leftChars="200" w:left="420"/>
        <w:rPr>
          <w:rFonts w:ascii="宋体" w:eastAsia="宋体" w:hAnsi="宋体"/>
          <w:sz w:val="24"/>
          <w:szCs w:val="24"/>
        </w:rPr>
      </w:pPr>
      <w:r>
        <w:rPr>
          <w:noProof/>
        </w:rPr>
        <w:drawing>
          <wp:inline distT="0" distB="0" distL="0" distR="0" wp14:anchorId="694EA80A" wp14:editId="1BCD4559">
            <wp:extent cx="5274310" cy="56711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671185"/>
                    </a:xfrm>
                    <a:prstGeom prst="rect">
                      <a:avLst/>
                    </a:prstGeom>
                  </pic:spPr>
                </pic:pic>
              </a:graphicData>
            </a:graphic>
          </wp:inline>
        </w:drawing>
      </w:r>
    </w:p>
    <w:p w14:paraId="49A5818C" w14:textId="05C63344" w:rsidR="00915C2F" w:rsidRPr="00915C2F" w:rsidRDefault="00915C2F" w:rsidP="00915C2F">
      <w:pPr>
        <w:pStyle w:val="aa"/>
        <w:jc w:val="center"/>
        <w:rPr>
          <w:rFonts w:ascii="宋体" w:eastAsia="宋体" w:hAnsi="宋体" w:hint="eastAsia"/>
          <w:sz w:val="24"/>
          <w:szCs w:val="24"/>
        </w:rPr>
      </w:pPr>
      <w:r>
        <w:rPr>
          <w:rFonts w:hint="eastAsia"/>
        </w:rPr>
        <w:t>图表</w:t>
      </w:r>
      <w:r>
        <w:t xml:space="preserve"> 5-</w:t>
      </w:r>
      <w:r w:rsidR="005062E0">
        <w:t>1</w:t>
      </w:r>
      <w:r>
        <w:rPr>
          <w:rFonts w:hint="eastAsia"/>
        </w:rPr>
        <w:t>系统构件图</w:t>
      </w:r>
    </w:p>
    <w:p w14:paraId="56B52BB2" w14:textId="45F45674" w:rsidR="00CF1B6B" w:rsidRDefault="006F1075" w:rsidP="00915C2F">
      <w:pPr>
        <w:pStyle w:val="a7"/>
        <w:spacing w:beforeLines="50" w:before="156" w:line="400" w:lineRule="exact"/>
        <w:ind w:left="397" w:firstLineChars="200" w:firstLine="480"/>
        <w:rPr>
          <w:rFonts w:ascii="宋体" w:hAnsi="宋体"/>
          <w:sz w:val="24"/>
          <w:szCs w:val="24"/>
        </w:rPr>
      </w:pPr>
      <w:r>
        <w:rPr>
          <w:rFonts w:ascii="宋体" w:hAnsi="宋体" w:hint="eastAsia"/>
          <w:sz w:val="24"/>
          <w:szCs w:val="24"/>
        </w:rPr>
        <w:t>在在线外卖点</w:t>
      </w:r>
      <w:proofErr w:type="gramStart"/>
      <w:r>
        <w:rPr>
          <w:rFonts w:ascii="宋体" w:hAnsi="宋体" w:hint="eastAsia"/>
          <w:sz w:val="24"/>
          <w:szCs w:val="24"/>
        </w:rPr>
        <w:t>餐系统</w:t>
      </w:r>
      <w:proofErr w:type="gramEnd"/>
      <w:r>
        <w:rPr>
          <w:rFonts w:ascii="宋体" w:hAnsi="宋体" w:hint="eastAsia"/>
          <w:sz w:val="24"/>
          <w:szCs w:val="24"/>
        </w:rPr>
        <w:t>中，</w:t>
      </w:r>
      <w:r w:rsidR="00CF1B6B" w:rsidRPr="00F765B9">
        <w:rPr>
          <w:rFonts w:ascii="宋体" w:hAnsi="宋体" w:hint="eastAsia"/>
          <w:sz w:val="24"/>
          <w:szCs w:val="24"/>
        </w:rPr>
        <w:t>各个功能构件作为一个物理容器，将相关类封装起来。</w:t>
      </w:r>
    </w:p>
    <w:p w14:paraId="3C5966A2" w14:textId="495BBC82" w:rsidR="006F1075" w:rsidRDefault="006F1075" w:rsidP="000A3A44">
      <w:pPr>
        <w:pStyle w:val="a7"/>
        <w:spacing w:line="400" w:lineRule="exact"/>
        <w:ind w:left="397" w:firstLineChars="200" w:firstLine="480"/>
        <w:rPr>
          <w:rFonts w:ascii="宋体" w:hAnsi="宋体"/>
          <w:sz w:val="24"/>
          <w:szCs w:val="24"/>
        </w:rPr>
      </w:pPr>
      <w:r>
        <w:rPr>
          <w:rFonts w:ascii="宋体" w:hAnsi="宋体" w:hint="eastAsia"/>
          <w:sz w:val="24"/>
          <w:szCs w:val="24"/>
        </w:rPr>
        <w:t>客户端子系统由登录窗体构件、客户端显示界面构件、顾客下单构件、商家确认订单构件、骑手完成订单构件、骑手订单提醒构件以及业务逻辑控</w:t>
      </w:r>
      <w:r>
        <w:rPr>
          <w:rFonts w:ascii="宋体" w:hAnsi="宋体" w:hint="eastAsia"/>
          <w:sz w:val="24"/>
          <w:szCs w:val="24"/>
        </w:rPr>
        <w:lastRenderedPageBreak/>
        <w:t>制构件组成。其中业务逻辑控制构件与其他构件进行消息通信，实现输入/输出处理，并进行逻辑流程控制。业务逻辑控制组件与平台服务子系统进行通信。</w:t>
      </w:r>
    </w:p>
    <w:p w14:paraId="5F5B9693" w14:textId="43FCDE7E" w:rsidR="006F1075" w:rsidRDefault="005062E0" w:rsidP="000A3A44">
      <w:pPr>
        <w:pStyle w:val="a7"/>
        <w:ind w:firstLineChars="200"/>
        <w:rPr>
          <w:rFonts w:ascii="宋体" w:hAnsi="宋体"/>
          <w:sz w:val="24"/>
          <w:szCs w:val="24"/>
        </w:rPr>
      </w:pPr>
      <w:r>
        <w:rPr>
          <w:noProof/>
        </w:rPr>
        <w:drawing>
          <wp:inline distT="0" distB="0" distL="0" distR="0" wp14:anchorId="56F06B94" wp14:editId="3D8D3F44">
            <wp:extent cx="4719076" cy="3281082"/>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5948" cy="3285860"/>
                    </a:xfrm>
                    <a:prstGeom prst="rect">
                      <a:avLst/>
                    </a:prstGeom>
                  </pic:spPr>
                </pic:pic>
              </a:graphicData>
            </a:graphic>
          </wp:inline>
        </w:drawing>
      </w:r>
    </w:p>
    <w:p w14:paraId="5828D322" w14:textId="40F79B97" w:rsidR="006F1075" w:rsidRPr="006F1075" w:rsidRDefault="006F1075" w:rsidP="006F1075">
      <w:pPr>
        <w:pStyle w:val="aa"/>
        <w:jc w:val="center"/>
        <w:rPr>
          <w:rFonts w:ascii="宋体" w:eastAsia="宋体" w:hAnsi="宋体"/>
          <w:sz w:val="24"/>
          <w:szCs w:val="24"/>
        </w:rPr>
      </w:pPr>
      <w:r>
        <w:rPr>
          <w:rFonts w:hint="eastAsia"/>
        </w:rPr>
        <w:t>图表</w:t>
      </w:r>
      <w:r>
        <w:t xml:space="preserve"> 5-</w:t>
      </w:r>
      <w:r w:rsidR="005062E0">
        <w:t>2</w:t>
      </w:r>
      <w:r>
        <w:rPr>
          <w:rFonts w:hint="eastAsia"/>
        </w:rPr>
        <w:t>客户端系统构件图</w:t>
      </w:r>
    </w:p>
    <w:p w14:paraId="5FC3D5A6" w14:textId="6095D54F" w:rsidR="006F1075" w:rsidRPr="00F765B9" w:rsidRDefault="006F1075" w:rsidP="000A3A44">
      <w:pPr>
        <w:pStyle w:val="a7"/>
        <w:spacing w:beforeLines="50" w:before="156" w:line="400" w:lineRule="exact"/>
        <w:ind w:left="397" w:firstLineChars="200" w:firstLine="480"/>
        <w:rPr>
          <w:rFonts w:ascii="宋体" w:hAnsi="宋体"/>
          <w:sz w:val="24"/>
          <w:szCs w:val="24"/>
        </w:rPr>
      </w:pPr>
      <w:r>
        <w:rPr>
          <w:rFonts w:ascii="宋体" w:hAnsi="宋体" w:hint="eastAsia"/>
          <w:sz w:val="24"/>
          <w:szCs w:val="24"/>
        </w:rPr>
        <w:t>平台服务子系统由协调控制组件、商家管理构件、订单管理构件、登录/注册管理构件、骑手管理构件、顾客信息数据库、商家数据库、1骑手信息数据库与系统日志数据库组成。</w:t>
      </w:r>
    </w:p>
    <w:p w14:paraId="42D2CBA5" w14:textId="6371A46D" w:rsidR="000B6CB4" w:rsidRDefault="005062E0" w:rsidP="005062E0">
      <w:pPr>
        <w:pStyle w:val="a7"/>
        <w:keepNext/>
        <w:ind w:leftChars="400" w:left="840" w:firstLine="0"/>
      </w:pPr>
      <w:r>
        <w:rPr>
          <w:noProof/>
        </w:rPr>
        <w:drawing>
          <wp:inline distT="0" distB="0" distL="0" distR="0" wp14:anchorId="19BDD918" wp14:editId="3AFEACB1">
            <wp:extent cx="4827098" cy="3289935"/>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9011" cy="3298054"/>
                    </a:xfrm>
                    <a:prstGeom prst="rect">
                      <a:avLst/>
                    </a:prstGeom>
                  </pic:spPr>
                </pic:pic>
              </a:graphicData>
            </a:graphic>
          </wp:inline>
        </w:drawing>
      </w:r>
    </w:p>
    <w:p w14:paraId="26B1BF7C" w14:textId="325BEF8B" w:rsidR="009A6713" w:rsidRPr="005062E0" w:rsidRDefault="009A6713" w:rsidP="005062E0">
      <w:pPr>
        <w:pStyle w:val="aa"/>
        <w:jc w:val="center"/>
        <w:rPr>
          <w:rFonts w:ascii="宋体" w:eastAsia="宋体" w:hAnsi="宋体"/>
          <w:sz w:val="24"/>
          <w:szCs w:val="24"/>
        </w:rPr>
      </w:pPr>
      <w:r>
        <w:rPr>
          <w:rFonts w:hint="eastAsia"/>
        </w:rPr>
        <w:t>图表</w:t>
      </w:r>
      <w:r>
        <w:t xml:space="preserve"> 5-</w:t>
      </w:r>
      <w:r w:rsidR="005062E0">
        <w:t>3</w:t>
      </w:r>
      <w:r>
        <w:rPr>
          <w:rFonts w:hint="eastAsia"/>
        </w:rPr>
        <w:t>平台服务子系统构件图</w:t>
      </w:r>
    </w:p>
    <w:sectPr w:rsidR="009A6713" w:rsidRPr="005062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02C24" w14:textId="77777777" w:rsidR="00E709AB" w:rsidRDefault="00E709AB" w:rsidP="001D6965">
      <w:r>
        <w:separator/>
      </w:r>
    </w:p>
  </w:endnote>
  <w:endnote w:type="continuationSeparator" w:id="0">
    <w:p w14:paraId="78FAB597" w14:textId="77777777" w:rsidR="00E709AB" w:rsidRDefault="00E709AB" w:rsidP="001D6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6D11F" w14:textId="77777777" w:rsidR="00E709AB" w:rsidRDefault="00E709AB" w:rsidP="001D6965">
      <w:r>
        <w:separator/>
      </w:r>
    </w:p>
  </w:footnote>
  <w:footnote w:type="continuationSeparator" w:id="0">
    <w:p w14:paraId="52C35ABF" w14:textId="77777777" w:rsidR="00E709AB" w:rsidRDefault="00E709AB" w:rsidP="001D69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724CDF4"/>
    <w:multiLevelType w:val="singleLevel"/>
    <w:tmpl w:val="A724CDF4"/>
    <w:lvl w:ilvl="0">
      <w:start w:val="1"/>
      <w:numFmt w:val="decimal"/>
      <w:suff w:val="nothing"/>
      <w:lvlText w:val="%1．"/>
      <w:lvlJc w:val="left"/>
    </w:lvl>
  </w:abstractNum>
  <w:abstractNum w:abstractNumId="1" w15:restartNumberingAfterBreak="0">
    <w:nsid w:val="025700CE"/>
    <w:multiLevelType w:val="hybridMultilevel"/>
    <w:tmpl w:val="8D86B494"/>
    <w:lvl w:ilvl="0" w:tplc="B80AE1F2">
      <w:start w:val="1"/>
      <w:numFmt w:val="chineseCountingThousand"/>
      <w:suff w:val="space"/>
      <w:lvlText w:val="%1、"/>
      <w:lvlJc w:val="left"/>
      <w:pPr>
        <w:ind w:left="454" w:hanging="34"/>
      </w:pPr>
      <w:rPr>
        <w:rFonts w:hint="eastAsia"/>
      </w:rPr>
    </w:lvl>
    <w:lvl w:ilvl="1" w:tplc="0409000F">
      <w:start w:val="1"/>
      <w:numFmt w:val="decimal"/>
      <w:lvlText w:val="%2."/>
      <w:lvlJc w:val="left"/>
      <w:pPr>
        <w:ind w:left="1260" w:hanging="420"/>
      </w:pPr>
    </w:lvl>
    <w:lvl w:ilvl="2" w:tplc="BB288416">
      <w:start w:val="1"/>
      <w:numFmt w:val="decimal"/>
      <w:lvlText w:val="（%3）"/>
      <w:lvlJc w:val="left"/>
      <w:pPr>
        <w:ind w:left="987" w:hanging="420"/>
      </w:pPr>
      <w:rPr>
        <w:rFonts w:hint="eastAsia"/>
      </w:r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7FD4B31"/>
    <w:multiLevelType w:val="hybridMultilevel"/>
    <w:tmpl w:val="FC724F08"/>
    <w:lvl w:ilvl="0" w:tplc="71844344">
      <w:start w:val="1"/>
      <w:numFmt w:val="decimal"/>
      <w:suff w:val="space"/>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16cid:durableId="611790922">
    <w:abstractNumId w:val="1"/>
  </w:num>
  <w:num w:numId="2" w16cid:durableId="1119374034">
    <w:abstractNumId w:val="2"/>
  </w:num>
  <w:num w:numId="3" w16cid:durableId="899024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8F3"/>
    <w:rsid w:val="00070647"/>
    <w:rsid w:val="000A3A44"/>
    <w:rsid w:val="000A4AAE"/>
    <w:rsid w:val="000B6CB4"/>
    <w:rsid w:val="000E5345"/>
    <w:rsid w:val="001168F3"/>
    <w:rsid w:val="001C5B2F"/>
    <w:rsid w:val="001D6965"/>
    <w:rsid w:val="002F42D2"/>
    <w:rsid w:val="004B4A4F"/>
    <w:rsid w:val="005062E0"/>
    <w:rsid w:val="006F1075"/>
    <w:rsid w:val="007652DD"/>
    <w:rsid w:val="007C54AA"/>
    <w:rsid w:val="007E5FB8"/>
    <w:rsid w:val="0081562A"/>
    <w:rsid w:val="00915C2F"/>
    <w:rsid w:val="009A6713"/>
    <w:rsid w:val="009D7A41"/>
    <w:rsid w:val="00A129E2"/>
    <w:rsid w:val="00A41569"/>
    <w:rsid w:val="00B90C1D"/>
    <w:rsid w:val="00BC0CFB"/>
    <w:rsid w:val="00BC2B7D"/>
    <w:rsid w:val="00CF1B6B"/>
    <w:rsid w:val="00DF0FB1"/>
    <w:rsid w:val="00DF7B15"/>
    <w:rsid w:val="00E307FF"/>
    <w:rsid w:val="00E709AB"/>
    <w:rsid w:val="00E71AB0"/>
    <w:rsid w:val="00EC15D9"/>
    <w:rsid w:val="00F60EDF"/>
    <w:rsid w:val="00F765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277A05"/>
  <w15:chartTrackingRefBased/>
  <w15:docId w15:val="{3721B058-5B13-4E43-9955-159665EE1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696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D6965"/>
    <w:rPr>
      <w:sz w:val="18"/>
      <w:szCs w:val="18"/>
    </w:rPr>
  </w:style>
  <w:style w:type="paragraph" w:styleId="a5">
    <w:name w:val="footer"/>
    <w:basedOn w:val="a"/>
    <w:link w:val="a6"/>
    <w:uiPriority w:val="99"/>
    <w:unhideWhenUsed/>
    <w:rsid w:val="001D6965"/>
    <w:pPr>
      <w:tabs>
        <w:tab w:val="center" w:pos="4153"/>
        <w:tab w:val="right" w:pos="8306"/>
      </w:tabs>
      <w:snapToGrid w:val="0"/>
      <w:jc w:val="left"/>
    </w:pPr>
    <w:rPr>
      <w:sz w:val="18"/>
      <w:szCs w:val="18"/>
    </w:rPr>
  </w:style>
  <w:style w:type="character" w:customStyle="1" w:styleId="a6">
    <w:name w:val="页脚 字符"/>
    <w:basedOn w:val="a0"/>
    <w:link w:val="a5"/>
    <w:uiPriority w:val="99"/>
    <w:rsid w:val="001D6965"/>
    <w:rPr>
      <w:sz w:val="18"/>
      <w:szCs w:val="18"/>
    </w:rPr>
  </w:style>
  <w:style w:type="paragraph" w:styleId="a7">
    <w:name w:val="Normal Indent"/>
    <w:basedOn w:val="a"/>
    <w:link w:val="a8"/>
    <w:rsid w:val="001D6965"/>
    <w:pPr>
      <w:topLinePunct/>
      <w:ind w:firstLine="420"/>
      <w:textAlignment w:val="center"/>
    </w:pPr>
    <w:rPr>
      <w:rFonts w:ascii="Times New Roman" w:eastAsia="宋体" w:hAnsi="Times New Roman" w:cs="Times New Roman"/>
      <w:color w:val="000000"/>
      <w:kern w:val="20"/>
      <w:szCs w:val="20"/>
    </w:rPr>
  </w:style>
  <w:style w:type="character" w:customStyle="1" w:styleId="a8">
    <w:name w:val="正文缩进 字符"/>
    <w:link w:val="a7"/>
    <w:rsid w:val="001D6965"/>
    <w:rPr>
      <w:rFonts w:ascii="Times New Roman" w:eastAsia="宋体" w:hAnsi="Times New Roman" w:cs="Times New Roman"/>
      <w:color w:val="000000"/>
      <w:kern w:val="20"/>
      <w:szCs w:val="20"/>
    </w:rPr>
  </w:style>
  <w:style w:type="paragraph" w:styleId="a9">
    <w:name w:val="List Paragraph"/>
    <w:basedOn w:val="a"/>
    <w:uiPriority w:val="34"/>
    <w:qFormat/>
    <w:rsid w:val="009D7A41"/>
    <w:pPr>
      <w:ind w:firstLineChars="200" w:firstLine="420"/>
    </w:pPr>
  </w:style>
  <w:style w:type="paragraph" w:styleId="aa">
    <w:name w:val="caption"/>
    <w:basedOn w:val="a"/>
    <w:next w:val="a"/>
    <w:uiPriority w:val="35"/>
    <w:unhideWhenUsed/>
    <w:qFormat/>
    <w:rsid w:val="000B6CB4"/>
    <w:rPr>
      <w:rFonts w:asciiTheme="majorHAnsi" w:eastAsia="黑体" w:hAnsiTheme="majorHAnsi" w:cstheme="majorBidi"/>
      <w:sz w:val="20"/>
      <w:szCs w:val="20"/>
    </w:rPr>
  </w:style>
  <w:style w:type="character" w:customStyle="1" w:styleId="1">
    <w:name w:val="正文缩进 字符1"/>
    <w:rsid w:val="00915C2F"/>
    <w:rPr>
      <w:rFonts w:ascii="Times New Roman" w:hAnsi="Times New Roman"/>
      <w:color w:val="000000"/>
      <w:kern w:val="20"/>
      <w:sz w:val="21"/>
    </w:rPr>
  </w:style>
  <w:style w:type="paragraph" w:customStyle="1" w:styleId="3">
    <w:name w:val="样式3"/>
    <w:basedOn w:val="a"/>
    <w:qFormat/>
    <w:rsid w:val="00915C2F"/>
    <w:pPr>
      <w:topLinePunct/>
      <w:adjustRightInd w:val="0"/>
      <w:snapToGrid w:val="0"/>
      <w:spacing w:line="291" w:lineRule="atLeast"/>
      <w:textAlignment w:val="center"/>
    </w:pPr>
    <w:rPr>
      <w:rFonts w:ascii="Times New Roman" w:eastAsia="宋体" w:hAnsi="Times New Roman" w:cs="Times New Roman"/>
      <w:snapToGrid w:val="0"/>
      <w:color w:val="00000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8B01D-EB13-4C18-A59D-0A29B9CBF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6</Pages>
  <Words>288</Words>
  <Characters>1648</Characters>
  <Application>Microsoft Office Word</Application>
  <DocSecurity>0</DocSecurity>
  <Lines>13</Lines>
  <Paragraphs>3</Paragraphs>
  <ScaleCrop>false</ScaleCrop>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ying</dc:creator>
  <cp:keywords/>
  <dc:description/>
  <cp:lastModifiedBy>Wang ying</cp:lastModifiedBy>
  <cp:revision>7</cp:revision>
  <dcterms:created xsi:type="dcterms:W3CDTF">2022-10-29T15:32:00Z</dcterms:created>
  <dcterms:modified xsi:type="dcterms:W3CDTF">2022-11-02T08:20:00Z</dcterms:modified>
</cp:coreProperties>
</file>