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华文行楷" w:eastAsia="华文行楷"/>
          <w:bCs/>
          <w:sz w:val="52"/>
          <w:szCs w:val="52"/>
        </w:rPr>
        <w:t>电 子 科 技 大 学</w:t>
      </w:r>
    </w:p>
    <w:p>
      <w:pPr>
        <w:jc w:val="center"/>
        <w:rPr>
          <w:rFonts w:eastAsia="思源黑体 CN Medium" w:cstheme="minorHAnsi"/>
          <w:bCs/>
        </w:rPr>
      </w:pPr>
      <w:r>
        <w:rPr>
          <w:rFonts w:eastAsia="思源黑体 CN Medium" w:cstheme="minorHAnsi"/>
          <w:bCs/>
        </w:rPr>
        <w:t>UNIVERSITY OF ELECTRONIC SCIENCE AND TECHNOLOGY OF CHINA</w:t>
      </w:r>
    </w:p>
    <w:p>
      <w:pPr>
        <w:spacing w:before="489" w:beforeLines="150" w:after="489" w:afterLines="150"/>
        <w:jc w:val="center"/>
        <w:rPr>
          <w:rFonts w:eastAsia="楷体_GB2312"/>
          <w:b/>
          <w:bCs/>
          <w:sz w:val="44"/>
          <w:szCs w:val="44"/>
        </w:rPr>
      </w:pPr>
      <w:r>
        <w:rPr>
          <w:rFonts w:eastAsia="楷体_GB2312"/>
          <w:b/>
          <w:bCs/>
          <w:sz w:val="44"/>
          <w:szCs w:val="44"/>
        </w:rPr>
        <w:drawing>
          <wp:inline distT="0" distB="0" distL="0" distR="0">
            <wp:extent cx="1247775" cy="1247775"/>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48069" cy="1248069"/>
                    </a:xfrm>
                    <a:prstGeom prst="rect">
                      <a:avLst/>
                    </a:prstGeom>
                    <a:noFill/>
                  </pic:spPr>
                </pic:pic>
              </a:graphicData>
            </a:graphic>
          </wp:inline>
        </w:drawing>
      </w:r>
    </w:p>
    <w:p>
      <w:pPr>
        <w:spacing w:after="489" w:afterLines="150" w:line="360" w:lineRule="auto"/>
        <w:jc w:val="center"/>
        <w:rPr>
          <w:rFonts w:hint="default" w:ascii="黑体" w:hAnsi="黑体" w:eastAsia="黑体"/>
          <w:b/>
          <w:bCs/>
          <w:sz w:val="40"/>
          <w:szCs w:val="40"/>
          <w:lang w:val="en-US" w:eastAsia="zh-CN"/>
        </w:rPr>
      </w:pPr>
      <w:r>
        <w:rPr>
          <w:rFonts w:hint="eastAsia" w:ascii="黑体" w:hAnsi="黑体" w:eastAsia="黑体"/>
          <w:b/>
          <w:bCs/>
          <w:sz w:val="40"/>
          <w:szCs w:val="40"/>
          <w:lang w:val="en-US" w:eastAsia="zh-CN"/>
        </w:rPr>
        <w:t>马克思原理社会实践报告</w:t>
      </w:r>
    </w:p>
    <w:p>
      <w:pPr>
        <w:ind w:left="1140" w:leftChars="475" w:firstLine="420"/>
        <w:rPr>
          <w:rFonts w:ascii="黑体" w:eastAsia="黑体"/>
          <w:bCs/>
          <w:sz w:val="36"/>
          <w:szCs w:val="36"/>
        </w:rPr>
      </w:pPr>
      <w:bookmarkStart w:id="0" w:name="_Hlk117365923"/>
      <w:r>
        <w:rPr>
          <w:rFonts w:hint="eastAsia" w:ascii="黑体" w:hAnsi="黑体" w:eastAsia="黑体"/>
          <w:bCs/>
          <w:sz w:val="32"/>
          <w:szCs w:val="32"/>
        </w:rPr>
        <w:t>研讨案例：</w:t>
      </w:r>
      <w:r>
        <w:rPr>
          <w:rFonts w:hint="eastAsia" w:ascii="黑体" w:eastAsia="黑体"/>
          <w:bCs/>
          <w:sz w:val="36"/>
          <w:szCs w:val="36"/>
          <w:u w:val="thick"/>
        </w:rPr>
        <w:t xml:space="preserve"> </w:t>
      </w:r>
      <w:r>
        <w:rPr>
          <w:rFonts w:hint="eastAsia" w:ascii="黑体" w:hAnsi="黑体" w:eastAsia="黑体" w:cs="Times New Roman (正文 CS 字体)"/>
          <w:bCs/>
          <w:sz w:val="32"/>
          <w:szCs w:val="32"/>
          <w:u w:val="thick"/>
        </w:rPr>
        <w:t xml:space="preserve"> </w:t>
      </w:r>
      <w:r>
        <w:rPr>
          <w:rFonts w:hint="eastAsia" w:ascii="黑体" w:hAnsi="黑体" w:eastAsia="黑体" w:cs="Times New Roman (正文 CS 字体)"/>
          <w:bCs/>
          <w:sz w:val="32"/>
          <w:szCs w:val="32"/>
          <w:u w:val="thick"/>
          <w:lang w:val="en-US" w:eastAsia="zh-CN"/>
        </w:rPr>
        <w:t>用马克思主义原理分析大学生就业问题</w:t>
      </w:r>
      <w:r>
        <w:rPr>
          <w:rFonts w:hint="eastAsia" w:ascii="黑体" w:hAnsi="黑体" w:eastAsia="黑体" w:cs="Times New Roman (正文 CS 字体)"/>
          <w:bCs/>
          <w:sz w:val="32"/>
          <w:szCs w:val="32"/>
          <w:u w:val="thick"/>
        </w:rPr>
        <w:t xml:space="preserve"> </w:t>
      </w:r>
      <w:r>
        <w:rPr>
          <w:rFonts w:ascii="黑体" w:hAnsi="黑体" w:eastAsia="黑体" w:cs="Times New Roman (正文 CS 字体)"/>
          <w:bCs/>
          <w:sz w:val="32"/>
          <w:szCs w:val="32"/>
          <w:u w:val="thick"/>
        </w:rPr>
        <w:t xml:space="preserve"> </w:t>
      </w:r>
    </w:p>
    <w:p>
      <w:pPr>
        <w:ind w:left="1140" w:leftChars="475" w:firstLine="420"/>
        <w:rPr>
          <w:rFonts w:hint="default" w:ascii="黑体" w:eastAsia="黑体"/>
          <w:bCs/>
          <w:sz w:val="32"/>
          <w:szCs w:val="32"/>
          <w:lang w:val="en-US" w:eastAsia="zh-CN"/>
        </w:rPr>
      </w:pPr>
      <w:r>
        <w:rPr>
          <w:rFonts w:hint="eastAsia" w:ascii="黑体" w:hAnsi="黑体" w:eastAsia="黑体"/>
          <w:bCs/>
          <w:sz w:val="32"/>
          <w:szCs w:val="32"/>
        </w:rPr>
        <w:t>院    部：</w:t>
      </w:r>
      <w:r>
        <w:rPr>
          <w:rFonts w:hint="eastAsia" w:ascii="黑体" w:eastAsia="黑体"/>
          <w:bCs/>
          <w:sz w:val="36"/>
          <w:szCs w:val="36"/>
          <w:u w:val="thick"/>
        </w:rPr>
        <w:t xml:space="preserve">  </w:t>
      </w:r>
      <w:r>
        <w:rPr>
          <w:rFonts w:ascii="黑体" w:eastAsia="黑体"/>
          <w:bCs/>
          <w:sz w:val="32"/>
          <w:szCs w:val="32"/>
          <w:u w:val="thick"/>
        </w:rPr>
        <w:t xml:space="preserve"> </w:t>
      </w:r>
      <w:r>
        <w:rPr>
          <w:rFonts w:hint="eastAsia" w:ascii="黑体" w:eastAsia="黑体"/>
          <w:bCs/>
          <w:sz w:val="32"/>
          <w:szCs w:val="32"/>
          <w:u w:val="thick"/>
        </w:rPr>
        <w:t xml:space="preserve"> </w:t>
      </w:r>
      <w:r>
        <w:rPr>
          <w:rFonts w:hint="eastAsia" w:ascii="黑体" w:eastAsia="黑体"/>
          <w:bCs/>
          <w:sz w:val="32"/>
          <w:szCs w:val="32"/>
          <w:u w:val="thick"/>
          <w:lang w:val="en-US" w:eastAsia="zh-CN"/>
        </w:rPr>
        <w:t xml:space="preserve">    </w:t>
      </w:r>
      <w:r>
        <w:rPr>
          <w:rFonts w:hint="eastAsia" w:ascii="黑体" w:eastAsia="黑体"/>
          <w:bCs/>
          <w:sz w:val="32"/>
          <w:szCs w:val="32"/>
          <w:u w:val="thick"/>
        </w:rPr>
        <w:t xml:space="preserve">信息与软件工程学院    </w:t>
      </w:r>
      <w:r>
        <w:rPr>
          <w:rFonts w:hint="eastAsia" w:ascii="黑体" w:eastAsia="黑体"/>
          <w:bCs/>
          <w:sz w:val="32"/>
          <w:szCs w:val="32"/>
          <w:u w:val="thick"/>
          <w:lang w:val="en-US" w:eastAsia="zh-CN"/>
        </w:rPr>
        <w:t xml:space="preserve">        </w:t>
      </w:r>
    </w:p>
    <w:p>
      <w:pPr>
        <w:ind w:left="1140" w:leftChars="475" w:firstLine="420"/>
        <w:rPr>
          <w:rFonts w:hint="default" w:ascii="黑体" w:eastAsia="黑体"/>
          <w:bCs/>
          <w:sz w:val="32"/>
          <w:szCs w:val="32"/>
          <w:u w:val="thick"/>
          <w:lang w:val="en-US" w:eastAsia="zh-CN"/>
        </w:rPr>
      </w:pPr>
      <w:r>
        <w:rPr>
          <w:rFonts w:hint="eastAsia" w:ascii="黑体" w:hAnsi="黑体" w:eastAsia="黑体"/>
          <w:bCs/>
          <w:sz w:val="32"/>
          <w:szCs w:val="32"/>
          <w:lang w:val="en-US" w:eastAsia="zh-CN"/>
        </w:rPr>
        <w:t>学    号</w:t>
      </w:r>
      <w:r>
        <w:rPr>
          <w:rFonts w:hint="eastAsia" w:ascii="黑体" w:hAnsi="黑体" w:eastAsia="黑体"/>
          <w:bCs/>
          <w:sz w:val="32"/>
          <w:szCs w:val="32"/>
        </w:rPr>
        <w:t>：</w:t>
      </w:r>
      <w:r>
        <w:rPr>
          <w:rFonts w:hint="eastAsia" w:ascii="黑体" w:eastAsia="黑体"/>
          <w:bCs/>
          <w:sz w:val="32"/>
          <w:szCs w:val="32"/>
          <w:u w:val="thick"/>
        </w:rPr>
        <w:t xml:space="preserve">   </w:t>
      </w:r>
      <w:r>
        <w:rPr>
          <w:rFonts w:ascii="黑体" w:eastAsia="黑体"/>
          <w:bCs/>
          <w:sz w:val="32"/>
          <w:szCs w:val="32"/>
          <w:u w:val="thick"/>
        </w:rPr>
        <w:t xml:space="preserve">  </w:t>
      </w:r>
      <w:r>
        <w:rPr>
          <w:rFonts w:hint="eastAsia" w:ascii="黑体" w:eastAsia="黑体"/>
          <w:bCs/>
          <w:sz w:val="32"/>
          <w:szCs w:val="32"/>
          <w:u w:val="thick"/>
        </w:rPr>
        <w:t xml:space="preserve"> </w:t>
      </w:r>
      <w:r>
        <w:rPr>
          <w:rFonts w:ascii="黑体" w:eastAsia="黑体"/>
          <w:bCs/>
          <w:sz w:val="32"/>
          <w:szCs w:val="32"/>
          <w:u w:val="thick"/>
        </w:rPr>
        <w:t xml:space="preserve"> </w:t>
      </w:r>
      <w:r>
        <w:rPr>
          <w:rFonts w:hint="eastAsia" w:ascii="黑体" w:eastAsia="黑体"/>
          <w:bCs/>
          <w:sz w:val="32"/>
          <w:szCs w:val="32"/>
          <w:u w:val="thick"/>
          <w:lang w:val="en-US" w:eastAsia="zh-CN"/>
        </w:rPr>
        <w:t xml:space="preserve">    2021090921019</w:t>
      </w:r>
      <w:r>
        <w:rPr>
          <w:rFonts w:hint="eastAsia" w:ascii="黑体" w:eastAsia="黑体"/>
          <w:bCs/>
          <w:sz w:val="32"/>
          <w:szCs w:val="32"/>
          <w:u w:val="thick"/>
        </w:rPr>
        <w:t xml:space="preserve">    </w:t>
      </w:r>
      <w:r>
        <w:rPr>
          <w:rFonts w:hint="eastAsia" w:ascii="黑体" w:eastAsia="黑体"/>
          <w:bCs/>
          <w:sz w:val="32"/>
          <w:szCs w:val="32"/>
          <w:u w:val="thick"/>
          <w:lang w:val="en-US" w:eastAsia="zh-CN"/>
        </w:rPr>
        <w:t xml:space="preserve">          </w:t>
      </w:r>
    </w:p>
    <w:p>
      <w:pPr>
        <w:ind w:left="1140" w:leftChars="475" w:firstLine="420"/>
        <w:rPr>
          <w:rFonts w:hint="default" w:ascii="黑体" w:eastAsia="黑体"/>
          <w:bCs/>
          <w:sz w:val="36"/>
          <w:szCs w:val="36"/>
          <w:u w:val="thick"/>
          <w:lang w:val="en-US" w:eastAsia="zh-CN"/>
        </w:rPr>
      </w:pPr>
      <w:r>
        <w:rPr>
          <w:rFonts w:hint="eastAsia" w:ascii="黑体" w:hAnsi="黑体" w:eastAsia="黑体"/>
          <w:sz w:val="32"/>
          <w:szCs w:val="32"/>
          <w:lang w:val="en-US" w:eastAsia="zh-CN"/>
        </w:rPr>
        <w:t>姓</w:t>
      </w:r>
      <w:r>
        <w:rPr>
          <w:rFonts w:hint="eastAsia" w:ascii="黑体" w:hAnsi="黑体" w:eastAsia="黑体"/>
          <w:sz w:val="32"/>
          <w:szCs w:val="32"/>
        </w:rPr>
        <w:t xml:space="preserve">    </w:t>
      </w:r>
      <w:r>
        <w:rPr>
          <w:rFonts w:hint="eastAsia" w:ascii="黑体" w:hAnsi="黑体" w:eastAsia="黑体"/>
          <w:sz w:val="32"/>
          <w:szCs w:val="32"/>
          <w:lang w:val="en-US" w:eastAsia="zh-CN"/>
        </w:rPr>
        <w:t>名</w:t>
      </w:r>
      <w:r>
        <w:rPr>
          <w:rFonts w:hint="eastAsia" w:ascii="黑体" w:hAnsi="黑体" w:eastAsia="黑体"/>
          <w:sz w:val="32"/>
          <w:szCs w:val="32"/>
        </w:rPr>
        <w:t>：</w:t>
      </w:r>
      <w:r>
        <w:rPr>
          <w:rFonts w:hint="eastAsia" w:ascii="黑体" w:eastAsia="黑体"/>
          <w:bCs/>
          <w:sz w:val="32"/>
          <w:szCs w:val="32"/>
          <w:u w:val="thick"/>
        </w:rPr>
        <w:t xml:space="preserve">  </w:t>
      </w:r>
      <w:r>
        <w:rPr>
          <w:rFonts w:hint="eastAsia" w:ascii="黑体" w:eastAsia="黑体"/>
          <w:bCs/>
          <w:sz w:val="32"/>
          <w:szCs w:val="32"/>
          <w:u w:val="thick"/>
          <w:lang w:val="en-US" w:eastAsia="zh-CN"/>
        </w:rPr>
        <w:t xml:space="preserve">            杨径骁 </w:t>
      </w:r>
      <w:r>
        <w:rPr>
          <w:rFonts w:hint="eastAsia" w:ascii="黑体" w:hAnsi="黑体" w:eastAsia="黑体"/>
          <w:sz w:val="32"/>
          <w:szCs w:val="32"/>
          <w:u w:val="thick"/>
        </w:rPr>
        <w:t xml:space="preserve">  </w:t>
      </w:r>
      <w:r>
        <w:rPr>
          <w:rFonts w:hint="eastAsia" w:ascii="黑体" w:hAnsi="黑体" w:eastAsia="黑体"/>
          <w:sz w:val="32"/>
          <w:szCs w:val="32"/>
          <w:u w:val="thick"/>
          <w:lang w:val="en-US" w:eastAsia="zh-CN"/>
        </w:rPr>
        <w:t xml:space="preserve">       </w:t>
      </w:r>
      <w:r>
        <w:rPr>
          <w:rFonts w:hint="eastAsia" w:ascii="黑体" w:hAnsi="黑体" w:eastAsia="黑体"/>
          <w:sz w:val="32"/>
          <w:szCs w:val="32"/>
          <w:u w:val="thick"/>
        </w:rPr>
        <w:t xml:space="preserve"> </w:t>
      </w:r>
      <w:r>
        <w:rPr>
          <w:rFonts w:hint="eastAsia" w:ascii="黑体" w:hAnsi="黑体" w:eastAsia="黑体"/>
          <w:sz w:val="32"/>
          <w:szCs w:val="32"/>
          <w:u w:val="thick"/>
          <w:lang w:val="en-US" w:eastAsia="zh-CN"/>
        </w:rPr>
        <w:t xml:space="preserve">       </w:t>
      </w:r>
      <w:bookmarkStart w:id="10" w:name="_GoBack"/>
      <w:bookmarkEnd w:id="10"/>
    </w:p>
    <w:bookmarkEnd w:id="0"/>
    <w:p>
      <w:pPr>
        <w:spacing w:line="360" w:lineRule="auto"/>
      </w:pPr>
    </w:p>
    <w:sdt>
      <w:sdtPr>
        <w:rPr>
          <w:rFonts w:asciiTheme="minorHAnsi" w:hAnsiTheme="minorHAnsi" w:eastAsiaTheme="minorEastAsia" w:cstheme="minorBidi"/>
          <w:color w:val="auto"/>
          <w:sz w:val="24"/>
          <w:szCs w:val="24"/>
          <w:lang w:val="zh-CN"/>
        </w:rPr>
        <w:id w:val="1554199593"/>
        <w:docPartObj>
          <w:docPartGallery w:val="Table of Contents"/>
          <w:docPartUnique/>
        </w:docPartObj>
      </w:sdtPr>
      <w:sdtEndPr>
        <w:rPr>
          <w:rFonts w:asciiTheme="minorHAnsi" w:hAnsiTheme="minorHAnsi" w:eastAsiaTheme="minorEastAsia" w:cstheme="minorBidi"/>
          <w:b/>
          <w:bCs/>
          <w:color w:val="auto"/>
          <w:sz w:val="28"/>
          <w:szCs w:val="28"/>
          <w:lang w:val="zh-CN"/>
        </w:rPr>
      </w:sdtEndPr>
      <w:sdtContent>
        <w:p>
          <w:pPr>
            <w:pStyle w:val="20"/>
            <w:jc w:val="center"/>
          </w:pPr>
          <w:r>
            <w:rPr>
              <w:lang w:val="zh-CN"/>
            </w:rPr>
            <w:t>目录</w:t>
          </w:r>
        </w:p>
        <w:p>
          <w:pPr>
            <w:pStyle w:val="8"/>
            <w:tabs>
              <w:tab w:val="right" w:leader="dot" w:pos="974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_Toc26151 </w:instrText>
          </w:r>
          <w:r>
            <w:rPr>
              <w:szCs w:val="24"/>
            </w:rPr>
            <w:fldChar w:fldCharType="separate"/>
          </w:r>
          <w:r>
            <w:rPr>
              <w:rFonts w:hint="eastAsia" w:ascii="宋体" w:hAnsi="宋体" w:eastAsia="宋体" w:cs="宋体"/>
              <w:bCs/>
              <w:kern w:val="2"/>
              <w:szCs w:val="28"/>
              <w:lang w:val="en-US" w:eastAsia="zh-CN" w:bidi="ar-SA"/>
            </w:rPr>
            <w:t>一、当前大学生就业形势</w:t>
          </w:r>
          <w:r>
            <w:tab/>
          </w:r>
          <w:r>
            <w:fldChar w:fldCharType="begin"/>
          </w:r>
          <w:r>
            <w:instrText xml:space="preserve"> PAGEREF _Toc26151 \h </w:instrText>
          </w:r>
          <w:r>
            <w:fldChar w:fldCharType="separate"/>
          </w:r>
          <w:r>
            <w:t>2</w:t>
          </w:r>
          <w:r>
            <w:fldChar w:fldCharType="end"/>
          </w:r>
          <w:r>
            <w:rPr>
              <w:szCs w:val="24"/>
            </w:rPr>
            <w:fldChar w:fldCharType="end"/>
          </w:r>
        </w:p>
        <w:p>
          <w:pPr>
            <w:pStyle w:val="8"/>
            <w:tabs>
              <w:tab w:val="right" w:leader="dot" w:pos="9746"/>
            </w:tabs>
          </w:pPr>
          <w:r>
            <w:rPr>
              <w:bCs/>
              <w:szCs w:val="28"/>
            </w:rPr>
            <w:fldChar w:fldCharType="begin"/>
          </w:r>
          <w:r>
            <w:rPr>
              <w:bCs/>
              <w:szCs w:val="28"/>
            </w:rPr>
            <w:instrText xml:space="preserve"> HYPERLINK \l _Toc31050 </w:instrText>
          </w:r>
          <w:r>
            <w:rPr>
              <w:bCs/>
              <w:szCs w:val="28"/>
            </w:rPr>
            <w:fldChar w:fldCharType="separate"/>
          </w:r>
          <w:r>
            <w:rPr>
              <w:rFonts w:hint="eastAsia" w:ascii="宋体" w:hAnsi="宋体" w:eastAsia="宋体" w:cs="宋体"/>
              <w:bCs/>
              <w:kern w:val="2"/>
              <w:szCs w:val="28"/>
              <w:lang w:val="en-US" w:eastAsia="zh-CN" w:bidi="ar-SA"/>
            </w:rPr>
            <w:t>二、用马克思</w:t>
          </w:r>
          <w:r>
            <w:rPr>
              <w:rFonts w:hint="eastAsia" w:ascii="宋体" w:hAnsi="宋体" w:cs="宋体"/>
              <w:bCs/>
              <w:kern w:val="2"/>
              <w:szCs w:val="28"/>
              <w:lang w:val="en-US" w:eastAsia="zh-CN" w:bidi="ar-SA"/>
            </w:rPr>
            <w:t>主义</w:t>
          </w:r>
          <w:r>
            <w:rPr>
              <w:rFonts w:hint="eastAsia" w:ascii="宋体" w:hAnsi="宋体" w:eastAsia="宋体" w:cs="宋体"/>
              <w:bCs/>
              <w:kern w:val="2"/>
              <w:szCs w:val="28"/>
              <w:lang w:val="en-US" w:eastAsia="zh-CN" w:bidi="ar-SA"/>
            </w:rPr>
            <w:t>基本原理分析大学生就业困难的原因</w:t>
          </w:r>
          <w:r>
            <w:tab/>
          </w:r>
          <w:r>
            <w:fldChar w:fldCharType="begin"/>
          </w:r>
          <w:r>
            <w:instrText xml:space="preserve"> PAGEREF _Toc31050 \h </w:instrText>
          </w:r>
          <w:r>
            <w:fldChar w:fldCharType="separate"/>
          </w:r>
          <w:r>
            <w:t>3</w:t>
          </w:r>
          <w:r>
            <w:fldChar w:fldCharType="end"/>
          </w:r>
          <w:r>
            <w:rPr>
              <w:bCs/>
              <w:szCs w:val="28"/>
            </w:rPr>
            <w:fldChar w:fldCharType="end"/>
          </w:r>
        </w:p>
        <w:p>
          <w:pPr>
            <w:pStyle w:val="9"/>
            <w:tabs>
              <w:tab w:val="right" w:leader="dot" w:pos="9746"/>
            </w:tabs>
          </w:pPr>
          <w:r>
            <w:rPr>
              <w:bCs/>
              <w:szCs w:val="28"/>
            </w:rPr>
            <w:fldChar w:fldCharType="begin"/>
          </w:r>
          <w:r>
            <w:rPr>
              <w:bCs/>
              <w:szCs w:val="28"/>
            </w:rPr>
            <w:instrText xml:space="preserve"> HYPERLINK \l _Toc30190 </w:instrText>
          </w:r>
          <w:r>
            <w:rPr>
              <w:bCs/>
              <w:szCs w:val="28"/>
            </w:rPr>
            <w:fldChar w:fldCharType="separate"/>
          </w:r>
          <w:r>
            <w:rPr>
              <w:rFonts w:hint="eastAsia" w:ascii="宋体" w:hAnsi="宋体" w:eastAsia="宋体" w:cs="宋体"/>
              <w:bCs/>
              <w:kern w:val="2"/>
              <w:szCs w:val="24"/>
              <w:lang w:val="en-US" w:eastAsia="zh-CN" w:bidi="ar-SA"/>
            </w:rPr>
            <w:t>（一）高校专业设置脱离客观实际，矛盾的同一性和斗争性</w:t>
          </w:r>
          <w:r>
            <w:tab/>
          </w:r>
          <w:r>
            <w:fldChar w:fldCharType="begin"/>
          </w:r>
          <w:r>
            <w:instrText xml:space="preserve"> PAGEREF _Toc30190 \h </w:instrText>
          </w:r>
          <w:r>
            <w:fldChar w:fldCharType="separate"/>
          </w:r>
          <w:r>
            <w:t>3</w:t>
          </w:r>
          <w:r>
            <w:fldChar w:fldCharType="end"/>
          </w:r>
          <w:r>
            <w:rPr>
              <w:bCs/>
              <w:szCs w:val="28"/>
            </w:rPr>
            <w:fldChar w:fldCharType="end"/>
          </w:r>
        </w:p>
        <w:p>
          <w:pPr>
            <w:pStyle w:val="9"/>
            <w:tabs>
              <w:tab w:val="right" w:leader="dot" w:pos="9746"/>
            </w:tabs>
          </w:pPr>
          <w:r>
            <w:rPr>
              <w:bCs/>
              <w:szCs w:val="28"/>
            </w:rPr>
            <w:fldChar w:fldCharType="begin"/>
          </w:r>
          <w:r>
            <w:rPr>
              <w:bCs/>
              <w:szCs w:val="28"/>
            </w:rPr>
            <w:instrText xml:space="preserve"> HYPERLINK \l _Toc12295 </w:instrText>
          </w:r>
          <w:r>
            <w:rPr>
              <w:bCs/>
              <w:szCs w:val="28"/>
            </w:rPr>
            <w:fldChar w:fldCharType="separate"/>
          </w:r>
          <w:r>
            <w:rPr>
              <w:rFonts w:hint="eastAsia" w:ascii="宋体" w:hAnsi="宋体" w:eastAsia="宋体" w:cs="宋体"/>
              <w:bCs/>
              <w:kern w:val="2"/>
              <w:szCs w:val="24"/>
              <w:lang w:val="en-US" w:eastAsia="zh-CN" w:bidi="ar-SA"/>
            </w:rPr>
            <w:t>（二）学生择业不切实际, 缺乏联系和发展的观念</w:t>
          </w:r>
          <w:r>
            <w:tab/>
          </w:r>
          <w:r>
            <w:fldChar w:fldCharType="begin"/>
          </w:r>
          <w:r>
            <w:instrText xml:space="preserve"> PAGEREF _Toc12295 \h </w:instrText>
          </w:r>
          <w:r>
            <w:fldChar w:fldCharType="separate"/>
          </w:r>
          <w:r>
            <w:t>4</w:t>
          </w:r>
          <w:r>
            <w:fldChar w:fldCharType="end"/>
          </w:r>
          <w:r>
            <w:rPr>
              <w:bCs/>
              <w:szCs w:val="28"/>
            </w:rPr>
            <w:fldChar w:fldCharType="end"/>
          </w:r>
        </w:p>
        <w:p>
          <w:pPr>
            <w:pStyle w:val="9"/>
            <w:tabs>
              <w:tab w:val="right" w:leader="dot" w:pos="9746"/>
            </w:tabs>
          </w:pPr>
          <w:r>
            <w:rPr>
              <w:bCs/>
              <w:szCs w:val="28"/>
            </w:rPr>
            <w:fldChar w:fldCharType="begin"/>
          </w:r>
          <w:r>
            <w:rPr>
              <w:bCs/>
              <w:szCs w:val="28"/>
            </w:rPr>
            <w:instrText xml:space="preserve"> HYPERLINK \l _Toc15137 </w:instrText>
          </w:r>
          <w:r>
            <w:rPr>
              <w:bCs/>
              <w:szCs w:val="28"/>
            </w:rPr>
            <w:fldChar w:fldCharType="separate"/>
          </w:r>
          <w:r>
            <w:rPr>
              <w:rFonts w:hint="eastAsia" w:ascii="宋体" w:hAnsi="宋体" w:eastAsia="宋体" w:cs="宋体"/>
              <w:bCs/>
              <w:kern w:val="2"/>
              <w:szCs w:val="24"/>
              <w:lang w:val="en-US" w:eastAsia="zh-CN" w:bidi="ar-SA"/>
            </w:rPr>
            <w:t>（三）学生就业观出现偏差, 未能正确认识意识的能动作用</w:t>
          </w:r>
          <w:r>
            <w:tab/>
          </w:r>
          <w:r>
            <w:fldChar w:fldCharType="begin"/>
          </w:r>
          <w:r>
            <w:instrText xml:space="preserve"> PAGEREF _Toc15137 \h </w:instrText>
          </w:r>
          <w:r>
            <w:fldChar w:fldCharType="separate"/>
          </w:r>
          <w:r>
            <w:t>5</w:t>
          </w:r>
          <w:r>
            <w:fldChar w:fldCharType="end"/>
          </w:r>
          <w:r>
            <w:rPr>
              <w:bCs/>
              <w:szCs w:val="28"/>
            </w:rPr>
            <w:fldChar w:fldCharType="end"/>
          </w:r>
        </w:p>
        <w:p>
          <w:pPr>
            <w:pStyle w:val="8"/>
            <w:tabs>
              <w:tab w:val="right" w:leader="dot" w:pos="9746"/>
            </w:tabs>
          </w:pPr>
          <w:r>
            <w:rPr>
              <w:bCs/>
              <w:szCs w:val="28"/>
            </w:rPr>
            <w:fldChar w:fldCharType="begin"/>
          </w:r>
          <w:r>
            <w:rPr>
              <w:bCs/>
              <w:szCs w:val="28"/>
            </w:rPr>
            <w:instrText xml:space="preserve"> HYPERLINK \l _Toc20818 </w:instrText>
          </w:r>
          <w:r>
            <w:rPr>
              <w:bCs/>
              <w:szCs w:val="28"/>
            </w:rPr>
            <w:fldChar w:fldCharType="separate"/>
          </w:r>
          <w:r>
            <w:rPr>
              <w:rFonts w:hint="eastAsia" w:ascii="宋体" w:hAnsi="宋体" w:eastAsia="宋体" w:cs="宋体"/>
              <w:bCs/>
              <w:kern w:val="2"/>
              <w:szCs w:val="28"/>
              <w:lang w:val="en-US" w:eastAsia="zh-CN" w:bidi="ar-SA"/>
            </w:rPr>
            <w:t>三、运用马克思主义原理指导大学生就业</w:t>
          </w:r>
          <w:r>
            <w:tab/>
          </w:r>
          <w:r>
            <w:fldChar w:fldCharType="begin"/>
          </w:r>
          <w:r>
            <w:instrText xml:space="preserve"> PAGEREF _Toc20818 \h </w:instrText>
          </w:r>
          <w:r>
            <w:fldChar w:fldCharType="separate"/>
          </w:r>
          <w:r>
            <w:t>6</w:t>
          </w:r>
          <w:r>
            <w:fldChar w:fldCharType="end"/>
          </w:r>
          <w:r>
            <w:rPr>
              <w:bCs/>
              <w:szCs w:val="28"/>
            </w:rPr>
            <w:fldChar w:fldCharType="end"/>
          </w:r>
        </w:p>
        <w:p>
          <w:pPr>
            <w:pStyle w:val="9"/>
            <w:tabs>
              <w:tab w:val="right" w:leader="dot" w:pos="9746"/>
            </w:tabs>
          </w:pPr>
          <w:r>
            <w:rPr>
              <w:bCs/>
              <w:szCs w:val="28"/>
            </w:rPr>
            <w:fldChar w:fldCharType="begin"/>
          </w:r>
          <w:r>
            <w:rPr>
              <w:bCs/>
              <w:szCs w:val="28"/>
            </w:rPr>
            <w:instrText xml:space="preserve"> HYPERLINK \l _Toc32046 </w:instrText>
          </w:r>
          <w:r>
            <w:rPr>
              <w:bCs/>
              <w:szCs w:val="28"/>
            </w:rPr>
            <w:fldChar w:fldCharType="separate"/>
          </w:r>
          <w:r>
            <w:rPr>
              <w:rFonts w:hint="eastAsia" w:ascii="宋体" w:hAnsi="宋体" w:eastAsia="宋体" w:cs="宋体"/>
              <w:bCs/>
              <w:kern w:val="2"/>
              <w:szCs w:val="24"/>
              <w:lang w:val="en-US" w:eastAsia="zh-CN" w:bidi="ar-SA"/>
            </w:rPr>
            <w:t>（一）正确认识实践的作用, 处理好认识和实践的关系</w:t>
          </w:r>
          <w:r>
            <w:tab/>
          </w:r>
          <w:r>
            <w:fldChar w:fldCharType="begin"/>
          </w:r>
          <w:r>
            <w:instrText xml:space="preserve"> PAGEREF _Toc32046 \h </w:instrText>
          </w:r>
          <w:r>
            <w:fldChar w:fldCharType="separate"/>
          </w:r>
          <w:r>
            <w:t>6</w:t>
          </w:r>
          <w:r>
            <w:fldChar w:fldCharType="end"/>
          </w:r>
          <w:r>
            <w:rPr>
              <w:bCs/>
              <w:szCs w:val="28"/>
            </w:rPr>
            <w:fldChar w:fldCharType="end"/>
          </w:r>
        </w:p>
        <w:p>
          <w:pPr>
            <w:pStyle w:val="9"/>
            <w:tabs>
              <w:tab w:val="right" w:leader="dot" w:pos="9746"/>
            </w:tabs>
          </w:pPr>
          <w:r>
            <w:rPr>
              <w:bCs/>
              <w:szCs w:val="28"/>
            </w:rPr>
            <w:fldChar w:fldCharType="begin"/>
          </w:r>
          <w:r>
            <w:rPr>
              <w:bCs/>
              <w:szCs w:val="28"/>
            </w:rPr>
            <w:instrText xml:space="preserve"> HYPERLINK \l _Toc12158 </w:instrText>
          </w:r>
          <w:r>
            <w:rPr>
              <w:bCs/>
              <w:szCs w:val="28"/>
            </w:rPr>
            <w:fldChar w:fldCharType="separate"/>
          </w:r>
          <w:r>
            <w:rPr>
              <w:rFonts w:hint="eastAsia" w:ascii="宋体" w:hAnsi="宋体" w:eastAsia="宋体" w:cs="宋体"/>
              <w:bCs/>
              <w:kern w:val="2"/>
              <w:szCs w:val="24"/>
              <w:lang w:val="en-US" w:eastAsia="zh-CN" w:bidi="ar-SA"/>
            </w:rPr>
            <w:t>（二）注重意识的能动作用, 处理好物质与意识的辩证关系</w:t>
          </w:r>
          <w:r>
            <w:tab/>
          </w:r>
          <w:r>
            <w:fldChar w:fldCharType="begin"/>
          </w:r>
          <w:r>
            <w:instrText xml:space="preserve"> PAGEREF _Toc12158 \h </w:instrText>
          </w:r>
          <w:r>
            <w:fldChar w:fldCharType="separate"/>
          </w:r>
          <w:r>
            <w:t>6</w:t>
          </w:r>
          <w:r>
            <w:fldChar w:fldCharType="end"/>
          </w:r>
          <w:r>
            <w:rPr>
              <w:bCs/>
              <w:szCs w:val="28"/>
            </w:rPr>
            <w:fldChar w:fldCharType="end"/>
          </w:r>
        </w:p>
        <w:p>
          <w:pPr>
            <w:rPr>
              <w:rFonts w:ascii="黑体" w:hAnsi="黑体" w:eastAsia="黑体"/>
              <w:b/>
              <w:bCs/>
              <w:sz w:val="40"/>
              <w:szCs w:val="40"/>
            </w:rPr>
          </w:pPr>
          <w:r>
            <w:rPr>
              <w:bCs/>
              <w:szCs w:val="28"/>
            </w:rPr>
            <w:fldChar w:fldCharType="end"/>
          </w:r>
        </w:p>
      </w:sdtContent>
    </w:sdt>
    <w:p>
      <w:pPr>
        <w:spacing w:after="326" w:afterLines="100" w:line="360" w:lineRule="auto"/>
        <w:jc w:val="center"/>
        <w:rPr>
          <w:rFonts w:hint="eastAsia" w:ascii="黑体" w:hAnsi="黑体" w:eastAsia="黑体"/>
          <w:b/>
          <w:bCs/>
          <w:sz w:val="40"/>
          <w:szCs w:val="40"/>
          <w:lang w:val="en-US" w:eastAsia="zh-CN"/>
        </w:rPr>
      </w:pPr>
      <w:r>
        <w:rPr>
          <w:rFonts w:hint="eastAsia" w:ascii="黑体" w:hAnsi="黑体" w:eastAsia="黑体"/>
          <w:b/>
          <w:bCs/>
          <w:sz w:val="40"/>
          <w:szCs w:val="40"/>
          <w:lang w:val="en-US" w:eastAsia="zh-CN"/>
        </w:rPr>
        <w:t>用马克思主义原理分析大学生就业问题</w:t>
      </w:r>
    </w:p>
    <w:p>
      <w:pPr>
        <w:jc w:val="left"/>
        <w:rPr>
          <w:rFonts w:hint="default" w:ascii="楷体" w:hAnsi="楷体" w:eastAsia="楷体" w:cs="楷体"/>
          <w:sz w:val="24"/>
          <w:szCs w:val="24"/>
          <w:lang w:val="en-US" w:eastAsia="zh-CN"/>
        </w:rPr>
      </w:pPr>
      <w:r>
        <w:rPr>
          <w:rFonts w:ascii="楷体" w:hAnsi="楷体" w:eastAsia="楷体" w:cs="楷体"/>
          <w:sz w:val="24"/>
          <w:szCs w:val="24"/>
        </w:rPr>
        <w:t>[</w:t>
      </w:r>
      <w:r>
        <w:rPr>
          <w:rFonts w:hint="eastAsia" w:ascii="楷体" w:hAnsi="楷体" w:eastAsia="楷体" w:cs="楷体"/>
          <w:sz w:val="24"/>
          <w:szCs w:val="24"/>
        </w:rPr>
        <w:t>摘要</w:t>
      </w:r>
      <w:r>
        <w:rPr>
          <w:rFonts w:ascii="楷体" w:hAnsi="楷体" w:eastAsia="楷体" w:cs="楷体"/>
          <w:sz w:val="24"/>
          <w:szCs w:val="24"/>
        </w:rPr>
        <w:t>]</w:t>
      </w:r>
      <w:r>
        <w:rPr>
          <w:rFonts w:hint="eastAsia" w:ascii="楷体" w:hAnsi="楷体" w:eastAsia="楷体" w:cs="楷体"/>
          <w:sz w:val="24"/>
          <w:szCs w:val="24"/>
          <w:lang w:val="en-US" w:eastAsia="zh-CN"/>
        </w:rPr>
        <w:t>大学生就业困难是社会普遍关注的热点问题，运用马克思主义基本原理来探析大学生就业问题有利于让求职大学生更好地了解这个问题，正确看待就业形势，从而更好地发挥大学生的人才优势作用。</w:t>
      </w:r>
    </w:p>
    <w:p>
      <w:pPr>
        <w:jc w:val="left"/>
        <w:rPr>
          <w:rFonts w:hint="default" w:ascii="楷体" w:hAnsi="楷体" w:eastAsia="楷体" w:cs="楷体"/>
          <w:sz w:val="24"/>
          <w:szCs w:val="24"/>
          <w:lang w:val="en-US" w:eastAsia="zh-CN"/>
        </w:rPr>
      </w:pPr>
    </w:p>
    <w:p>
      <w:pPr>
        <w:rPr>
          <w:rFonts w:hint="default" w:ascii="黑体" w:hAnsi="黑体" w:eastAsia="黑体"/>
          <w:b/>
          <w:bCs/>
          <w:sz w:val="40"/>
          <w:szCs w:val="40"/>
          <w:lang w:val="en-US" w:eastAsia="zh-CN"/>
        </w:rPr>
      </w:pPr>
      <w:r>
        <w:rPr>
          <w:rFonts w:ascii="楷体" w:hAnsi="楷体" w:eastAsia="楷体" w:cs="楷体"/>
          <w:sz w:val="24"/>
          <w:szCs w:val="24"/>
        </w:rPr>
        <w:t>[</w:t>
      </w:r>
      <w:r>
        <w:rPr>
          <w:rFonts w:hint="eastAsia" w:ascii="楷体" w:hAnsi="楷体" w:eastAsia="楷体" w:cs="楷体"/>
          <w:sz w:val="24"/>
          <w:szCs w:val="24"/>
        </w:rPr>
        <w:t>关键词</w:t>
      </w:r>
      <w:r>
        <w:rPr>
          <w:rFonts w:ascii="楷体" w:hAnsi="楷体" w:eastAsia="楷体" w:cs="楷体"/>
          <w:sz w:val="24"/>
          <w:szCs w:val="24"/>
        </w:rPr>
        <w:t>]</w:t>
      </w:r>
      <w:r>
        <w:rPr>
          <w:rFonts w:hint="eastAsia" w:ascii="楷体" w:hAnsi="楷体" w:eastAsia="楷体" w:cs="楷体"/>
          <w:sz w:val="24"/>
          <w:szCs w:val="24"/>
          <w:lang w:val="en-US" w:eastAsia="zh-CN"/>
        </w:rPr>
        <w:t>马克思主义基本原理 大学生 就业困难 唯物辩证法 主观能动性 实践</w:t>
      </w:r>
    </w:p>
    <w:p>
      <w:pPr>
        <w:widowControl w:val="0"/>
        <w:spacing w:line="400" w:lineRule="exact"/>
        <w:ind w:firstLine="420"/>
        <w:jc w:val="both"/>
        <w:rPr>
          <w:rFonts w:hint="eastAsia" w:ascii="宋体" w:hAnsi="宋体" w:eastAsia="宋体" w:cs="宋体"/>
          <w:kern w:val="2"/>
          <w:lang w:val="en-US"/>
        </w:rPr>
      </w:pPr>
      <w:r>
        <w:rPr>
          <w:rFonts w:hint="eastAsia" w:ascii="宋体" w:hAnsi="宋体" w:eastAsia="宋体" w:cs="宋体"/>
          <w:kern w:val="2"/>
          <w:lang w:val="en-US"/>
        </w:rPr>
        <w:t>过去的七十多年里，中国发生了巨大的经济和社会变革，这些变化不仅塑造了国家的面貌，也深刻地改变了老百姓的生活方式和需求。从计划经济时代到市场经济的崛起，再到如今的脱贫攻坚，中国老百姓的消费习惯经历了翻天覆地的改变。</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业是民生之本。就业保障乃生存保障，在任何时代、任何时候，劳动所得都是绝大多数社会成员的基本收入来源，是芸芸众生维持生存、实现发展的基本保障。近年来，高校毕业生就业困难问题引起了社会的广泛关注，我们必须要重视大学生的就业问题，用马克思主义基本原理去分析并找到合理的解决方案。</w:t>
      </w:r>
    </w:p>
    <w:p>
      <w:pPr>
        <w:pStyle w:val="2"/>
        <w:keepNext/>
        <w:keepLines/>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eastAsia" w:ascii="宋体" w:hAnsi="宋体" w:eastAsia="宋体" w:cs="宋体"/>
          <w:b/>
          <w:bCs/>
          <w:kern w:val="2"/>
          <w:sz w:val="28"/>
          <w:szCs w:val="28"/>
          <w:lang w:val="en-US" w:eastAsia="zh-CN" w:bidi="ar-SA"/>
        </w:rPr>
      </w:pPr>
      <w:bookmarkStart w:id="1" w:name="_Toc26151"/>
      <w:r>
        <w:rPr>
          <w:rFonts w:hint="eastAsia" w:ascii="宋体" w:hAnsi="宋体" w:eastAsia="宋体" w:cs="宋体"/>
          <w:b/>
          <w:bCs/>
          <w:kern w:val="2"/>
          <w:sz w:val="28"/>
          <w:szCs w:val="28"/>
          <w:lang w:val="en-US" w:eastAsia="zh-CN" w:bidi="ar-SA"/>
        </w:rPr>
        <w:t>一、当前大学生就业形势</w:t>
      </w:r>
      <w:bookmarkEnd w:id="1"/>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二十一世纪，特别是</w:t>
      </w:r>
      <w:r>
        <w:rPr>
          <w:rFonts w:hint="eastAsia" w:ascii="宋体" w:hAnsi="宋体" w:eastAsia="宋体" w:cs="宋体"/>
          <w:sz w:val="24"/>
          <w:szCs w:val="24"/>
        </w:rPr>
        <w:t>新冠肺炎疫情发生以来，就业面临严峻形势。同时，</w:t>
      </w:r>
      <w:r>
        <w:rPr>
          <w:rFonts w:hint="eastAsia" w:ascii="宋体" w:hAnsi="宋体" w:eastAsia="宋体" w:cs="宋体"/>
          <w:sz w:val="24"/>
          <w:szCs w:val="24"/>
          <w:lang w:val="en-US" w:eastAsia="zh-CN"/>
        </w:rPr>
        <w:t>在我国上世纪人口政策的影响下，近年来高校毕业人数不断攀升。</w:t>
      </w:r>
      <w:r>
        <w:rPr>
          <w:rFonts w:hint="eastAsia" w:ascii="宋体" w:hAnsi="宋体" w:eastAsia="宋体" w:cs="宋体"/>
          <w:sz w:val="24"/>
          <w:szCs w:val="24"/>
        </w:rPr>
        <w:t>高校毕业生人数从2020届的874万人到2021届的909万人，再到2022届的1076万人，屡创历史新高。</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pPr>
      <w:r>
        <w:drawing>
          <wp:inline distT="0" distB="0" distL="114300" distR="114300">
            <wp:extent cx="6186805" cy="4362450"/>
            <wp:effectExtent l="0" t="0" r="63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6805" cy="4362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eastAsiaTheme="minorEastAsia"/>
          <w:lang w:val="en-US" w:eastAsia="zh-CN"/>
        </w:rPr>
      </w:pPr>
      <w:r>
        <w:rPr>
          <w:rFonts w:hint="eastAsia"/>
          <w:sz w:val="21"/>
          <w:szCs w:val="21"/>
          <w:lang w:val="en-US" w:eastAsia="zh-CN"/>
        </w:rPr>
        <w:t>图一 2015-2022年高校毕业人数</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疫情的影响下，大学毕业生就业矛盾更加尖锐化，在前期的分析调研中得出，大学生就业困难的问题突出表现在两个方面：一是社会大环境压力下导致企业缩招维持公司基本运转，就业岗位的减少以及毕业人数的增加导致大学生毕业后工作难找；二是大学生预期过高，期望与实际的落差感导致大学生不容易找到满意的工作，薪水低不能满足生活现状，造成大学生高不成，低不就的情况出现。</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毕业大学生人数众多, 如果不解决好其就业问题, 对于我们国家社会和谐建设以及大学生个人发展都会产生不良影响。由此可观，大学生就业已成为一个不容忽视的问题。下图为2022年本科生就业率，可知现在就业问题严重到不容忽视的程度。</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pPr>
      <w:r>
        <w:drawing>
          <wp:inline distT="0" distB="0" distL="114300" distR="114300">
            <wp:extent cx="6188075" cy="2769870"/>
            <wp:effectExtent l="0" t="0" r="1460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88075" cy="27698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eastAsiaTheme="minorEastAsia"/>
          <w:lang w:val="en-US" w:eastAsia="zh-CN"/>
        </w:rPr>
      </w:pPr>
      <w:r>
        <w:rPr>
          <w:rFonts w:hint="eastAsia"/>
          <w:sz w:val="21"/>
          <w:szCs w:val="21"/>
          <w:lang w:val="en-US" w:eastAsia="zh-CN"/>
        </w:rPr>
        <w:t>图二 2022年本科生就业率</w:t>
      </w:r>
    </w:p>
    <w:p>
      <w:pPr>
        <w:pStyle w:val="2"/>
        <w:keepNext w:val="0"/>
        <w:keepLines/>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eastAsia" w:ascii="宋体" w:hAnsi="宋体" w:eastAsia="宋体" w:cs="宋体"/>
          <w:b/>
          <w:bCs/>
          <w:kern w:val="2"/>
          <w:sz w:val="28"/>
          <w:szCs w:val="28"/>
          <w:lang w:val="en-US" w:eastAsia="zh-CN" w:bidi="ar-SA"/>
        </w:rPr>
      </w:pPr>
      <w:bookmarkStart w:id="2" w:name="_Toc31050"/>
      <w:r>
        <w:rPr>
          <w:rFonts w:hint="eastAsia" w:ascii="宋体" w:hAnsi="宋体" w:eastAsia="宋体" w:cs="宋体"/>
          <w:b/>
          <w:bCs/>
          <w:kern w:val="2"/>
          <w:sz w:val="28"/>
          <w:szCs w:val="28"/>
          <w:lang w:val="en-US" w:eastAsia="zh-CN" w:bidi="ar-SA"/>
        </w:rPr>
        <w:t>二、用马克思</w:t>
      </w:r>
      <w:r>
        <w:rPr>
          <w:rFonts w:hint="eastAsia" w:ascii="宋体" w:hAnsi="宋体" w:cs="宋体"/>
          <w:b/>
          <w:bCs/>
          <w:kern w:val="2"/>
          <w:sz w:val="28"/>
          <w:szCs w:val="28"/>
          <w:lang w:val="en-US" w:eastAsia="zh-CN" w:bidi="ar-SA"/>
        </w:rPr>
        <w:t>主义</w:t>
      </w:r>
      <w:r>
        <w:rPr>
          <w:rFonts w:hint="eastAsia" w:ascii="宋体" w:hAnsi="宋体" w:eastAsia="宋体" w:cs="宋体"/>
          <w:b/>
          <w:bCs/>
          <w:kern w:val="2"/>
          <w:sz w:val="28"/>
          <w:szCs w:val="28"/>
          <w:lang w:val="en-US" w:eastAsia="zh-CN" w:bidi="ar-SA"/>
        </w:rPr>
        <w:t>基本原理分析大学生就业困难的原因</w:t>
      </w:r>
      <w:bookmarkEnd w:id="2"/>
    </w:p>
    <w:p>
      <w:pPr>
        <w:pStyle w:val="3"/>
        <w:keepNext w:val="0"/>
        <w:keepLines/>
        <w:pageBreakBefore w:val="0"/>
        <w:widowControl/>
        <w:kinsoku/>
        <w:wordWrap/>
        <w:overflowPunct/>
        <w:topLinePunct w:val="0"/>
        <w:autoSpaceDE/>
        <w:autoSpaceDN/>
        <w:bidi w:val="0"/>
        <w:adjustRightInd/>
        <w:snapToGrid w:val="0"/>
        <w:spacing w:line="240" w:lineRule="auto"/>
        <w:textAlignment w:val="auto"/>
        <w:rPr>
          <w:rFonts w:hint="default" w:ascii="宋体" w:hAnsi="宋体" w:eastAsia="宋体" w:cs="宋体"/>
          <w:b/>
          <w:bCs/>
          <w:kern w:val="2"/>
          <w:sz w:val="24"/>
          <w:szCs w:val="24"/>
          <w:lang w:val="en-US" w:eastAsia="zh-CN" w:bidi="ar-SA"/>
        </w:rPr>
      </w:pPr>
      <w:bookmarkStart w:id="3" w:name="_Toc30190"/>
      <w:r>
        <w:rPr>
          <w:rFonts w:hint="eastAsia" w:ascii="宋体" w:hAnsi="宋体" w:eastAsia="宋体" w:cs="宋体"/>
          <w:b/>
          <w:bCs/>
          <w:kern w:val="2"/>
          <w:sz w:val="24"/>
          <w:szCs w:val="24"/>
          <w:lang w:val="en-US" w:eastAsia="zh-CN" w:bidi="ar-SA"/>
        </w:rPr>
        <w:t>（一）高校专业设置脱离客观实际，矛盾的同一性和斗争性</w:t>
      </w:r>
      <w:bookmarkEnd w:id="3"/>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列宁说:“物质是标志客观实在的哲学范畴, 这种客观实在是人通过感知感觉的, 它不依赖于我们的感觉而存在, 为我们的感觉所复写、摄影、反映。”这就说明了物质决定意识, 意识是物质的反映。</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在当代大学生就业困难这一问题中, 部分高校应承担一定的相关责任。一些毕业生找工作时才发现, 他们所学的专业并不是没有合适的工作, 而是许多合适自己专业的较好工作的工作岗位已经出现人才饱和的情况, 并不需要招用新的人才, 供给与需求严重不匹配。还有一些毕业生反应，学校所涉及课程与社会实践脱轨严重，形式主义盛行，若学生没有强烈的学习欲望和内驱力，很容易造成一群只有理论没有实践能力的大学生群体。经过前期的调研分析，有很大一部分对于自身专业或者学校培养模式存在异议。如下图：</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pPr>
      <w:r>
        <w:drawing>
          <wp:inline distT="0" distB="0" distL="114300" distR="114300">
            <wp:extent cx="5448300" cy="417576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448300" cy="41757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eastAsia"/>
          <w:sz w:val="21"/>
          <w:szCs w:val="21"/>
          <w:lang w:val="en-US" w:eastAsia="zh-CN"/>
        </w:rPr>
      </w:pPr>
      <w:r>
        <w:rPr>
          <w:rFonts w:hint="eastAsia"/>
          <w:sz w:val="21"/>
          <w:szCs w:val="21"/>
          <w:lang w:val="en-US" w:eastAsia="zh-CN"/>
        </w:rPr>
        <w:t>图三 调查问卷中学生对学校培养模式的满意度</w:t>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sz w:val="21"/>
          <w:szCs w:val="21"/>
          <w:lang w:val="en-US" w:eastAsia="zh-CN"/>
        </w:rPr>
      </w:pP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从高校专业设置方面来说, 高校4年为一个周期, 4年的时间对于大学生学习知识和各项技术是一个适合的时间。但是在飞速发展的时代社会中, 这4年会导致岗位供求比发生巨大变化, 同时对职业、职位和岗位也会有不同的性质要求。所以会导致大学生在学校学习的知识内容跟不上时代的发展, 远未达到与时代同步的程度。随着高校扩招以后毕业生人数创出新高，大学生就业形势一年比一年严峻。然而同时许多企业因为就业市场的不完善，就业信息的不畅通，大学生眼高手低等问题而招不到满意的人才。从对立统一角度看，大学生就业难与公司招不到满意的人才这两个问题统一存在于社会中，就业难和招不到人本是统一的可以相互补充的。然而大学生多反而造成了招人市场的混乱，再加上很大一部分大学生不愿意从基层做起，挑拣工作，使一些普听岗位遇到人才稀缺的情况，这体现了矛盾的斗争性。就业问题这一矛盾是普遍存在的，而不同时期则有不同时期的特殊性，高校专业结构和课程设置若不改变，则难以解决这一矛盾。</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以上问题，我们很欣喜的看到2023年五月底，国内某知名高校取消当下的热门专业的研究生招生，事物是变化发展的，运动是事物的根本属性。该校领导使用发展的眼光看待当前热门专业的矛盾问题，找出其矛盾所在，目前的人才已经过拟合。认识就业矛盾的同一性和斗争性，是解决当前就业矛盾是重要手段之一。</w:t>
      </w:r>
    </w:p>
    <w:p>
      <w:pPr>
        <w:pStyle w:val="3"/>
        <w:keepNext w:val="0"/>
        <w:keepLines/>
        <w:pageBreakBefore w:val="0"/>
        <w:widowControl/>
        <w:kinsoku/>
        <w:wordWrap/>
        <w:overflowPunct/>
        <w:topLinePunct w:val="0"/>
        <w:autoSpaceDE/>
        <w:autoSpaceDN/>
        <w:bidi w:val="0"/>
        <w:adjustRightInd/>
        <w:snapToGrid w:val="0"/>
        <w:spacing w:line="240" w:lineRule="auto"/>
        <w:textAlignment w:val="auto"/>
        <w:rPr>
          <w:rFonts w:hint="eastAsia" w:ascii="宋体" w:hAnsi="宋体" w:eastAsia="宋体" w:cs="宋体"/>
          <w:b/>
          <w:bCs/>
          <w:kern w:val="2"/>
          <w:sz w:val="24"/>
          <w:szCs w:val="24"/>
          <w:lang w:val="en-US" w:eastAsia="zh-CN" w:bidi="ar-SA"/>
        </w:rPr>
      </w:pPr>
      <w:bookmarkStart w:id="4" w:name="_Toc12295"/>
      <w:r>
        <w:rPr>
          <w:rFonts w:hint="eastAsia" w:ascii="宋体" w:hAnsi="宋体" w:eastAsia="宋体" w:cs="宋体"/>
          <w:b/>
          <w:bCs/>
          <w:kern w:val="2"/>
          <w:sz w:val="24"/>
          <w:szCs w:val="24"/>
          <w:lang w:val="en-US" w:eastAsia="zh-CN" w:bidi="ar-SA"/>
        </w:rPr>
        <w:t>（二）学生择业不切实际, 缺乏联系和发展的观念</w:t>
      </w:r>
      <w:bookmarkEnd w:id="4"/>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整个世界都是普遍联系和永恒发展的, 一切都在运动、变化、生成和消逝。</w:t>
      </w:r>
      <w:r>
        <w:rPr>
          <w:rFonts w:hint="eastAsia" w:ascii="宋体" w:hAnsi="宋体" w:cs="宋体"/>
          <w:sz w:val="24"/>
          <w:szCs w:val="24"/>
          <w:lang w:val="en-US" w:eastAsia="zh-CN"/>
        </w:rPr>
        <w:t>这需要我们</w:t>
      </w:r>
      <w:r>
        <w:rPr>
          <w:rFonts w:hint="eastAsia" w:ascii="宋体" w:hAnsi="宋体" w:eastAsia="宋体" w:cs="宋体"/>
          <w:sz w:val="24"/>
          <w:szCs w:val="24"/>
          <w:lang w:val="en-US" w:eastAsia="zh-CN"/>
        </w:rPr>
        <w:t>用联系和发展的眼光看问题, 要把事物看成一个变化发展的过程，在大学生就业问题中也应如此。</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在实际生活中, 部分大学生不能用联系和发展的观点看待其就业问题。</w:t>
      </w:r>
      <w:r>
        <w:rPr>
          <w:rFonts w:hint="eastAsia" w:ascii="宋体" w:hAnsi="宋体" w:cs="宋体"/>
          <w:sz w:val="24"/>
          <w:szCs w:val="24"/>
          <w:lang w:val="en-US" w:eastAsia="zh-CN"/>
        </w:rPr>
        <w:t>如</w:t>
      </w:r>
      <w:r>
        <w:rPr>
          <w:rFonts w:hint="eastAsia" w:ascii="宋体" w:hAnsi="宋体" w:eastAsia="宋体" w:cs="宋体"/>
          <w:sz w:val="24"/>
          <w:szCs w:val="24"/>
          <w:lang w:val="en-US" w:eastAsia="zh-CN"/>
        </w:rPr>
        <w:t>有些大学生高瞻远瞩，并未对自己的梦想付诸持续的努力，毕业后想从事餐饮行业, 只一心想进入餐饮行业高层</w:t>
      </w:r>
      <w:r>
        <w:rPr>
          <w:rFonts w:hint="eastAsia" w:ascii="宋体" w:hAnsi="宋体" w:cs="宋体"/>
          <w:sz w:val="24"/>
          <w:szCs w:val="24"/>
          <w:lang w:val="en-US" w:eastAsia="zh-CN"/>
        </w:rPr>
        <w:t>或管理层</w:t>
      </w:r>
      <w:r>
        <w:rPr>
          <w:rFonts w:hint="eastAsia" w:ascii="宋体" w:hAnsi="宋体" w:eastAsia="宋体" w:cs="宋体"/>
          <w:sz w:val="24"/>
          <w:szCs w:val="24"/>
          <w:lang w:val="en-US" w:eastAsia="zh-CN"/>
        </w:rPr>
        <w:t>进行工作, 却忽视了</w:t>
      </w:r>
      <w:r>
        <w:rPr>
          <w:rFonts w:hint="eastAsia" w:ascii="宋体" w:hAnsi="宋体" w:cs="宋体"/>
          <w:sz w:val="24"/>
          <w:szCs w:val="24"/>
          <w:lang w:val="en-US" w:eastAsia="zh-CN"/>
        </w:rPr>
        <w:t>再简单的高层也得</w:t>
      </w:r>
      <w:r>
        <w:rPr>
          <w:rFonts w:hint="eastAsia" w:ascii="宋体" w:hAnsi="宋体" w:eastAsia="宋体" w:cs="宋体"/>
          <w:sz w:val="24"/>
          <w:szCs w:val="24"/>
          <w:lang w:val="en-US" w:eastAsia="zh-CN"/>
        </w:rPr>
        <w:t>从基层干起, 并对</w:t>
      </w:r>
      <w:r>
        <w:rPr>
          <w:rFonts w:hint="eastAsia" w:ascii="宋体" w:hAnsi="宋体" w:cs="宋体"/>
          <w:sz w:val="24"/>
          <w:szCs w:val="24"/>
          <w:lang w:val="en-US" w:eastAsia="zh-CN"/>
        </w:rPr>
        <w:t>基层的一些</w:t>
      </w:r>
      <w:r>
        <w:rPr>
          <w:rFonts w:hint="eastAsia" w:ascii="宋体" w:hAnsi="宋体" w:eastAsia="宋体" w:cs="宋体"/>
          <w:sz w:val="24"/>
          <w:szCs w:val="24"/>
          <w:lang w:val="en-US" w:eastAsia="zh-CN"/>
        </w:rPr>
        <w:t>基础工作嗤之以鼻。还有一些大学生没有端正就业态度，依旧沉溺在十年前互联网红利时代，认为凭借学校或者专业优势，期望依旧，殊不知今非昔比，人才饱和、行业更替等问题已经出现。面对当前大学生就业难的问题，大学生应该转就业观念，适应人才市场的需求，大学生们除了在学业上刻苦努力，同时加强自己的综合素质的提高，还需要根据实际情况转变老旧的就业观。就业市场也根据大学生的实际情况，对人才进行分批收入，现场招聘等等多项改革。这些必要的转变说明事物是永恒发展的。</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pPr>
      <w:r>
        <w:drawing>
          <wp:inline distT="0" distB="0" distL="114300" distR="114300">
            <wp:extent cx="6035040" cy="392430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035040" cy="39243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lang w:val="en-US" w:eastAsia="zh-CN"/>
        </w:rPr>
      </w:pPr>
      <w:r>
        <w:rPr>
          <w:rFonts w:hint="eastAsia"/>
          <w:sz w:val="21"/>
          <w:szCs w:val="21"/>
          <w:lang w:val="en-US" w:eastAsia="zh-CN"/>
        </w:rPr>
        <w:t>图四 新冠疫情下大学生对就业的期望</w:t>
      </w:r>
    </w:p>
    <w:p>
      <w:pPr>
        <w:pStyle w:val="3"/>
        <w:keepNext w:val="0"/>
        <w:keepLines/>
        <w:pageBreakBefore w:val="0"/>
        <w:widowControl/>
        <w:kinsoku/>
        <w:wordWrap/>
        <w:overflowPunct/>
        <w:topLinePunct w:val="0"/>
        <w:autoSpaceDE/>
        <w:autoSpaceDN/>
        <w:bidi w:val="0"/>
        <w:adjustRightInd/>
        <w:snapToGrid w:val="0"/>
        <w:spacing w:line="240" w:lineRule="auto"/>
        <w:textAlignment w:val="auto"/>
        <w:rPr>
          <w:rFonts w:hint="eastAsia" w:ascii="宋体" w:hAnsi="宋体" w:eastAsia="宋体" w:cs="宋体"/>
          <w:b/>
          <w:bCs/>
          <w:kern w:val="2"/>
          <w:sz w:val="24"/>
          <w:szCs w:val="24"/>
          <w:lang w:val="en-US" w:eastAsia="zh-CN" w:bidi="ar-SA"/>
        </w:rPr>
      </w:pPr>
      <w:bookmarkStart w:id="5" w:name="_Toc15137"/>
      <w:r>
        <w:rPr>
          <w:rFonts w:hint="eastAsia" w:ascii="宋体" w:hAnsi="宋体" w:eastAsia="宋体" w:cs="宋体"/>
          <w:b/>
          <w:bCs/>
          <w:kern w:val="2"/>
          <w:sz w:val="24"/>
          <w:szCs w:val="24"/>
          <w:lang w:val="en-US" w:eastAsia="zh-CN" w:bidi="ar-SA"/>
        </w:rPr>
        <w:t>（三）学生就业观出现偏差, 未能正确认识意识的能动作用</w:t>
      </w:r>
      <w:bookmarkEnd w:id="5"/>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注重意识的能动作用, 处理好物质与意识的辩证关系。在对自己和自己所学专业有了客观的认识后, 就要充分发挥自己的能动性, 做一个合理的职业规划。在实践过程中，我发现超过半数的大学生对于自身专业了解不够，在高考择校时人云亦云的情况不少出现。这类学生对于自身没有明确的未来规划，导致在校期间浪费了大量的宝贵时间。数据如下：</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pPr>
      <w:r>
        <w:drawing>
          <wp:inline distT="0" distB="0" distL="114300" distR="114300">
            <wp:extent cx="5539740" cy="307086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539740" cy="30708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lang w:val="en-US" w:eastAsia="zh-CN"/>
        </w:rPr>
      </w:pPr>
      <w:r>
        <w:rPr>
          <w:rFonts w:hint="eastAsia"/>
          <w:sz w:val="21"/>
          <w:szCs w:val="21"/>
          <w:lang w:val="en-US" w:eastAsia="zh-CN"/>
        </w:rPr>
        <w:t>图五 大学生在校期间是否对未来有规划</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就业观是指大学生在思想上、心理上对社会职业岗位的初步定位, 是在择业活动中对其世界观、人生观和价值观的深层次反映。</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前期的调研中我们发现，超过半数的大学生在本科期间对自己的专业了解不深，对未来规划不明确。在校期间仅仅完成课程读修，并未作出有助于未来就业的规划和打算。这也一定程度造成了大学生毕业之后就业难的问题。</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大学生在就业观上往往存在功利主义和个人主义的倾向。在就业选择时往往更多地偏向考虑收入因素，把应聘单位所能提供的薪资待遇和社会地位等作为职业取舍的决定标准。再加上毕业生从以后发展的角度考虑，会选择经济发展高的地方工作，从而导致就业拥堵现象。</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列宁说:“人的意识不仅反映客观世界, 而且创造客观世界。这就说明了人们可以在尊重客观规律的前提下, 充分发挥人的主观能动性。</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人才市场的需求是在不断变化的, 但高校如果在这一变化下没有采取一定的行动措施来应对这一变化，没有提供一些问题咨询服务，或者学生的独立性和能动性并没有得到很好的培养，也是导致大学生失业的原因之一。</w:t>
      </w:r>
    </w:p>
    <w:p>
      <w:pPr>
        <w:pStyle w:val="2"/>
        <w:keepNext w:val="0"/>
        <w:keepLines/>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eastAsia" w:ascii="宋体" w:hAnsi="宋体" w:eastAsia="宋体" w:cs="宋体"/>
          <w:b/>
          <w:bCs/>
          <w:kern w:val="2"/>
          <w:sz w:val="28"/>
          <w:szCs w:val="28"/>
          <w:lang w:val="en-US" w:eastAsia="zh-CN" w:bidi="ar-SA"/>
        </w:rPr>
      </w:pPr>
      <w:bookmarkStart w:id="6" w:name="_Toc20818"/>
      <w:r>
        <w:rPr>
          <w:rFonts w:hint="eastAsia" w:ascii="宋体" w:hAnsi="宋体" w:eastAsia="宋体" w:cs="宋体"/>
          <w:b/>
          <w:bCs/>
          <w:kern w:val="2"/>
          <w:sz w:val="28"/>
          <w:szCs w:val="28"/>
          <w:lang w:val="en-US" w:eastAsia="zh-CN" w:bidi="ar-SA"/>
        </w:rPr>
        <w:t>三、运用马克思主义原理指导大学生就业</w:t>
      </w:r>
      <w:bookmarkEnd w:id="6"/>
    </w:p>
    <w:p>
      <w:pPr>
        <w:pStyle w:val="3"/>
        <w:keepNext w:val="0"/>
        <w:keepLines/>
        <w:pageBreakBefore w:val="0"/>
        <w:widowControl/>
        <w:kinsoku/>
        <w:wordWrap/>
        <w:overflowPunct/>
        <w:topLinePunct w:val="0"/>
        <w:autoSpaceDE/>
        <w:autoSpaceDN/>
        <w:bidi w:val="0"/>
        <w:adjustRightInd/>
        <w:snapToGrid w:val="0"/>
        <w:spacing w:line="240" w:lineRule="auto"/>
        <w:textAlignment w:val="auto"/>
        <w:rPr>
          <w:rFonts w:hint="eastAsia" w:ascii="宋体" w:hAnsi="宋体" w:eastAsia="宋体" w:cs="宋体"/>
          <w:b/>
          <w:bCs/>
          <w:kern w:val="2"/>
          <w:sz w:val="24"/>
          <w:szCs w:val="24"/>
          <w:lang w:val="en-US" w:eastAsia="zh-CN" w:bidi="ar-SA"/>
        </w:rPr>
      </w:pPr>
      <w:bookmarkStart w:id="7" w:name="_Toc32046"/>
      <w:r>
        <w:rPr>
          <w:rFonts w:hint="eastAsia" w:ascii="宋体" w:hAnsi="宋体" w:eastAsia="宋体" w:cs="宋体"/>
          <w:b/>
          <w:bCs/>
          <w:kern w:val="2"/>
          <w:sz w:val="24"/>
          <w:szCs w:val="24"/>
          <w:lang w:val="en-US" w:eastAsia="zh-CN" w:bidi="ar-SA"/>
        </w:rPr>
        <w:t>（一）正确认识实践的作用, 处理好认识和实践的关系</w:t>
      </w:r>
      <w:bookmarkEnd w:id="7"/>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马克思在《关于费尔巴哈的提纲》中曾提到，哲学的重要使命在于指导实践改造世界。</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有了正确的认识还不够, 还应该将认识运用于实践中, 实践是检验认识的唯一标准。要提升大学生的综合素养与技能，培养正确的三观, 善于在日常生活中, 提高自己的处事技能。还可根据所学的专业与自身的兴趣, 适当参加一些专业知识上的课外学习, 强化专业性知识, 使理论常识与工作经历双丰收, 将所学的理论常识运用于实际生活之中。在受统计的数百名大学生中，超过半数同学认为在大学期间企业实习是非常有必要的，走出校园，走入社会，体验实际工作环境，增强自身核心竞争力，这是解决就业困难问题的重要手段之一。</w:t>
      </w:r>
    </w:p>
    <w:p>
      <w:pPr>
        <w:pStyle w:val="3"/>
        <w:keepNext w:val="0"/>
        <w:keepLines/>
        <w:pageBreakBefore w:val="0"/>
        <w:widowControl/>
        <w:kinsoku/>
        <w:wordWrap/>
        <w:overflowPunct/>
        <w:topLinePunct w:val="0"/>
        <w:autoSpaceDE/>
        <w:autoSpaceDN/>
        <w:bidi w:val="0"/>
        <w:adjustRightInd/>
        <w:snapToGrid w:val="0"/>
        <w:spacing w:line="240" w:lineRule="auto"/>
        <w:textAlignment w:val="auto"/>
        <w:rPr>
          <w:rFonts w:hint="eastAsia" w:ascii="宋体" w:hAnsi="宋体" w:eastAsia="宋体" w:cs="宋体"/>
          <w:b/>
          <w:bCs/>
          <w:kern w:val="2"/>
          <w:sz w:val="24"/>
          <w:szCs w:val="24"/>
          <w:lang w:val="en-US" w:eastAsia="zh-CN" w:bidi="ar-SA"/>
        </w:rPr>
      </w:pPr>
      <w:bookmarkStart w:id="8" w:name="_Toc12158"/>
      <w:r>
        <w:rPr>
          <w:rFonts w:hint="eastAsia" w:ascii="宋体" w:hAnsi="宋体" w:eastAsia="宋体" w:cs="宋体"/>
          <w:b/>
          <w:bCs/>
          <w:kern w:val="2"/>
          <w:sz w:val="24"/>
          <w:szCs w:val="24"/>
          <w:lang w:val="en-US" w:eastAsia="zh-CN" w:bidi="ar-SA"/>
        </w:rPr>
        <w:t>（二）注重意识的能动作用, 处理好物质与意识的辩证关系</w:t>
      </w:r>
      <w:bookmarkEnd w:id="8"/>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物质决定意识。大学生要对自己进行全方位了解, 懂得扬长避短, 大学生也应该充分了解自己所学专业的就业前景, 这是正确选择职业的第一步。物质决定意识, 但是意识对物质也有能动的反作用。</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首先，在对自己和自己所学专业有了客观的认识后, 就要充分发挥自己的能动性, 做一个合理的职业规划。目前, 大学生普遍存在自我期望值高与现实实现率低、对环境高要求与自身低奉献等不一致的现象。这也一定程度的反应出大学生对正确认识专业和现实的迫切需求。</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 大学生应该树立正确的择业观念。根据马克思主义的观点, 在现今社会劳动仍是人们谋生的手段,所以大学生将薪酬作为择业的标准无可厚非, 但是不能将薪酬看作择业的唯一衡量标准。</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马克思在《青年在职业选择时的考虑》中指出:我们的使命不是要求得到一个最足以炫耀的职业, 而是一种使我们长期从事而始终不会感到厌倦, 始终不会松劲, 始终不会情绪低落的职业。</w:t>
      </w:r>
    </w:p>
    <w:p>
      <w:pPr>
        <w:jc w:val="left"/>
        <w:rPr>
          <w:rFonts w:hint="eastAsia" w:ascii="宋体" w:hAnsi="宋体"/>
        </w:rPr>
      </w:pPr>
    </w:p>
    <w:p>
      <w:pPr>
        <w:jc w:val="left"/>
        <w:rPr>
          <w:rFonts w:hint="eastAsia" w:ascii="宋体" w:hAnsi="宋体"/>
          <w:sz w:val="24"/>
          <w:szCs w:val="24"/>
        </w:rPr>
      </w:pPr>
      <w:r>
        <w:rPr>
          <w:rFonts w:hint="eastAsia" w:ascii="宋体" w:hAnsi="宋体"/>
        </w:rPr>
        <w:t>参考文献：</w:t>
      </w:r>
    </w:p>
    <w:p>
      <w:pPr>
        <w:numPr>
          <w:ilvl w:val="0"/>
          <w:numId w:val="1"/>
        </w:numPr>
        <w:ind w:left="425" w:leftChars="0" w:hanging="425" w:firstLineChars="0"/>
        <w:jc w:val="left"/>
        <w:rPr>
          <w:rFonts w:hint="eastAsia" w:ascii="宋体" w:hAnsi="宋体" w:eastAsia="宋体" w:cs="宋体"/>
          <w:kern w:val="2"/>
          <w:sz w:val="21"/>
          <w:szCs w:val="21"/>
          <w:lang w:val="en-US"/>
        </w:rPr>
      </w:pPr>
      <w:r>
        <w:rPr>
          <w:rFonts w:hint="eastAsia" w:ascii="宋体" w:hAnsi="宋体" w:eastAsia="宋体" w:cs="宋体"/>
          <w:kern w:val="2"/>
          <w:sz w:val="21"/>
          <w:szCs w:val="21"/>
          <w:lang w:val="en-US"/>
        </w:rPr>
        <w:t>王建武. 大学生就业问题的马克思主义哲学原理分析[J]. 广西青年干部学院学报,2017,27(06):21-26.</w:t>
      </w:r>
    </w:p>
    <w:p>
      <w:pPr>
        <w:numPr>
          <w:ilvl w:val="0"/>
          <w:numId w:val="1"/>
        </w:numPr>
        <w:ind w:left="425" w:leftChars="0" w:hanging="425" w:firstLineChars="0"/>
        <w:jc w:val="left"/>
        <w:rPr>
          <w:rFonts w:hint="eastAsia" w:ascii="宋体" w:hAnsi="宋体" w:eastAsia="宋体" w:cs="宋体"/>
          <w:kern w:val="2"/>
          <w:sz w:val="21"/>
          <w:szCs w:val="21"/>
          <w:lang w:val="en-US"/>
        </w:rPr>
      </w:pPr>
      <w:r>
        <w:rPr>
          <w:rFonts w:hint="eastAsia" w:ascii="宋体" w:hAnsi="宋体" w:eastAsia="宋体" w:cs="宋体"/>
          <w:kern w:val="2"/>
          <w:sz w:val="21"/>
          <w:szCs w:val="21"/>
          <w:lang w:val="en-US"/>
        </w:rPr>
        <w:t>李文雨. 大学生就业问题的马克思主义哲学原理分析[J]. 农家参谋,2019,(15):296.</w:t>
      </w:r>
    </w:p>
    <w:p>
      <w:pPr>
        <w:numPr>
          <w:ilvl w:val="0"/>
          <w:numId w:val="1"/>
        </w:numPr>
        <w:ind w:left="425" w:leftChars="0" w:hanging="425" w:firstLineChars="0"/>
        <w:jc w:val="left"/>
        <w:rPr>
          <w:rFonts w:hint="eastAsia" w:ascii="宋体" w:hAnsi="宋体" w:eastAsia="宋体" w:cs="宋体"/>
          <w:kern w:val="2"/>
          <w:sz w:val="21"/>
          <w:szCs w:val="21"/>
          <w:lang w:val="en-US"/>
        </w:rPr>
      </w:pPr>
      <w:r>
        <w:rPr>
          <w:rFonts w:hint="eastAsia" w:ascii="宋体" w:hAnsi="宋体" w:eastAsia="宋体" w:cs="宋体"/>
          <w:kern w:val="2"/>
          <w:sz w:val="21"/>
          <w:szCs w:val="21"/>
          <w:lang w:val="en-US"/>
        </w:rPr>
        <w:t>闫菲菲. 基于马克思主义视角的大学生就业问题研究[J]. 新西部(下半月),2009,(11):103-104.</w:t>
      </w:r>
    </w:p>
    <w:p>
      <w:pPr>
        <w:numPr>
          <w:ilvl w:val="0"/>
          <w:numId w:val="1"/>
        </w:numPr>
        <w:ind w:left="425" w:leftChars="0" w:hanging="425" w:firstLineChars="0"/>
        <w:jc w:val="left"/>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ab/>
      </w:r>
      <w:r>
        <w:rPr>
          <w:rFonts w:hint="eastAsia" w:ascii="宋体" w:hAnsi="宋体" w:eastAsia="宋体" w:cs="宋体"/>
          <w:kern w:val="2"/>
          <w:sz w:val="21"/>
          <w:szCs w:val="21"/>
          <w:lang w:val="en-US" w:eastAsia="zh-CN"/>
        </w:rPr>
        <w:t>常亚琪. 从马克思主义哲学角度探析大学生就业困难问题[J]. 传承,2015,(09):88-89.</w:t>
      </w:r>
    </w:p>
    <w:p>
      <w:pPr>
        <w:numPr>
          <w:ilvl w:val="0"/>
          <w:numId w:val="1"/>
        </w:numPr>
        <w:ind w:left="425" w:leftChars="0" w:hanging="425" w:firstLineChars="0"/>
        <w:jc w:val="left"/>
        <w:rPr>
          <w:rFonts w:hint="eastAsia" w:ascii="宋体" w:hAnsi="宋体" w:eastAsia="宋体" w:cs="宋体"/>
          <w:kern w:val="2"/>
          <w:sz w:val="21"/>
          <w:szCs w:val="21"/>
          <w:lang w:val="en-US"/>
        </w:rPr>
      </w:pPr>
      <w:bookmarkStart w:id="9" w:name="_Ref7934"/>
      <w:r>
        <w:rPr>
          <w:rFonts w:hint="eastAsia" w:ascii="宋体" w:hAnsi="宋体" w:eastAsia="宋体" w:cs="宋体"/>
          <w:kern w:val="2"/>
          <w:sz w:val="21"/>
          <w:szCs w:val="21"/>
          <w:lang w:val="en-US"/>
        </w:rPr>
        <w:t>谷国锋. 试论当代大学生择业观与就业观的形成及作用[J]. 吉林教育科学,2000,(09):46-47.</w:t>
      </w:r>
      <w:bookmarkEnd w:id="9"/>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p>
    <w:sectPr>
      <w:footerReference r:id="rId3" w:type="default"/>
      <w:pgSz w:w="11906" w:h="16838"/>
      <w:pgMar w:top="1440" w:right="1080" w:bottom="1440" w:left="1080" w:header="851" w:footer="992"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思源黑体 CN Medium">
    <w:altName w:val="微软雅黑"/>
    <w:panose1 w:val="00000000000000000000"/>
    <w:charset w:val="86"/>
    <w:family w:val="auto"/>
    <w:pitch w:val="default"/>
    <w:sig w:usb0="00000000" w:usb1="00000000" w:usb2="00000016" w:usb3="00000000" w:csb0="60060107"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imes New Roman (正文 CS 字体)">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D0012"/>
    <w:multiLevelType w:val="singleLevel"/>
    <w:tmpl w:val="77BD0012"/>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jYTA1NzIzMGNmMTU3MjQ4N2ZmMjY4OWU0MDA4YzgifQ=="/>
  </w:docVars>
  <w:rsids>
    <w:rsidRoot w:val="0038304B"/>
    <w:rsid w:val="000235E3"/>
    <w:rsid w:val="000B11C6"/>
    <w:rsid w:val="000C5AD1"/>
    <w:rsid w:val="000E5345"/>
    <w:rsid w:val="000E5C9E"/>
    <w:rsid w:val="00114633"/>
    <w:rsid w:val="001257F2"/>
    <w:rsid w:val="0013048E"/>
    <w:rsid w:val="00132551"/>
    <w:rsid w:val="001514E9"/>
    <w:rsid w:val="00173FFC"/>
    <w:rsid w:val="001E1E51"/>
    <w:rsid w:val="00207A11"/>
    <w:rsid w:val="00222076"/>
    <w:rsid w:val="00260A0A"/>
    <w:rsid w:val="002E454E"/>
    <w:rsid w:val="00330107"/>
    <w:rsid w:val="00374060"/>
    <w:rsid w:val="00380D7B"/>
    <w:rsid w:val="0038304B"/>
    <w:rsid w:val="003C3047"/>
    <w:rsid w:val="003D094E"/>
    <w:rsid w:val="00420DE8"/>
    <w:rsid w:val="004D273C"/>
    <w:rsid w:val="004D7688"/>
    <w:rsid w:val="00501665"/>
    <w:rsid w:val="005052A1"/>
    <w:rsid w:val="005322AA"/>
    <w:rsid w:val="00547963"/>
    <w:rsid w:val="005E71CB"/>
    <w:rsid w:val="00654088"/>
    <w:rsid w:val="006555E5"/>
    <w:rsid w:val="006E51DA"/>
    <w:rsid w:val="006F1A5D"/>
    <w:rsid w:val="007A0DE7"/>
    <w:rsid w:val="007C54AA"/>
    <w:rsid w:val="007D34CC"/>
    <w:rsid w:val="007E5FB8"/>
    <w:rsid w:val="00831F07"/>
    <w:rsid w:val="00833D25"/>
    <w:rsid w:val="00852829"/>
    <w:rsid w:val="0086781F"/>
    <w:rsid w:val="00931E2D"/>
    <w:rsid w:val="009468B5"/>
    <w:rsid w:val="009A2F39"/>
    <w:rsid w:val="00A129E2"/>
    <w:rsid w:val="00A140DB"/>
    <w:rsid w:val="00A27A13"/>
    <w:rsid w:val="00A41569"/>
    <w:rsid w:val="00A426AD"/>
    <w:rsid w:val="00A564C4"/>
    <w:rsid w:val="00BA51EF"/>
    <w:rsid w:val="00BE1D51"/>
    <w:rsid w:val="00D05077"/>
    <w:rsid w:val="00D23A76"/>
    <w:rsid w:val="00D51C6D"/>
    <w:rsid w:val="00DB2A6C"/>
    <w:rsid w:val="00DD19E3"/>
    <w:rsid w:val="00DE56D7"/>
    <w:rsid w:val="00DF2610"/>
    <w:rsid w:val="00DF7B15"/>
    <w:rsid w:val="00E63F9A"/>
    <w:rsid w:val="00E811C8"/>
    <w:rsid w:val="00E828AE"/>
    <w:rsid w:val="00EA4254"/>
    <w:rsid w:val="00F03328"/>
    <w:rsid w:val="00F17D45"/>
    <w:rsid w:val="00FA0AEB"/>
    <w:rsid w:val="00FA3900"/>
    <w:rsid w:val="00FC2884"/>
    <w:rsid w:val="00FD1750"/>
    <w:rsid w:val="00FE3C79"/>
    <w:rsid w:val="00FF4E0F"/>
    <w:rsid w:val="031333DD"/>
    <w:rsid w:val="03483413"/>
    <w:rsid w:val="040B679C"/>
    <w:rsid w:val="047132E4"/>
    <w:rsid w:val="05E77FE3"/>
    <w:rsid w:val="06A23CB0"/>
    <w:rsid w:val="07421D53"/>
    <w:rsid w:val="07AB5A00"/>
    <w:rsid w:val="08E236EE"/>
    <w:rsid w:val="09816C22"/>
    <w:rsid w:val="0B665277"/>
    <w:rsid w:val="0B950FB1"/>
    <w:rsid w:val="0BA31A63"/>
    <w:rsid w:val="0C47693F"/>
    <w:rsid w:val="0C4A6E11"/>
    <w:rsid w:val="0EDF1AEA"/>
    <w:rsid w:val="0EE11B9F"/>
    <w:rsid w:val="0F334DF6"/>
    <w:rsid w:val="100211F1"/>
    <w:rsid w:val="115F4C2D"/>
    <w:rsid w:val="11923AA6"/>
    <w:rsid w:val="11A20490"/>
    <w:rsid w:val="12592E7A"/>
    <w:rsid w:val="138253AD"/>
    <w:rsid w:val="148B2B7D"/>
    <w:rsid w:val="149B7160"/>
    <w:rsid w:val="160457F4"/>
    <w:rsid w:val="16270C62"/>
    <w:rsid w:val="16AE139D"/>
    <w:rsid w:val="16BC1F9D"/>
    <w:rsid w:val="16E82C3B"/>
    <w:rsid w:val="179705F3"/>
    <w:rsid w:val="184A7364"/>
    <w:rsid w:val="189215E6"/>
    <w:rsid w:val="189A24C7"/>
    <w:rsid w:val="18E6357A"/>
    <w:rsid w:val="19207F73"/>
    <w:rsid w:val="19A644F6"/>
    <w:rsid w:val="1B091B11"/>
    <w:rsid w:val="1BE5174C"/>
    <w:rsid w:val="1BEE1DE7"/>
    <w:rsid w:val="1BFF527F"/>
    <w:rsid w:val="1D090928"/>
    <w:rsid w:val="1DF9674A"/>
    <w:rsid w:val="1E1E3C0F"/>
    <w:rsid w:val="1E65417D"/>
    <w:rsid w:val="1EF81805"/>
    <w:rsid w:val="1F161D1D"/>
    <w:rsid w:val="1F572A0C"/>
    <w:rsid w:val="1F7D2063"/>
    <w:rsid w:val="1F8B0F04"/>
    <w:rsid w:val="1FC32E9F"/>
    <w:rsid w:val="203B2499"/>
    <w:rsid w:val="2065548D"/>
    <w:rsid w:val="21AB0E1F"/>
    <w:rsid w:val="21B1531A"/>
    <w:rsid w:val="21C61BB0"/>
    <w:rsid w:val="21C9791F"/>
    <w:rsid w:val="229F01CB"/>
    <w:rsid w:val="23FC0F43"/>
    <w:rsid w:val="24294C0D"/>
    <w:rsid w:val="24F31FA2"/>
    <w:rsid w:val="251E4C45"/>
    <w:rsid w:val="25210954"/>
    <w:rsid w:val="256B2CE8"/>
    <w:rsid w:val="25C73059"/>
    <w:rsid w:val="260D4251"/>
    <w:rsid w:val="2624534F"/>
    <w:rsid w:val="2631375B"/>
    <w:rsid w:val="2734450E"/>
    <w:rsid w:val="27CA5B09"/>
    <w:rsid w:val="28F2422E"/>
    <w:rsid w:val="2A415A51"/>
    <w:rsid w:val="2B426C09"/>
    <w:rsid w:val="2B63310E"/>
    <w:rsid w:val="2B7A4421"/>
    <w:rsid w:val="2BA41E90"/>
    <w:rsid w:val="2BC96463"/>
    <w:rsid w:val="2C8A2E7B"/>
    <w:rsid w:val="2D373DBD"/>
    <w:rsid w:val="2E4C4BE3"/>
    <w:rsid w:val="309923A3"/>
    <w:rsid w:val="30A04FAC"/>
    <w:rsid w:val="31801811"/>
    <w:rsid w:val="31853F6A"/>
    <w:rsid w:val="31F40F8C"/>
    <w:rsid w:val="33E36C93"/>
    <w:rsid w:val="348C44F6"/>
    <w:rsid w:val="34C17375"/>
    <w:rsid w:val="351B407D"/>
    <w:rsid w:val="35397C27"/>
    <w:rsid w:val="35986AE3"/>
    <w:rsid w:val="35C256F4"/>
    <w:rsid w:val="367B3EBA"/>
    <w:rsid w:val="36B0095D"/>
    <w:rsid w:val="370D537F"/>
    <w:rsid w:val="371A1CA2"/>
    <w:rsid w:val="385B0334"/>
    <w:rsid w:val="385D692C"/>
    <w:rsid w:val="38EC76CF"/>
    <w:rsid w:val="38F417C2"/>
    <w:rsid w:val="39292541"/>
    <w:rsid w:val="397664DD"/>
    <w:rsid w:val="39AA6D2E"/>
    <w:rsid w:val="39C36D69"/>
    <w:rsid w:val="3A1F1612"/>
    <w:rsid w:val="3A23067C"/>
    <w:rsid w:val="3ACC6309"/>
    <w:rsid w:val="3B134D90"/>
    <w:rsid w:val="3B3F1D5B"/>
    <w:rsid w:val="3BC652A5"/>
    <w:rsid w:val="3C821DCC"/>
    <w:rsid w:val="3CC92485"/>
    <w:rsid w:val="3CCB48BD"/>
    <w:rsid w:val="3CE832B9"/>
    <w:rsid w:val="3E3C4AC2"/>
    <w:rsid w:val="3E4316CF"/>
    <w:rsid w:val="3F786788"/>
    <w:rsid w:val="40B776AE"/>
    <w:rsid w:val="40CD0C94"/>
    <w:rsid w:val="40DB376D"/>
    <w:rsid w:val="413200EF"/>
    <w:rsid w:val="413542AA"/>
    <w:rsid w:val="417967E7"/>
    <w:rsid w:val="42D82D21"/>
    <w:rsid w:val="42E47300"/>
    <w:rsid w:val="43041D69"/>
    <w:rsid w:val="4326646F"/>
    <w:rsid w:val="437F5715"/>
    <w:rsid w:val="43E41877"/>
    <w:rsid w:val="44600BA3"/>
    <w:rsid w:val="448F1DDB"/>
    <w:rsid w:val="45470B7B"/>
    <w:rsid w:val="485E5B1E"/>
    <w:rsid w:val="4959509D"/>
    <w:rsid w:val="49603530"/>
    <w:rsid w:val="496318B2"/>
    <w:rsid w:val="496B05B4"/>
    <w:rsid w:val="496B2BB3"/>
    <w:rsid w:val="49AA56FB"/>
    <w:rsid w:val="49B35993"/>
    <w:rsid w:val="4AC05969"/>
    <w:rsid w:val="4B031559"/>
    <w:rsid w:val="4B821DF9"/>
    <w:rsid w:val="4B9118E5"/>
    <w:rsid w:val="4BE15A43"/>
    <w:rsid w:val="4C497544"/>
    <w:rsid w:val="4C8A7A5D"/>
    <w:rsid w:val="4D066599"/>
    <w:rsid w:val="4D262768"/>
    <w:rsid w:val="4D2B6D24"/>
    <w:rsid w:val="4D3E68F8"/>
    <w:rsid w:val="4D783BDA"/>
    <w:rsid w:val="4E023D7D"/>
    <w:rsid w:val="4EDB3915"/>
    <w:rsid w:val="4EDB508D"/>
    <w:rsid w:val="4F1E59D4"/>
    <w:rsid w:val="4F6939F7"/>
    <w:rsid w:val="506B41C7"/>
    <w:rsid w:val="51130238"/>
    <w:rsid w:val="515E5734"/>
    <w:rsid w:val="51A14CAE"/>
    <w:rsid w:val="526602C4"/>
    <w:rsid w:val="52E94D99"/>
    <w:rsid w:val="53203500"/>
    <w:rsid w:val="534B1B9C"/>
    <w:rsid w:val="53A976EF"/>
    <w:rsid w:val="54077237"/>
    <w:rsid w:val="544E5E4C"/>
    <w:rsid w:val="54835591"/>
    <w:rsid w:val="551E7032"/>
    <w:rsid w:val="56312C90"/>
    <w:rsid w:val="564544CA"/>
    <w:rsid w:val="56455FDC"/>
    <w:rsid w:val="568B1540"/>
    <w:rsid w:val="56F92E37"/>
    <w:rsid w:val="579F2901"/>
    <w:rsid w:val="58277C4C"/>
    <w:rsid w:val="58801DB1"/>
    <w:rsid w:val="58871589"/>
    <w:rsid w:val="59305EB9"/>
    <w:rsid w:val="598768AF"/>
    <w:rsid w:val="5996705E"/>
    <w:rsid w:val="5A0931EC"/>
    <w:rsid w:val="5A1B54F1"/>
    <w:rsid w:val="5B5D1A07"/>
    <w:rsid w:val="5B757E56"/>
    <w:rsid w:val="5B8207A1"/>
    <w:rsid w:val="5BA766C4"/>
    <w:rsid w:val="5BBC249F"/>
    <w:rsid w:val="5C480F99"/>
    <w:rsid w:val="5CE9078A"/>
    <w:rsid w:val="5D7B36EF"/>
    <w:rsid w:val="5D82002F"/>
    <w:rsid w:val="5D9B5A4A"/>
    <w:rsid w:val="5DAF2F54"/>
    <w:rsid w:val="5E2676A8"/>
    <w:rsid w:val="5F7D38E5"/>
    <w:rsid w:val="61A94E69"/>
    <w:rsid w:val="61CB0541"/>
    <w:rsid w:val="63C95136"/>
    <w:rsid w:val="64213058"/>
    <w:rsid w:val="64FB3B18"/>
    <w:rsid w:val="651346D9"/>
    <w:rsid w:val="65491C1D"/>
    <w:rsid w:val="65BB0B51"/>
    <w:rsid w:val="664204BE"/>
    <w:rsid w:val="692C0F4E"/>
    <w:rsid w:val="69FE05C1"/>
    <w:rsid w:val="6A3178A4"/>
    <w:rsid w:val="6ABC0DDA"/>
    <w:rsid w:val="6AED13A5"/>
    <w:rsid w:val="6AF77E0B"/>
    <w:rsid w:val="6B0F698F"/>
    <w:rsid w:val="6B1C1E0E"/>
    <w:rsid w:val="6B240D8F"/>
    <w:rsid w:val="6C1A4847"/>
    <w:rsid w:val="6CAA1542"/>
    <w:rsid w:val="6CD55773"/>
    <w:rsid w:val="6D7955B3"/>
    <w:rsid w:val="6DA67331"/>
    <w:rsid w:val="6E3D6C17"/>
    <w:rsid w:val="6E8A40CD"/>
    <w:rsid w:val="6EA03029"/>
    <w:rsid w:val="6EE91D09"/>
    <w:rsid w:val="6F6B3275"/>
    <w:rsid w:val="6F8723D8"/>
    <w:rsid w:val="703466C7"/>
    <w:rsid w:val="70530CD8"/>
    <w:rsid w:val="716115D0"/>
    <w:rsid w:val="71A25353"/>
    <w:rsid w:val="71FA600F"/>
    <w:rsid w:val="73506FE8"/>
    <w:rsid w:val="7535244A"/>
    <w:rsid w:val="753C66EE"/>
    <w:rsid w:val="75E7140E"/>
    <w:rsid w:val="772A7E48"/>
    <w:rsid w:val="774F0DA8"/>
    <w:rsid w:val="77B3397B"/>
    <w:rsid w:val="789D5E7B"/>
    <w:rsid w:val="79C00452"/>
    <w:rsid w:val="79F96622"/>
    <w:rsid w:val="7A043A64"/>
    <w:rsid w:val="7A2455EA"/>
    <w:rsid w:val="7AA96378"/>
    <w:rsid w:val="7B011489"/>
    <w:rsid w:val="7B0C0A99"/>
    <w:rsid w:val="7CE342B3"/>
    <w:rsid w:val="7D0A0BA4"/>
    <w:rsid w:val="7D0C2494"/>
    <w:rsid w:val="7D0F1964"/>
    <w:rsid w:val="7DA30B8C"/>
    <w:rsid w:val="7DC00956"/>
    <w:rsid w:val="7E907F85"/>
    <w:rsid w:val="7F817F50"/>
    <w:rsid w:val="7F90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spacing w:after="100" w:line="259" w:lineRule="auto"/>
      <w:ind w:left="440"/>
    </w:pPr>
    <w:rPr>
      <w:rFonts w:cs="Times New Roman"/>
      <w:sz w:val="22"/>
      <w:szCs w:val="22"/>
      <w:lang w:val="en-US"/>
    </w:rPr>
  </w:style>
  <w:style w:type="paragraph" w:styleId="6">
    <w:name w:val="footer"/>
    <w:basedOn w:val="1"/>
    <w:link w:val="15"/>
    <w:unhideWhenUsed/>
    <w:qFormat/>
    <w:uiPriority w:val="99"/>
    <w:pPr>
      <w:widowControl w:val="0"/>
      <w:tabs>
        <w:tab w:val="center" w:pos="4153"/>
        <w:tab w:val="right" w:pos="8306"/>
      </w:tabs>
      <w:snapToGrid w:val="0"/>
    </w:pPr>
    <w:rPr>
      <w:kern w:val="2"/>
      <w:sz w:val="18"/>
      <w:szCs w:val="18"/>
      <w:lang w:val="en-US"/>
    </w:rPr>
  </w:style>
  <w:style w:type="paragraph" w:styleId="7">
    <w:name w:val="header"/>
    <w:basedOn w:val="1"/>
    <w:link w:val="14"/>
    <w:unhideWhenUsed/>
    <w:qFormat/>
    <w:uiPriority w:val="99"/>
    <w:pPr>
      <w:widowControl w:val="0"/>
      <w:pBdr>
        <w:bottom w:val="single" w:color="auto" w:sz="6" w:space="1"/>
      </w:pBdr>
      <w:tabs>
        <w:tab w:val="center" w:pos="4153"/>
        <w:tab w:val="right" w:pos="8306"/>
      </w:tabs>
      <w:snapToGrid w:val="0"/>
      <w:jc w:val="center"/>
    </w:pPr>
    <w:rPr>
      <w:kern w:val="2"/>
      <w:sz w:val="18"/>
      <w:szCs w:val="18"/>
      <w:lang w:val="en-US"/>
    </w:rPr>
  </w:style>
  <w:style w:type="paragraph" w:styleId="8">
    <w:name w:val="toc 1"/>
    <w:basedOn w:val="1"/>
    <w:next w:val="1"/>
    <w:unhideWhenUsed/>
    <w:qFormat/>
    <w:uiPriority w:val="39"/>
    <w:pPr>
      <w:spacing w:after="100" w:line="259" w:lineRule="auto"/>
    </w:pPr>
    <w:rPr>
      <w:rFonts w:cs="Times New Roman"/>
      <w:sz w:val="22"/>
      <w:szCs w:val="22"/>
      <w:lang w:val="en-US"/>
    </w:rPr>
  </w:style>
  <w:style w:type="paragraph" w:styleId="9">
    <w:name w:val="toc 2"/>
    <w:basedOn w:val="1"/>
    <w:next w:val="1"/>
    <w:unhideWhenUsed/>
    <w:qFormat/>
    <w:uiPriority w:val="39"/>
    <w:pPr>
      <w:spacing w:after="100" w:line="259" w:lineRule="auto"/>
      <w:ind w:left="220"/>
    </w:pPr>
    <w:rPr>
      <w:rFonts w:cs="Times New Roman"/>
      <w:sz w:val="22"/>
      <w:szCs w:val="22"/>
      <w:lang w:val="en-US"/>
    </w:rPr>
  </w:style>
  <w:style w:type="table" w:styleId="11">
    <w:name w:val="Table Grid"/>
    <w:basedOn w:val="10"/>
    <w:qFormat/>
    <w:uiPriority w:val="39"/>
    <w:rPr>
      <w:sz w:val="24"/>
      <w:szCs w:val="24"/>
      <w:lang w:val="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md-plain"/>
    <w:basedOn w:val="12"/>
    <w:qFormat/>
    <w:uiPriority w:val="0"/>
  </w:style>
  <w:style w:type="paragraph" w:customStyle="1" w:styleId="17">
    <w:name w:val="md-end-block"/>
    <w:basedOn w:val="1"/>
    <w:qFormat/>
    <w:uiPriority w:val="0"/>
    <w:pPr>
      <w:spacing w:before="100" w:beforeAutospacing="1" w:after="100" w:afterAutospacing="1"/>
    </w:pPr>
    <w:rPr>
      <w:rFonts w:ascii="宋体" w:hAnsi="宋体" w:eastAsia="宋体" w:cs="宋体"/>
    </w:rPr>
  </w:style>
  <w:style w:type="character" w:customStyle="1" w:styleId="18">
    <w:name w:val="md-tab"/>
    <w:basedOn w:val="12"/>
    <w:qFormat/>
    <w:uiPriority w:val="0"/>
  </w:style>
  <w:style w:type="character" w:customStyle="1" w:styleId="19">
    <w:name w:val="标题 1 字符"/>
    <w:basedOn w:val="12"/>
    <w:link w:val="2"/>
    <w:qFormat/>
    <w:uiPriority w:val="9"/>
    <w:rPr>
      <w:rFonts w:asciiTheme="minorHAnsi" w:hAnsiTheme="minorHAnsi" w:eastAsiaTheme="minorEastAsia" w:cstheme="minorBidi"/>
      <w:b/>
      <w:bCs/>
      <w:kern w:val="44"/>
      <w:sz w:val="44"/>
      <w:szCs w:val="44"/>
      <w:lang w:val="zh-CN"/>
    </w:rPr>
  </w:style>
  <w:style w:type="paragraph" w:customStyle="1" w:styleId="20">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val="en-US"/>
    </w:rPr>
  </w:style>
  <w:style w:type="character" w:customStyle="1" w:styleId="21">
    <w:name w:val="标题 2 字符"/>
    <w:basedOn w:val="12"/>
    <w:link w:val="3"/>
    <w:qFormat/>
    <w:uiPriority w:val="9"/>
    <w:rPr>
      <w:rFonts w:asciiTheme="majorHAnsi" w:hAnsiTheme="majorHAnsi" w:eastAsiaTheme="majorEastAsia" w:cstheme="majorBidi"/>
      <w:b/>
      <w:bCs/>
      <w:sz w:val="32"/>
      <w:szCs w:val="32"/>
      <w:lang w:val="zh-CN"/>
    </w:rPr>
  </w:style>
  <w:style w:type="character" w:customStyle="1" w:styleId="22">
    <w:name w:val="标题 3 字符"/>
    <w:basedOn w:val="12"/>
    <w:link w:val="4"/>
    <w:qFormat/>
    <w:uiPriority w:val="9"/>
    <w:rPr>
      <w:rFonts w:asciiTheme="minorHAnsi" w:hAnsiTheme="minorHAnsi" w:eastAsiaTheme="minorEastAsia" w:cstheme="minorBidi"/>
      <w:b/>
      <w:bCs/>
      <w:sz w:val="32"/>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184C0-C04B-495B-B435-48E313CB5318}">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3966</Words>
  <Characters>4146</Characters>
  <Lines>46</Lines>
  <Paragraphs>13</Paragraphs>
  <TotalTime>2</TotalTime>
  <ScaleCrop>false</ScaleCrop>
  <LinksUpToDate>false</LinksUpToDate>
  <CharactersWithSpaces>4376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2022-10-27T11:29:00Z</dcterms:created>
  <dc:creator>Wang ying</dc:creator>
  <cp:lastModifiedBy>WPS_1622095439</cp:lastModifiedBy>
  <dcterms:modified xsi:type="dcterms:W3CDTF">2023-11-18T12:01:10Z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0CCD79DDE8BA4D47800B8607BD69A55E</vt:lpwstr>
  </property>
</Properties>
</file>