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健康台灣深耕計畫</w:t>
      </w:r>
      <w:r>
        <w:t xml:space="preserve"> — </w:t>
      </w:r>
      <w:r>
        <w:rPr>
          <w:rFonts w:hint="eastAsia"/>
        </w:rPr>
        <w:t xml:space="preserve">導入</w:t>
      </w:r>
      <w:r>
        <w:t xml:space="preserve"> AI </w:t>
      </w:r>
      <w:r>
        <w:rPr>
          <w:rFonts w:hint="eastAsia"/>
        </w:rPr>
        <w:t xml:space="preserve">科技章節</w:t>
      </w:r>
    </w:p>
    <w:bookmarkStart w:id="26" w:name="健康台灣深耕計畫-導入-ai-科技章節"/>
    <w:p>
      <w:pPr>
        <w:pStyle w:val="Heading1"/>
      </w:pPr>
      <w:r>
        <w:rPr>
          <w:rFonts w:hint="eastAsia"/>
        </w:rPr>
        <w:t xml:space="preserve">健康台灣深耕計畫</w:t>
      </w:r>
      <w:r>
        <w:t xml:space="preserve"> — </w:t>
      </w:r>
      <w:r>
        <w:rPr>
          <w:rFonts w:hint="eastAsia"/>
        </w:rPr>
        <w:t xml:space="preserve">導入</w:t>
      </w:r>
      <w:r>
        <w:t xml:space="preserve"> AI </w:t>
      </w:r>
      <w:r>
        <w:rPr>
          <w:rFonts w:hint="eastAsia"/>
        </w:rPr>
        <w:t xml:space="preserve">科技章節</w:t>
      </w:r>
    </w:p>
    <w:bookmarkStart w:id="9" w:name="一計畫背景與導入緣起"/>
    <w:p>
      <w:pPr>
        <w:pStyle w:val="Heading2"/>
      </w:pPr>
      <w:r>
        <w:rPr>
          <w:rFonts w:hint="eastAsia"/>
        </w:rPr>
        <w:t xml:space="preserve">一、計畫背景與導入緣起</w:t>
      </w:r>
    </w:p>
    <w:p>
      <w:pPr>
        <w:pStyle w:val="FirstParagraph"/>
      </w:pPr>
      <w:r>
        <w:rPr>
          <w:rFonts w:hint="eastAsia"/>
        </w:rPr>
        <w:t xml:space="preserve">「健康台灣深耕計畫」為國家級重大健康政策，第二階段核心在於運用</w:t>
      </w:r>
      <w:r>
        <w:rPr>
          <w:rFonts w:hint="eastAsia"/>
          <w:b/>
          <w:bCs/>
        </w:rPr>
        <w:t xml:space="preserve">創新科技重塑醫療量能</w:t>
      </w:r>
      <w:r>
        <w:rPr>
          <w:rFonts w:hint="eastAsia"/>
        </w:rPr>
        <w:t xml:space="preserve">，落實「精準防癌」與「智慧醫療」之國家願景。對醫療機構而言，導入</w:t>
      </w:r>
      <w:r>
        <w:rPr>
          <w:rFonts w:hint="eastAsia"/>
          <w:b/>
          <w:bCs/>
        </w:rPr>
        <w:t xml:space="preserve">具備實質臨床價值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能具體落實計畫指標</w:t>
      </w:r>
      <w:r>
        <w:rPr>
          <w:rFonts w:hint="eastAsia"/>
        </w:rPr>
        <w:t xml:space="preserve">的前沿</w:t>
      </w:r>
      <w:r>
        <w:t xml:space="preserve"> AI </w:t>
      </w:r>
      <w:r>
        <w:rPr>
          <w:rFonts w:hint="eastAsia"/>
        </w:rPr>
        <w:t xml:space="preserve">科技，是此階段執行成效之關鍵。</w:t>
      </w:r>
    </w:p>
    <w:p>
      <w:pPr>
        <w:pStyle w:val="BodyText"/>
      </w:pPr>
      <w:r>
        <w:rPr>
          <w:rFonts w:hint="eastAsia"/>
        </w:rPr>
        <w:t xml:space="preserve">胰臟癌素有「癌王」之稱：早期病灶極難察覺，多數患者確診時已喪失治癒先機。導入</w:t>
      </w:r>
      <w:r>
        <w:t xml:space="preserve"> AI </w:t>
      </w:r>
      <w:r>
        <w:rPr>
          <w:rFonts w:hint="eastAsia"/>
        </w:rPr>
        <w:t xml:space="preserve">影像輔助診斷科技，於腫瘤</w:t>
      </w:r>
      <w:r>
        <w:rPr>
          <w:rFonts w:hint="eastAsia"/>
          <w:b/>
          <w:bCs/>
        </w:rPr>
        <w:t xml:space="preserve">小於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公分</w:t>
      </w:r>
      <w:r>
        <w:rPr>
          <w:rFonts w:hint="eastAsia"/>
        </w:rPr>
        <w:t xml:space="preserve">階段及早攔截病灶，是提升重大癌症早篩率、降低晚期高額醫療支出最直接之手段。</w:t>
      </w:r>
    </w:p>
    <w:bookmarkEnd w:id="9"/>
    <w:bookmarkStart w:id="14" w:name="二導入方案pancreasaver-助胰見-人工智慧胰臟癌輔助偵測系統"/>
    <w:p>
      <w:pPr>
        <w:pStyle w:val="Heading2"/>
      </w:pPr>
      <w:r>
        <w:rPr>
          <w:rFonts w:hint="eastAsia"/>
        </w:rPr>
        <w:t xml:space="preserve">二、導入方案：PANCREASaver®</w:t>
      </w:r>
      <w:r>
        <w:t xml:space="preserve"> </w:t>
      </w:r>
      <w:r>
        <w:rPr>
          <w:rFonts w:hint="eastAsia"/>
        </w:rPr>
        <w:t xml:space="preserve">助胰見®</w:t>
      </w:r>
      <w:r>
        <w:t xml:space="preserve"> </w:t>
      </w:r>
      <w:r>
        <w:rPr>
          <w:rFonts w:hint="eastAsia"/>
        </w:rPr>
        <w:t xml:space="preserve">人工智慧胰臟癌輔助偵測系統</w:t>
      </w:r>
    </w:p>
    <w:p>
      <w:pPr>
        <w:pStyle w:val="FirstParagraph"/>
      </w:pPr>
      <w:r>
        <w:t xml:space="preserve">PANCREASaver® </w:t>
      </w:r>
      <w:r>
        <w:rPr>
          <w:rFonts w:hint="eastAsia"/>
        </w:rPr>
        <w:t xml:space="preserve">助胰見®</w:t>
      </w:r>
      <w:r>
        <w:t xml:space="preserve"> </w:t>
      </w:r>
      <w:r>
        <w:rPr>
          <w:rFonts w:hint="eastAsia"/>
        </w:rPr>
        <w:t xml:space="preserve">為台灣自主研發之智慧胰臟癌輔助偵測軟體，源自國立台灣大學團隊</w:t>
      </w:r>
      <w:r>
        <w:t xml:space="preserve"> AI </w:t>
      </w:r>
      <w:r>
        <w:rPr>
          <w:rFonts w:hint="eastAsia"/>
        </w:rPr>
        <w:t xml:space="preserve">技術，經台大醫院團隊臨床驗證，由仲智數位健康股份有限公司商品化落地。本系統具備以下核心價值：</w:t>
      </w:r>
    </w:p>
    <w:bookmarkStart w:id="10" w:name="全球唯一雙認證突破性醫材"/>
    <w:p>
      <w:pPr>
        <w:pStyle w:val="Heading3"/>
      </w:pPr>
      <w:r>
        <w:t xml:space="preserve">1. </w:t>
      </w:r>
      <w:r>
        <w:rPr>
          <w:rFonts w:hint="eastAsia"/>
        </w:rPr>
        <w:t xml:space="preserve">全球唯一雙認證突破性醫材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權威國際認證</w:t>
      </w:r>
      <w:r>
        <w:rPr>
          <w:rFonts w:hint="eastAsia"/>
        </w:rPr>
        <w:t xml:space="preserve">：全球唯一同時通過</w:t>
      </w:r>
      <w:r>
        <w:t xml:space="preserve"> TFDA </w:t>
      </w:r>
      <w:r>
        <w:rPr>
          <w:rFonts w:hint="eastAsia"/>
        </w:rPr>
        <w:t xml:space="preserve">醫療器材許可（衛部醫器製字第</w:t>
      </w:r>
      <w:r>
        <w:t xml:space="preserve"> 007946 </w:t>
      </w:r>
      <w:r>
        <w:rPr>
          <w:rFonts w:hint="eastAsia"/>
        </w:rPr>
        <w:t xml:space="preserve">號）與美國</w:t>
      </w:r>
      <w:r>
        <w:t xml:space="preserve"> FDA Breakthrough Device </w:t>
      </w:r>
      <w:r>
        <w:rPr>
          <w:rFonts w:hint="eastAsia"/>
        </w:rPr>
        <w:t xml:space="preserve">認定之</w:t>
      </w:r>
      <w:r>
        <w:t xml:space="preserve"> AI </w:t>
      </w:r>
      <w:r>
        <w:rPr>
          <w:rFonts w:hint="eastAsia"/>
        </w:rPr>
        <w:t xml:space="preserve">胰臟癌輔助診斷醫材。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完美契合計畫指標</w:t>
      </w:r>
      <w:r>
        <w:rPr>
          <w:rFonts w:hint="eastAsia"/>
        </w:rPr>
        <w:t xml:space="preserve">：具備國家級與國際級雙認證，完全符合深耕計畫「導入前沿</w:t>
      </w:r>
      <w:r>
        <w:t xml:space="preserve"> AI </w:t>
      </w:r>
      <w:r>
        <w:rPr>
          <w:rFonts w:hint="eastAsia"/>
        </w:rPr>
        <w:t xml:space="preserve">科技、提升重大癌症早篩率」之補助與發展範疇；透過</w:t>
      </w:r>
      <w:r>
        <w:t xml:space="preserve"> AI </w:t>
      </w:r>
      <w:r>
        <w:rPr>
          <w:rFonts w:hint="eastAsia"/>
        </w:rPr>
        <w:t xml:space="preserve">偵測肉眼難以辨識之微小病灶，直接呼應國家最重視之癌症防治核心公衛指標。</w:t>
      </w:r>
    </w:p>
    <w:bookmarkEnd w:id="10"/>
    <w:bookmarkStart w:id="11" w:name="負責任-ai-執行中心認可"/>
    <w:p>
      <w:pPr>
        <w:pStyle w:val="Heading3"/>
      </w:pPr>
      <w:r>
        <w:t xml:space="preserve">2. </w:t>
      </w:r>
      <w:r>
        <w:rPr>
          <w:rFonts w:hint="eastAsia"/>
        </w:rPr>
        <w:t xml:space="preserve">負責任</w:t>
      </w:r>
      <w:r>
        <w:t xml:space="preserve"> AI </w:t>
      </w:r>
      <w:r>
        <w:rPr>
          <w:rFonts w:hint="eastAsia"/>
        </w:rPr>
        <w:t xml:space="preserve">執行中心認可</w:t>
      </w:r>
    </w:p>
    <w:p>
      <w:pPr>
        <w:pStyle w:val="FirstParagraph"/>
      </w:pPr>
      <w:r>
        <w:rPr>
          <w:rFonts w:hint="eastAsia"/>
        </w:rPr>
        <w:t xml:space="preserve">本系統已完備衛生福利部公告之負責任</w:t>
      </w:r>
      <w:r>
        <w:t xml:space="preserve"> AI </w:t>
      </w:r>
      <w:r>
        <w:rPr>
          <w:rFonts w:hint="eastAsia"/>
        </w:rPr>
        <w:t xml:space="preserve">中心核備文件，涵蓋：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資安維護與隱私保護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九大透明性原則與可解釋性分析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生命週期管理</w:t>
      </w:r>
    </w:p>
    <w:bookmarkEnd w:id="11"/>
    <w:bookmarkStart w:id="12" w:name="彈性部署架構"/>
    <w:p>
      <w:pPr>
        <w:pStyle w:val="Heading3"/>
      </w:pPr>
      <w:r>
        <w:t xml:space="preserve">3. </w:t>
      </w:r>
      <w:r>
        <w:rPr>
          <w:rFonts w:hint="eastAsia"/>
        </w:rPr>
        <w:t xml:space="preserve">彈性部署架構</w:t>
      </w:r>
    </w:p>
    <w:p>
      <w:pPr>
        <w:pStyle w:val="FirstParagraph"/>
      </w:pPr>
      <w:r>
        <w:rPr>
          <w:rFonts w:hint="eastAsia"/>
        </w:rPr>
        <w:t xml:space="preserve">依醫療機構之資訊安全規範與實際需求，彈性選擇：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地端版本</w:t>
      </w:r>
      <w:r>
        <w:rPr>
          <w:rFonts w:hint="eastAsia"/>
        </w:rPr>
        <w:t xml:space="preserve">：邊緣運算</w:t>
      </w:r>
      <w:r>
        <w:t xml:space="preserve"> AI </w:t>
      </w:r>
      <w:r>
        <w:rPr>
          <w:rFonts w:hint="eastAsia"/>
        </w:rPr>
        <w:t xml:space="preserve">伺服器，資料不出院內網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雲端版本</w:t>
      </w:r>
      <w:r>
        <w:rPr>
          <w:rFonts w:hint="eastAsia"/>
        </w:rPr>
        <w:t xml:space="preserve">：運算伺服器租賃模式</w:t>
      </w:r>
    </w:p>
    <w:bookmarkEnd w:id="12"/>
    <w:bookmarkStart w:id="13" w:name="it-與採購零負擔"/>
    <w:p>
      <w:pPr>
        <w:pStyle w:val="Heading3"/>
      </w:pPr>
      <w:r>
        <w:t xml:space="preserve">4. IT </w:t>
      </w:r>
      <w:r>
        <w:rPr>
          <w:rFonts w:hint="eastAsia"/>
        </w:rPr>
        <w:t xml:space="preserve">與採購零負擔</w:t>
      </w:r>
    </w:p>
    <w:p>
      <w:pPr>
        <w:pStyle w:val="FirstParagraph"/>
      </w:pPr>
      <w:r>
        <w:rPr>
          <w:rFonts w:hint="eastAsia"/>
        </w:rPr>
        <w:t xml:space="preserve">系統支援標準</w:t>
      </w:r>
      <w:r>
        <w:t xml:space="preserve"> DICOM </w:t>
      </w:r>
      <w:r>
        <w:rPr>
          <w:rFonts w:hint="eastAsia"/>
        </w:rPr>
        <w:t xml:space="preserve">格式，可無痛介接院內現有</w:t>
      </w:r>
      <w:r>
        <w:t xml:space="preserve"> PACS </w:t>
      </w:r>
      <w:r>
        <w:rPr>
          <w:rFonts w:hint="eastAsia"/>
        </w:rPr>
        <w:t xml:space="preserve">系統，IT</w:t>
      </w:r>
      <w:r>
        <w:t xml:space="preserve"> </w:t>
      </w:r>
      <w:r>
        <w:rPr>
          <w:rFonts w:hint="eastAsia"/>
        </w:rPr>
        <w:t xml:space="preserve">部門建置零負擔；為市場唯一突破性技術，無同級替代品。</w:t>
      </w:r>
    </w:p>
    <w:bookmarkEnd w:id="13"/>
    <w:bookmarkEnd w:id="14"/>
    <w:bookmarkStart w:id="18" w:name="三與健康台灣三大核心精神之契合"/>
    <w:p>
      <w:pPr>
        <w:pStyle w:val="Heading2"/>
      </w:pPr>
      <w:r>
        <w:rPr>
          <w:rFonts w:hint="eastAsia"/>
        </w:rPr>
        <w:t xml:space="preserve">三、與「健康台灣」三大核心精神之契合</w:t>
      </w:r>
    </w:p>
    <w:bookmarkStart w:id="15" w:name="優化醫療工作條件"/>
    <w:p>
      <w:pPr>
        <w:pStyle w:val="Heading3"/>
      </w:pPr>
      <w:r>
        <w:t xml:space="preserve">1. </w:t>
      </w:r>
      <w:r>
        <w:rPr>
          <w:rFonts w:hint="eastAsia"/>
        </w:rPr>
        <w:t xml:space="preserve">優化醫療工作條件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計畫痛點</w:t>
      </w:r>
      <w:r>
        <w:rPr>
          <w:rFonts w:hint="eastAsia"/>
        </w:rPr>
        <w:t xml:space="preserve">：醫護過勞、重覆性閱片工作繁重。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導入解方</w:t>
      </w:r>
      <w:r>
        <w:rPr>
          <w:rFonts w:hint="eastAsia"/>
        </w:rPr>
        <w:t xml:space="preserve">：作為放射科醫師之</w:t>
      </w:r>
      <w:r>
        <w:t xml:space="preserve"> AI </w:t>
      </w:r>
      <w:r>
        <w:rPr>
          <w:rFonts w:hint="eastAsia"/>
        </w:rPr>
        <w:t xml:space="preserve">影像</w:t>
      </w:r>
      <w:r>
        <w:t xml:space="preserve"> </w:t>
      </w:r>
      <w:r>
        <w:rPr>
          <w:rFonts w:hint="eastAsia"/>
        </w:rPr>
        <w:t xml:space="preserve">Copilot，自動預篩影像，大幅減少閱片時間，讓醫師回歸專業決策。</w:t>
      </w:r>
    </w:p>
    <w:bookmarkEnd w:id="15"/>
    <w:bookmarkStart w:id="16" w:name="導入智慧科技醫療"/>
    <w:p>
      <w:pPr>
        <w:pStyle w:val="Heading3"/>
      </w:pPr>
      <w:r>
        <w:t xml:space="preserve">2. </w:t>
      </w:r>
      <w:r>
        <w:rPr>
          <w:rFonts w:hint="eastAsia"/>
        </w:rPr>
        <w:t xml:space="preserve">導入智慧科技醫療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計畫痛點</w:t>
      </w:r>
      <w:r>
        <w:rPr>
          <w:rFonts w:hint="eastAsia"/>
        </w:rPr>
        <w:t xml:space="preserve">：許多</w:t>
      </w:r>
      <w:r>
        <w:t xml:space="preserve"> AI </w:t>
      </w:r>
      <w:r>
        <w:rPr>
          <w:rFonts w:hint="eastAsia"/>
        </w:rPr>
        <w:t xml:space="preserve">仍停留在論文階段，無法臨床應用。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導入解方</w:t>
      </w:r>
      <w:r>
        <w:rPr>
          <w:rFonts w:hint="eastAsia"/>
        </w:rPr>
        <w:t xml:space="preserve">：已完成臨床驗證之成熟產品，可無縫介接醫院</w:t>
      </w:r>
      <w:r>
        <w:t xml:space="preserve"> PACS </w:t>
      </w:r>
      <w:r>
        <w:rPr>
          <w:rFonts w:hint="eastAsia"/>
        </w:rPr>
        <w:t xml:space="preserve">系統，具備完整技術規格與資安規範。</w:t>
      </w:r>
    </w:p>
    <w:bookmarkEnd w:id="16"/>
    <w:bookmarkStart w:id="17" w:name="醫療資訊架構環境優化"/>
    <w:p>
      <w:pPr>
        <w:pStyle w:val="Heading3"/>
      </w:pPr>
      <w:r>
        <w:t xml:space="preserve">3. </w:t>
      </w:r>
      <w:r>
        <w:rPr>
          <w:rFonts w:hint="eastAsia"/>
        </w:rPr>
        <w:t xml:space="preserve">醫療資訊架構環境優化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對接指標</w:t>
      </w:r>
      <w:r>
        <w:rPr>
          <w:rFonts w:hint="eastAsia"/>
        </w:rPr>
        <w:t xml:space="preserve">：社會責任與醫療永續。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導入解方</w:t>
      </w:r>
      <w:r>
        <w:rPr>
          <w:rFonts w:hint="eastAsia"/>
        </w:rPr>
        <w:t xml:space="preserve">：透過數位化</w:t>
      </w:r>
      <w:r>
        <w:t xml:space="preserve"> AI </w:t>
      </w:r>
      <w:r>
        <w:rPr>
          <w:rFonts w:hint="eastAsia"/>
        </w:rPr>
        <w:t xml:space="preserve">預篩機制提升診斷韌性，優化早期癌篩流程，落實精準醫療資源分配。</w:t>
      </w:r>
    </w:p>
    <w:bookmarkEnd w:id="17"/>
    <w:bookmarkEnd w:id="18"/>
    <w:bookmarkStart w:id="19" w:name="四系統導入架構與技術規格"/>
    <w:p>
      <w:pPr>
        <w:pStyle w:val="Heading2"/>
      </w:pPr>
      <w:r>
        <w:rPr>
          <w:rFonts w:hint="eastAsia"/>
        </w:rPr>
        <w:t xml:space="preserve">四、系統導入架構與技術規格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完整支援</w:t>
            </w:r>
            <w:r>
              <w:t xml:space="preserve"> DICOM </w:t>
            </w: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相容主流</w:t>
            </w:r>
            <w:r>
              <w:t xml:space="preserve"> </w:t>
            </w:r>
            <w:r>
              <w:rPr>
                <w:rFonts w:hint="eastAsia"/>
              </w:rPr>
              <w:t xml:space="preserve">PACS（GE、Siemens、Philips</w:t>
            </w:r>
            <w:r>
              <w:t xml:space="preserve"> </w:t>
            </w:r>
            <w:r>
              <w:rPr>
                <w:rFonts w:hint="eastAsia"/>
              </w:rPr>
              <w:t xml:space="preserve">等），無需更換現有硬體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地端邊緣運算</w:t>
            </w:r>
            <w:r>
              <w:t xml:space="preserve"> / </w:t>
            </w:r>
            <w:r>
              <w:rPr>
                <w:rFonts w:hint="eastAsia"/>
              </w:rPr>
              <w:t xml:space="preserve">雲端運算，依機構資安規範彈性選擇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資安合規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符合醫療資安規範，地端部署確保病患隱私不出院內網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判讀指標</w:t>
            </w:r>
          </w:p>
        </w:tc>
        <w:tc>
          <w:tcPr/>
          <w:p>
            <w:pPr>
              <w:pStyle w:val="Compact"/>
            </w:pPr>
            <w:r>
              <w:t xml:space="preserve">&lt;2cm </w:t>
            </w:r>
            <w:r>
              <w:rPr>
                <w:rFonts w:hint="eastAsia"/>
              </w:rPr>
              <w:t xml:space="preserve">腫瘤敏感度</w:t>
            </w:r>
            <w:r>
              <w:t xml:space="preserve"> </w:t>
            </w:r>
            <w:r>
              <w:rPr>
                <w:rFonts w:hint="eastAsia"/>
              </w:rPr>
              <w:t xml:space="preserve">92.1%、全國多中心驗證</w:t>
            </w:r>
            <w:r>
              <w:t xml:space="preserve"> AUC 0.95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Sensitivity / Specificity </w:t>
            </w:r>
            <w:r>
              <w:rPr>
                <w:rFonts w:hint="eastAsia"/>
              </w:rPr>
              <w:t xml:space="preserve">臨床測試報告</w:t>
            </w:r>
          </w:p>
        </w:tc>
      </w:tr>
    </w:tbl>
    <w:bookmarkEnd w:id="19"/>
    <w:bookmarkStart w:id="20" w:name="五導入流程與教育訓練"/>
    <w:p>
      <w:pPr>
        <w:pStyle w:val="Heading2"/>
      </w:pPr>
      <w:r>
        <w:rPr>
          <w:rFonts w:hint="eastAsia"/>
        </w:rPr>
        <w:t xml:space="preserve">五、導入流程與教育訓練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需求評估</w:t>
      </w:r>
      <w:r>
        <w:rPr>
          <w:rFonts w:hint="eastAsia"/>
        </w:rPr>
        <w:t xml:space="preserve">：場域訪視與</w:t>
      </w:r>
      <w:r>
        <w:t xml:space="preserve"> PACS </w:t>
      </w:r>
      <w:r>
        <w:rPr>
          <w:rFonts w:hint="eastAsia"/>
        </w:rPr>
        <w:t xml:space="preserve">環境評估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系統導入</w:t>
      </w:r>
      <w:r>
        <w:rPr>
          <w:rFonts w:hint="eastAsia"/>
        </w:rPr>
        <w:t xml:space="preserve">：標準</w:t>
      </w:r>
      <w:r>
        <w:t xml:space="preserve"> DICOM </w:t>
      </w:r>
      <w:r>
        <w:rPr>
          <w:rFonts w:hint="eastAsia"/>
        </w:rPr>
        <w:t xml:space="preserve">介接，無痛整合既有流程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教育訓練</w:t>
      </w:r>
      <w:r>
        <w:rPr>
          <w:rFonts w:hint="eastAsia"/>
        </w:rPr>
        <w:t xml:space="preserve">：提供放射師與醫師完整操作培訓計畫，落實「人才培育」計畫指標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上線服務</w:t>
      </w:r>
      <w:r>
        <w:rPr>
          <w:rFonts w:hint="eastAsia"/>
        </w:rPr>
        <w:t xml:space="preserve">：正式啟用與持續技術支援</w:t>
      </w:r>
    </w:p>
    <w:bookmarkEnd w:id="20"/>
    <w:bookmarkStart w:id="24" w:name="六預期效益"/>
    <w:p>
      <w:pPr>
        <w:pStyle w:val="Heading2"/>
      </w:pPr>
      <w:r>
        <w:rPr>
          <w:rFonts w:hint="eastAsia"/>
        </w:rPr>
        <w:t xml:space="preserve">六、預期效益</w:t>
      </w:r>
    </w:p>
    <w:bookmarkStart w:id="21" w:name="臨床效益"/>
    <w:p>
      <w:pPr>
        <w:pStyle w:val="Heading3"/>
      </w:pPr>
      <w:r>
        <w:rPr>
          <w:rFonts w:hint="eastAsia"/>
        </w:rPr>
        <w:t xml:space="preserve">臨床效益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提升胰臟癌早期偵測率，於</w:t>
      </w:r>
      <w:r>
        <w:t xml:space="preserve"> &lt;2cm </w:t>
      </w:r>
      <w:r>
        <w:rPr>
          <w:rFonts w:hint="eastAsia"/>
        </w:rPr>
        <w:t xml:space="preserve">階段及早發現，提高治療機會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以</w:t>
      </w:r>
      <w:r>
        <w:t xml:space="preserve"> AI </w:t>
      </w:r>
      <w:r>
        <w:rPr>
          <w:rFonts w:hint="eastAsia"/>
        </w:rPr>
        <w:t xml:space="preserve">預篩輔助醫師判讀，補強放射科判讀能量、縮短報告時程</w:t>
      </w:r>
    </w:p>
    <w:bookmarkEnd w:id="21"/>
    <w:bookmarkStart w:id="22" w:name="營運效益"/>
    <w:p>
      <w:pPr>
        <w:pStyle w:val="Heading3"/>
      </w:pPr>
      <w:r>
        <w:rPr>
          <w:rFonts w:hint="eastAsia"/>
        </w:rPr>
        <w:t xml:space="preserve">營運效益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高階健檢加值服務，提供胰臟癌篩檢差異化項目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數位化</w:t>
      </w:r>
      <w:r>
        <w:t xml:space="preserve"> AI </w:t>
      </w:r>
      <w:r>
        <w:rPr>
          <w:rFonts w:hint="eastAsia"/>
        </w:rPr>
        <w:t xml:space="preserve">預篩流程，提升檢查服務量能與效率</w:t>
      </w:r>
    </w:p>
    <w:bookmarkEnd w:id="22"/>
    <w:bookmarkStart w:id="23" w:name="公衛指標"/>
    <w:p>
      <w:pPr>
        <w:pStyle w:val="Heading3"/>
      </w:pPr>
      <w:r>
        <w:rPr>
          <w:rFonts w:hint="eastAsia"/>
        </w:rPr>
        <w:t xml:space="preserve">公衛指標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直接呼應「精準防癌」國家政策，提升重大癌症早篩率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早期攔截病灶，實質降低晚期高額醫療支出</w:t>
      </w:r>
    </w:p>
    <w:bookmarkEnd w:id="23"/>
    <w:bookmarkEnd w:id="24"/>
    <w:bookmarkStart w:id="25" w:name="七結語"/>
    <w:p>
      <w:pPr>
        <w:pStyle w:val="Heading2"/>
      </w:pPr>
      <w:r>
        <w:rPr>
          <w:rFonts w:hint="eastAsia"/>
        </w:rPr>
        <w:t xml:space="preserve">七、結語</w:t>
      </w:r>
    </w:p>
    <w:p>
      <w:pPr>
        <w:pStyle w:val="FirstParagraph"/>
      </w:pPr>
      <w:r>
        <w:t xml:space="preserve">PANCREASaver® </w:t>
      </w:r>
      <w:r>
        <w:rPr>
          <w:rFonts w:hint="eastAsia"/>
        </w:rPr>
        <w:t xml:space="preserve">助胰見®</w:t>
      </w:r>
      <w:r>
        <w:t xml:space="preserve"> </w:t>
      </w:r>
      <w:r>
        <w:rPr>
          <w:rFonts w:hint="eastAsia"/>
        </w:rPr>
        <w:t xml:space="preserve">為成熟之</w:t>
      </w:r>
      <w:r>
        <w:t xml:space="preserve"> AI </w:t>
      </w:r>
      <w:r>
        <w:rPr>
          <w:rFonts w:hint="eastAsia"/>
        </w:rPr>
        <w:t xml:space="preserve">醫療產品，具備全球唯一雙認證、完整臨床驗證與即刻落地能力，可作為醫療機構執行健康台灣深耕計畫之強力引擎，兼顧公衛指標達成與機構營運效益，共同守護國人胰臟健康。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仲智數位健康股份有限公司（PanCAD.ai）</w:t>
      </w:r>
      <w:r>
        <w:t xml:space="preserve"> </w:t>
      </w:r>
      <w:r>
        <w:rPr>
          <w:rFonts w:hint="eastAsia"/>
          <w:i/>
          <w:iCs/>
        </w:rPr>
        <w:t xml:space="preserve">官方網站：www.pancad.ai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健康台灣深耕計畫 — 導入 AI 科技章節</dc:title>
  <dc:creator/>
  <cp:keywords/>
  <dcterms:created xsi:type="dcterms:W3CDTF">2026-08-10T01:40:54Z</dcterms:created>
  <dcterms:modified xsi:type="dcterms:W3CDTF">2026-08-10T01:40:54Z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