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F6" w:rsidRPr="009B2DF6" w:rsidRDefault="009B2DF6" w:rsidP="009B2DF6">
      <w:pPr>
        <w:widowControl/>
        <w:shd w:val="clear" w:color="auto" w:fill="FFFFFF"/>
        <w:spacing w:before="150" w:after="150" w:line="35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ExtJS为开发者在开发富客户的B/S应用中提供丰富的UI组件，具有统一的主题，便于快速开发，提高效率。但显然它并不适合互联网站的开发。</w:t>
      </w:r>
    </w:p>
    <w:p w:rsidR="009B2DF6" w:rsidRPr="009B2DF6" w:rsidRDefault="009B2DF6" w:rsidP="009B2DF6">
      <w:pPr>
        <w:widowControl/>
        <w:shd w:val="clear" w:color="auto" w:fill="A5A5A5"/>
        <w:spacing w:before="360" w:after="180"/>
        <w:jc w:val="left"/>
        <w:outlineLvl w:val="0"/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</w:pPr>
      <w:r w:rsidRPr="009B2DF6"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  <w:t>主要目录文件介绍</w:t>
      </w:r>
    </w:p>
    <w:p w:rsidR="009B2DF6" w:rsidRPr="009B2DF6" w:rsidRDefault="009B2DF6" w:rsidP="009B2DF6">
      <w:pPr>
        <w:widowControl/>
        <w:shd w:val="clear" w:color="auto" w:fill="FFFFFF"/>
        <w:spacing w:before="150" w:after="150" w:line="35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builds：压缩后的ExtJS代码，体积更小，更快；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docs：开发文档；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examples：官方演示示例；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locale：多国语言资源文件；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pkgs：ExtJS各部分功能的打包文件；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resource：ExtJS所需要的CSS与图片文件；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src：未压缩的源代码目录；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bootstarp.js：ExtJS库引导文件,可自动切换ext-all.js与ext-all-debug.js；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ext-all.js：ExtJS核心库；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ext-all-debug.js：ExtJS核心库的调试版,调试时使用。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ext-all-debug-w-comments.js：带注释的ExtJS核心库调试版。</w:t>
      </w:r>
    </w:p>
    <w:p w:rsidR="009B2DF6" w:rsidRPr="009B2DF6" w:rsidRDefault="009B2DF6" w:rsidP="009B2DF6">
      <w:pPr>
        <w:widowControl/>
        <w:shd w:val="clear" w:color="auto" w:fill="A5A5A5"/>
        <w:spacing w:before="360" w:after="180"/>
        <w:jc w:val="left"/>
        <w:outlineLvl w:val="0"/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</w:pPr>
      <w:r w:rsidRPr="009B2DF6"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  <w:t>如何引入文件</w:t>
      </w:r>
    </w:p>
    <w:p w:rsidR="009B2DF6" w:rsidRPr="009B2DF6" w:rsidRDefault="009B2DF6" w:rsidP="009B2DF6">
      <w:pPr>
        <w:widowControl/>
        <w:shd w:val="clear" w:color="auto" w:fill="FFFFFF"/>
        <w:spacing w:before="150" w:after="150" w:line="35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在项目中使用ExtJS，以下文件必需的：1 整个resources文件夹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2 ext-all.js或ext-all-debug.js或ext-all-debug-w-comments.js文件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3 ext-lang-zh_CN.js文件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B2DF6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19350" cy="2171700"/>
            <wp:effectExtent l="0" t="0" r="0" b="0"/>
            <wp:docPr id="2" name="图片 2" descr="http://images.cnitblog.com/blog/191097/201307/03112258-266f56327d434f509c06933a60e6ec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91097/201307/03112258-266f56327d434f509c06933a60e6ec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DF6" w:rsidRPr="009B2DF6" w:rsidRDefault="009B2DF6" w:rsidP="009B2DF6">
      <w:pPr>
        <w:widowControl/>
        <w:shd w:val="clear" w:color="auto" w:fill="FFFFFF"/>
        <w:spacing w:before="150" w:after="150" w:line="35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在页面中用到ExtJS至少引入以下文件：</w:t>
      </w:r>
    </w:p>
    <w:p w:rsidR="009B2DF6" w:rsidRPr="009B2DF6" w:rsidRDefault="009B2DF6" w:rsidP="009B2DF6">
      <w:pPr>
        <w:widowControl/>
        <w:shd w:val="clear" w:color="auto" w:fill="FFFFFF"/>
        <w:spacing w:before="150" w:after="150" w:line="35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 resources\css\ext-all.css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2 ext-all.js（如果要对ExtJS代码进行调试或学习可引入ext-all-debug.js或ext-all-debug-w-comments.js）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3 ext-lang-zh_CN.js</w:t>
      </w:r>
      <w:r w:rsidRPr="009B2DF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B2DF6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219825" cy="847725"/>
            <wp:effectExtent l="0" t="0" r="9525" b="9525"/>
            <wp:docPr id="1" name="图片 1" descr="http://images.cnitblog.com/blog/191097/201307/03112227-efc9dda8581c48caa144b26471625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91097/201307/03112227-efc9dda8581c48caa144b264716252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DF6" w:rsidRPr="009B2DF6" w:rsidRDefault="009B2DF6" w:rsidP="009B2DF6">
      <w:pPr>
        <w:widowControl/>
        <w:shd w:val="clear" w:color="auto" w:fill="A5A5A5"/>
        <w:spacing w:before="360" w:after="180"/>
        <w:jc w:val="left"/>
        <w:outlineLvl w:val="0"/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</w:pPr>
      <w:r w:rsidRPr="009B2DF6"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  <w:t>一个简单示例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>&lt;html xmlns="http://www.w3.org/1999/xhtml"&gt;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>&lt;head&gt;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&lt;title&gt;ExtJs&lt;/title&gt;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&lt;link href="ExtJs/resources/css/ext-all.css" rel="stylesheet" type="text/css" /&gt;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&lt;script src="ExtJs/ext-all-debug-w-comments.js" type="text/javascript"&gt;&lt;/script&gt;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&lt;!-- &lt;script src="ExtJs/ext-all.js" type="text/javascript"&gt;&lt;/script&gt; --&gt;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&lt;script src="ExtJs/ext-lang-zh_CN.js" type="text/javascript"&gt;&lt;/script&gt;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&lt;script type="text/javascript"&gt;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Ext.onReady(</w:t>
      </w:r>
      <w:r w:rsidRPr="009B2DF6">
        <w:rPr>
          <w:rFonts w:ascii="宋体" w:eastAsia="宋体" w:hAnsi="宋体" w:cs="宋体"/>
          <w:color w:val="0000FF"/>
          <w:kern w:val="0"/>
          <w:sz w:val="20"/>
          <w:szCs w:val="20"/>
        </w:rPr>
        <w:t>function</w:t>
      </w: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() {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        </w:t>
      </w:r>
      <w:r w:rsidRPr="009B2DF6">
        <w:rPr>
          <w:rFonts w:ascii="宋体" w:eastAsia="宋体" w:hAnsi="宋体" w:cs="宋体"/>
          <w:color w:val="008000"/>
          <w:kern w:val="0"/>
          <w:sz w:val="20"/>
          <w:szCs w:val="20"/>
        </w:rPr>
        <w:t>//创建一个窗体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r w:rsidRPr="009B2DF6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win = </w:t>
      </w:r>
      <w:r w:rsidRPr="009B2DF6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Ext.Window({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width: 300,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height:300,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items: [],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modal: </w:t>
      </w:r>
      <w:r w:rsidRPr="009B2DF6">
        <w:rPr>
          <w:rFonts w:ascii="宋体" w:eastAsia="宋体" w:hAnsi="宋体" w:cs="宋体"/>
          <w:color w:val="0000FF"/>
          <w:kern w:val="0"/>
          <w:sz w:val="20"/>
          <w:szCs w:val="20"/>
        </w:rPr>
        <w:t>true</w:t>
      </w: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buttonAlign: 'center',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buttons: [{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text: '测试', id: 'btnTest', handler: </w:t>
      </w:r>
      <w:r w:rsidRPr="009B2DF6">
        <w:rPr>
          <w:rFonts w:ascii="宋体" w:eastAsia="宋体" w:hAnsi="宋体" w:cs="宋体"/>
          <w:color w:val="0000FF"/>
          <w:kern w:val="0"/>
          <w:sz w:val="20"/>
          <w:szCs w:val="20"/>
        </w:rPr>
        <w:t>function</w:t>
      </w: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() {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Ext.Msg.show({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title: '询问',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msg: '您喜欢 ExtJs 吗？',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fn: processResult,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icon: Ext.Msg.QUESTION,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buttons: Ext.Msg.YESNO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});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}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}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]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});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win.show();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});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r w:rsidRPr="009B2DF6">
        <w:rPr>
          <w:rFonts w:ascii="宋体" w:eastAsia="宋体" w:hAnsi="宋体" w:cs="宋体"/>
          <w:color w:val="008000"/>
          <w:kern w:val="0"/>
          <w:sz w:val="20"/>
          <w:szCs w:val="20"/>
        </w:rPr>
        <w:t>//询问对话框处理Handler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r w:rsidRPr="009B2DF6">
        <w:rPr>
          <w:rFonts w:ascii="宋体" w:eastAsia="宋体" w:hAnsi="宋体" w:cs="宋体"/>
          <w:color w:val="0000FF"/>
          <w:kern w:val="0"/>
          <w:sz w:val="20"/>
          <w:szCs w:val="20"/>
        </w:rPr>
        <w:t>function</w:t>
      </w: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processResult(btn) {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Ext.Msg.alert('结果', btn);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}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&lt;/script&gt;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>&lt;/head&gt;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>&lt;body&gt;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&lt;div&gt;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&lt;/div&gt;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>&lt;/body&gt;</w:t>
      </w:r>
    </w:p>
    <w:p w:rsidR="009B2DF6" w:rsidRPr="009B2DF6" w:rsidRDefault="009B2DF6" w:rsidP="009B2DF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B2DF6">
        <w:rPr>
          <w:rFonts w:ascii="宋体" w:eastAsia="宋体" w:hAnsi="宋体" w:cs="宋体"/>
          <w:color w:val="000000"/>
          <w:kern w:val="0"/>
          <w:sz w:val="20"/>
          <w:szCs w:val="20"/>
        </w:rPr>
        <w:t>&lt;/html&gt;</w:t>
      </w:r>
    </w:p>
    <w:p w:rsidR="00994D62" w:rsidRDefault="00994D62">
      <w:bookmarkStart w:id="0" w:name="_GoBack"/>
      <w:bookmarkEnd w:id="0"/>
    </w:p>
    <w:sectPr w:rsidR="00994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6F"/>
    <w:rsid w:val="00290A6F"/>
    <w:rsid w:val="00994D62"/>
    <w:rsid w:val="009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8B1C"/>
  <w15:chartTrackingRefBased/>
  <w15:docId w15:val="{B0E2AF1E-297C-422B-A6A3-7A86086A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2D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DF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B2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2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2D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965">
          <w:marLeft w:val="0"/>
          <w:marRight w:val="0"/>
          <w:marTop w:val="75"/>
          <w:marBottom w:val="75"/>
          <w:divBdr>
            <w:top w:val="single" w:sz="12" w:space="6" w:color="F0F0FF"/>
            <w:left w:val="single" w:sz="36" w:space="6" w:color="B0D8FF"/>
            <w:bottom w:val="single" w:sz="12" w:space="6" w:color="F0F0FF"/>
            <w:right w:val="single" w:sz="12" w:space="6" w:color="F0F0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2016-08-02T14:53:00Z</dcterms:created>
  <dcterms:modified xsi:type="dcterms:W3CDTF">2016-08-02T14:53:00Z</dcterms:modified>
</cp:coreProperties>
</file>