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34" w:rsidRDefault="009F11B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you were working for Motivate. What kinds of information would you want to know about in order to make smarter business decisions? If you were a user of the bike-share service, what factors might influence how you would want to use the service?</w:t>
      </w:r>
    </w:p>
    <w:p w:rsidR="009F11B4" w:rsidRDefault="009F11B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33681A" w:rsidRDefault="009F11B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am working f</w:t>
      </w:r>
      <w:r w:rsidR="0033681A">
        <w:rPr>
          <w:rFonts w:ascii="Helvetica" w:hAnsi="Helvetica" w:cs="Helvetica" w:hint="eastAsia"/>
          <w:color w:val="000000"/>
          <w:szCs w:val="21"/>
          <w:shd w:val="clear" w:color="auto" w:fill="FFFFFF"/>
        </w:rPr>
        <w:t>or Motive, I would like to know:</w:t>
      </w:r>
    </w:p>
    <w:p w:rsidR="0033681A" w:rsidRDefault="0033681A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which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locations are most popular,</w:t>
      </w:r>
    </w:p>
    <w:p w:rsidR="009F11B4" w:rsidRDefault="0033681A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how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the number of used bikes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in those places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changes during the day,</w:t>
      </w:r>
    </w:p>
    <w:p w:rsidR="0033681A" w:rsidRPr="0033681A" w:rsidRDefault="0033681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whether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there are any bike-pick-up-points having much more bikes than the needed number (maybe just in some days during the week).</w:t>
      </w:r>
      <w:bookmarkStart w:id="0" w:name="_GoBack"/>
      <w:bookmarkEnd w:id="0"/>
    </w:p>
    <w:sectPr w:rsidR="0033681A" w:rsidRPr="0033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B4"/>
    <w:rsid w:val="0033681A"/>
    <w:rsid w:val="009F11B4"/>
    <w:rsid w:val="00F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linjing yang</dc:creator>
  <cp:lastModifiedBy>linjing yang</cp:lastModifiedBy>
  <cp:revision>1</cp:revision>
  <dcterms:created xsi:type="dcterms:W3CDTF">2018-10-23T05:03:00Z</dcterms:created>
  <dcterms:modified xsi:type="dcterms:W3CDTF">2018-10-23T05:33:00Z</dcterms:modified>
</cp:coreProperties>
</file>