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二  随机数生成方法的设计与验证</w:t>
      </w:r>
    </w:p>
    <w:p>
      <w:pPr>
        <w:ind w:firstLine="42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实验目的：设计一种生成(伪)随机数的算法并验证其随机性。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实验设备：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PC机 一台/人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ind w:firstLine="42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实验原理：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1.真实的随机数难以产生。</w:t>
      </w:r>
    </w:p>
    <w:p>
      <w:pPr>
        <w:numPr>
          <w:ilvl w:val="0"/>
          <w:numId w:val="1"/>
        </w:numPr>
        <w:ind w:left="1819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可以用迭代加密、同余运算等方法产生在可行的计   算时间难以预测的伪随机数。</w:t>
      </w:r>
    </w:p>
    <w:p>
      <w:pPr>
        <w:numPr>
          <w:ilvl w:val="0"/>
          <w:numId w:val="1"/>
        </w:numPr>
        <w:ind w:left="1819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符合要求的(伪)随机数需要经过随机性和不可预测性的检验。       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实验内容及注意事项：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参考循环加密、DES输出反馈方式、ANSI X.917伪随机数产生器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及Blum Blum Shub(BBS)产生器等方法或采用原创方法，设计一种</w:t>
      </w:r>
    </w:p>
    <w:p>
      <w:pPr>
        <w:ind w:firstLine="42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可以通过随机性检验的随机数生成算法。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实验步骤：</w:t>
      </w:r>
    </w:p>
    <w:p>
      <w:pPr>
        <w:numPr>
          <w:ilvl w:val="0"/>
          <w:numId w:val="2"/>
        </w:numPr>
        <w:ind w:left="70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设计随机数生成方法，并输出任意n个随机数。</w:t>
      </w:r>
    </w:p>
    <w:p>
      <w:pPr>
        <w:numPr>
          <w:ilvl w:val="0"/>
          <w:numId w:val="2"/>
        </w:numPr>
        <w:ind w:left="70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对设计的随机数生成方法进行随机性和不可预测性检验。</w:t>
      </w:r>
    </w:p>
    <w:p>
      <w:pPr>
        <w:numPr>
          <w:ilvl w:val="0"/>
          <w:numId w:val="2"/>
        </w:numPr>
        <w:ind w:left="70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分析结果，得出结论。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ind w:left="1405" w:hanging="1405" w:hanging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15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不可直接调用已有的随机数生成算法(可以借鉴其思想+进行一定程度的改进)。</w:t>
      </w:r>
    </w:p>
    <w:p>
      <w:pPr>
        <w:numPr>
          <w:ilvl w:val="0"/>
          <w:numId w:val="3"/>
        </w:numPr>
        <w:ind w:left="1405" w:hanging="1400" w:hangingChars="5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随时数的验证数目至少有1000位。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15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实验结束需要提交纸质实验报告(</w:t>
      </w:r>
      <w:r>
        <w:rPr>
          <w:rFonts w:hint="eastAsia"/>
          <w:b/>
          <w:bCs/>
          <w:sz w:val="28"/>
          <w:szCs w:val="28"/>
          <w:lang w:val="en-US" w:eastAsia="zh-CN"/>
        </w:rPr>
        <w:t>关键部分手写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)，其中包括实   验的主要算法(可复制打印) 及电脑中实验结果的截屏。 </w:t>
      </w:r>
    </w:p>
    <w:p>
      <w:pPr>
        <w:ind w:left="280" w:hanging="280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 实验报告中要求有标题，主要的实验过程以及明确的实验结论。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F684"/>
    <w:multiLevelType w:val="singleLevel"/>
    <w:tmpl w:val="0CA7F684"/>
    <w:lvl w:ilvl="0" w:tentative="0">
      <w:start w:val="1"/>
      <w:numFmt w:val="decimal"/>
      <w:suff w:val="space"/>
      <w:lvlText w:val="%1."/>
      <w:lvlJc w:val="left"/>
      <w:pPr>
        <w:ind w:left="700" w:leftChars="0" w:firstLine="0" w:firstLineChars="0"/>
      </w:pPr>
    </w:lvl>
  </w:abstractNum>
  <w:abstractNum w:abstractNumId="1">
    <w:nsid w:val="135DBEEF"/>
    <w:multiLevelType w:val="singleLevel"/>
    <w:tmpl w:val="135DBEE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819" w:leftChars="0" w:firstLine="0" w:firstLineChars="0"/>
      </w:pPr>
    </w:lvl>
  </w:abstractNum>
  <w:abstractNum w:abstractNumId="2">
    <w:nsid w:val="436E14A8"/>
    <w:multiLevelType w:val="singleLevel"/>
    <w:tmpl w:val="436E14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64FF"/>
    <w:rsid w:val="09CD2FC5"/>
    <w:rsid w:val="0A01180B"/>
    <w:rsid w:val="0BC010C5"/>
    <w:rsid w:val="0F4B3DE6"/>
    <w:rsid w:val="15202982"/>
    <w:rsid w:val="15813C38"/>
    <w:rsid w:val="168C2E83"/>
    <w:rsid w:val="19936D71"/>
    <w:rsid w:val="1C1074CD"/>
    <w:rsid w:val="1D4D657C"/>
    <w:rsid w:val="1D8E781F"/>
    <w:rsid w:val="1E944A1F"/>
    <w:rsid w:val="1FF70288"/>
    <w:rsid w:val="22570AA4"/>
    <w:rsid w:val="2832580C"/>
    <w:rsid w:val="2C212E75"/>
    <w:rsid w:val="2C4124B7"/>
    <w:rsid w:val="2CE74108"/>
    <w:rsid w:val="341219FC"/>
    <w:rsid w:val="371B455B"/>
    <w:rsid w:val="37613A51"/>
    <w:rsid w:val="38BE46CA"/>
    <w:rsid w:val="3A655B14"/>
    <w:rsid w:val="3F5539F0"/>
    <w:rsid w:val="450B7FA8"/>
    <w:rsid w:val="46056A41"/>
    <w:rsid w:val="46882EA2"/>
    <w:rsid w:val="4A9A036E"/>
    <w:rsid w:val="4BF54098"/>
    <w:rsid w:val="4C6D3323"/>
    <w:rsid w:val="4E1B4F2F"/>
    <w:rsid w:val="519F0A71"/>
    <w:rsid w:val="5428354C"/>
    <w:rsid w:val="584E18DF"/>
    <w:rsid w:val="587A3241"/>
    <w:rsid w:val="5E6137A7"/>
    <w:rsid w:val="5F312967"/>
    <w:rsid w:val="635F14FE"/>
    <w:rsid w:val="668D6B94"/>
    <w:rsid w:val="677E3E15"/>
    <w:rsid w:val="687F3461"/>
    <w:rsid w:val="6EA70223"/>
    <w:rsid w:val="6EF1617C"/>
    <w:rsid w:val="71CD5606"/>
    <w:rsid w:val="74EA3F29"/>
    <w:rsid w:val="75E02D4A"/>
    <w:rsid w:val="78A37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sxw</dc:creator>
  <cp:lastModifiedBy>Lenovo</cp:lastModifiedBy>
  <dcterms:modified xsi:type="dcterms:W3CDTF">2021-10-31T08:30:11Z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