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A529B" w14:textId="77777777" w:rsidR="008076F0" w:rsidRPr="008076F0" w:rsidRDefault="008076F0" w:rsidP="008076F0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36"/>
          <w:szCs w:val="36"/>
        </w:rPr>
      </w:pPr>
      <w:r w:rsidRPr="008076F0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Inline Indirection</w:t>
      </w:r>
    </w:p>
    <w:p w14:paraId="2E7C15FF" w14:textId="77777777" w:rsidR="002F02F0" w:rsidRDefault="002F02F0"/>
    <w:p w14:paraId="231D581D" w14:textId="77777777" w:rsidR="003E0FCC" w:rsidRPr="003E0FCC" w:rsidRDefault="003E0FCC" w:rsidP="003E0FCC">
      <w:pPr>
        <w:widowControl/>
        <w:rPr>
          <w:rFonts w:ascii="微软雅黑" w:eastAsia="微软雅黑" w:hAnsi="微软雅黑" w:cs="宋体"/>
          <w:kern w:val="0"/>
          <w:sz w:val="24"/>
          <w:szCs w:val="24"/>
        </w:rPr>
      </w:pPr>
      <w:r w:rsidRPr="003E0FCC">
        <w:rPr>
          <w:rFonts w:ascii="微软雅黑" w:eastAsia="微软雅黑" w:hAnsi="微软雅黑" w:cs="宋体" w:hint="eastAsia"/>
          <w:i/>
          <w:iCs/>
          <w:kern w:val="0"/>
          <w:sz w:val="24"/>
          <w:szCs w:val="24"/>
        </w:rPr>
        <w:t>an indirection level has outlived its purpose</w:t>
      </w:r>
    </w:p>
    <w:p w14:paraId="37CA2295" w14:textId="77777777" w:rsidR="003E0FCC" w:rsidRPr="003E0FCC" w:rsidRDefault="003E0FCC" w:rsidP="003E0FCC">
      <w:pPr>
        <w:widowControl/>
        <w:rPr>
          <w:rFonts w:ascii="微软雅黑" w:eastAsia="微软雅黑" w:hAnsi="微软雅黑" w:cs="宋体" w:hint="eastAsia"/>
          <w:kern w:val="0"/>
          <w:sz w:val="24"/>
          <w:szCs w:val="24"/>
        </w:rPr>
      </w:pPr>
    </w:p>
    <w:p w14:paraId="76E9C8B7" w14:textId="15DDAD9F" w:rsidR="008076F0" w:rsidRDefault="003E0FCC" w:rsidP="003E0FCC">
      <w:pPr>
        <w:rPr>
          <w:rFonts w:hint="eastAsia"/>
        </w:rPr>
      </w:pPr>
      <w:r w:rsidRPr="003E0FCC">
        <w:rPr>
          <w:rFonts w:ascii="微软雅黑" w:eastAsia="微软雅黑" w:hAnsi="微软雅黑" w:cs="宋体" w:hint="eastAsia"/>
          <w:i/>
          <w:iCs/>
          <w:kern w:val="0"/>
          <w:sz w:val="24"/>
          <w:szCs w:val="24"/>
        </w:rPr>
        <w:t>remove the indirection</w:t>
      </w:r>
    </w:p>
    <w:p w14:paraId="1B008237" w14:textId="77777777" w:rsidR="004973B6" w:rsidRDefault="004973B6"/>
    <w:p w14:paraId="1FC02F17" w14:textId="536D20DE" w:rsidR="004973B6" w:rsidRDefault="00A355FF">
      <w:r w:rsidRPr="00A355FF">
        <w:drawing>
          <wp:inline distT="0" distB="0" distL="0" distR="0" wp14:anchorId="1C92BB31" wp14:editId="21411984">
            <wp:extent cx="5274310" cy="430530"/>
            <wp:effectExtent l="0" t="0" r="2540" b="7620"/>
            <wp:docPr id="3699223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9223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D2BA9" w14:textId="77777777" w:rsidR="00A355FF" w:rsidRDefault="00A355FF"/>
    <w:p w14:paraId="1808C6D7" w14:textId="77777777" w:rsidR="00A355FF" w:rsidRDefault="00A355FF">
      <w:pPr>
        <w:rPr>
          <w:rFonts w:hint="eastAsia"/>
        </w:rPr>
      </w:pPr>
    </w:p>
    <w:p w14:paraId="5081712B" w14:textId="1489BBEB" w:rsidR="003E0FCC" w:rsidRDefault="00113DBF">
      <w:r>
        <w:rPr>
          <w:rFonts w:ascii="微软雅黑" w:eastAsia="微软雅黑" w:hAnsi="微软雅黑" w:hint="eastAsia"/>
          <w:b/>
          <w:bCs/>
          <w:color w:val="000000"/>
          <w:sz w:val="27"/>
          <w:szCs w:val="27"/>
        </w:rPr>
        <w:t>Context:</w:t>
      </w:r>
      <w:r>
        <w:rPr>
          <w:rFonts w:ascii="微软雅黑" w:eastAsia="微软雅黑" w:hAnsi="微软雅黑" w:hint="eastAsia"/>
          <w:color w:val="000000"/>
          <w:sz w:val="27"/>
          <w:szCs w:val="27"/>
        </w:rPr>
        <w:br/>
        <w:t xml:space="preserve">See </w:t>
      </w:r>
      <w:proofErr w:type="gramStart"/>
      <w:r>
        <w:rPr>
          <w:rFonts w:ascii="微软雅黑" w:eastAsia="微软雅黑" w:hAnsi="微软雅黑" w:hint="eastAsia"/>
          <w:color w:val="000000"/>
          <w:sz w:val="27"/>
          <w:szCs w:val="27"/>
        </w:rPr>
        <w:t>also :</w:t>
      </w:r>
      <w:proofErr w:type="gramEnd"/>
      <w:hyperlink r:id="rId5" w:history="1">
        <w:r>
          <w:rPr>
            <w:rStyle w:val="a3"/>
            <w:rFonts w:ascii="微软雅黑" w:eastAsia="微软雅黑" w:hAnsi="微软雅黑" w:hint="eastAsia"/>
            <w:sz w:val="27"/>
            <w:szCs w:val="27"/>
          </w:rPr>
          <w:t>Introduce Indirection</w:t>
        </w:r>
      </w:hyperlink>
      <w:r>
        <w:rPr>
          <w:rFonts w:ascii="微软雅黑" w:eastAsia="微软雅黑" w:hAnsi="微软雅黑" w:hint="eastAsia"/>
          <w:color w:val="000000"/>
          <w:sz w:val="27"/>
          <w:szCs w:val="27"/>
        </w:rPr>
        <w:t>, </w:t>
      </w:r>
      <w:r>
        <w:rPr>
          <w:rFonts w:ascii="微软雅黑" w:eastAsia="微软雅黑" w:hAnsi="微软雅黑" w:hint="eastAsia"/>
          <w:i/>
          <w:iCs/>
          <w:color w:val="000000"/>
          <w:sz w:val="27"/>
          <w:szCs w:val="27"/>
        </w:rPr>
        <w:t>Remove Middle Man[Fowler]</w:t>
      </w:r>
    </w:p>
    <w:p w14:paraId="6473CB7A" w14:textId="77777777" w:rsidR="003E0FCC" w:rsidRDefault="003E0FCC">
      <w:pPr>
        <w:rPr>
          <w:rFonts w:hint="eastAsia"/>
        </w:rPr>
      </w:pPr>
    </w:p>
    <w:sectPr w:rsidR="003E0F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601"/>
    <w:rsid w:val="00113DBF"/>
    <w:rsid w:val="002F02F0"/>
    <w:rsid w:val="003E0FCC"/>
    <w:rsid w:val="004973B6"/>
    <w:rsid w:val="00635601"/>
    <w:rsid w:val="006B5B6C"/>
    <w:rsid w:val="008076F0"/>
    <w:rsid w:val="00866D8C"/>
    <w:rsid w:val="008A6FF1"/>
    <w:rsid w:val="00A3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C669D"/>
  <w15:chartTrackingRefBased/>
  <w15:docId w15:val="{EECEFAC8-6771-42A7-8401-C9B7A414B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076F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076F0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113D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0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eb.archive.org/web/20081211035643/http:/refactoring.be/thumbnails/rtn-ii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Li</dc:creator>
  <cp:keywords/>
  <dc:description/>
  <cp:lastModifiedBy>Joey Li</cp:lastModifiedBy>
  <cp:revision>6</cp:revision>
  <dcterms:created xsi:type="dcterms:W3CDTF">2024-08-25T06:36:00Z</dcterms:created>
  <dcterms:modified xsi:type="dcterms:W3CDTF">2024-08-25T06:36:00Z</dcterms:modified>
</cp:coreProperties>
</file>