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429A2" w14:textId="0B86DE62" w:rsidR="008B0189" w:rsidRPr="001B56F8" w:rsidRDefault="0026025B" w:rsidP="001B56F8">
      <w:pPr>
        <w:jc w:val="center"/>
        <w:rPr>
          <w:rFonts w:ascii="黑体" w:eastAsia="黑体" w:hAnsi="黑体"/>
          <w:sz w:val="28"/>
        </w:rPr>
      </w:pPr>
      <w:r w:rsidRPr="001B56F8">
        <w:rPr>
          <w:rFonts w:ascii="黑体" w:eastAsia="黑体" w:hAnsi="黑体" w:hint="eastAsia"/>
          <w:sz w:val="28"/>
        </w:rPr>
        <w:t>电站</w:t>
      </w:r>
      <w:r w:rsidR="001B56F8" w:rsidRPr="001B56F8">
        <w:rPr>
          <w:rFonts w:ascii="黑体" w:eastAsia="黑体" w:hAnsi="黑体" w:hint="eastAsia"/>
          <w:sz w:val="28"/>
        </w:rPr>
        <w:t>维修</w:t>
      </w:r>
      <w:r w:rsidRPr="001B56F8">
        <w:rPr>
          <w:rFonts w:ascii="黑体" w:eastAsia="黑体" w:hAnsi="黑体" w:hint="eastAsia"/>
          <w:sz w:val="28"/>
        </w:rPr>
        <w:t>监控驻扎点</w:t>
      </w:r>
      <w:r w:rsidR="008A7973">
        <w:rPr>
          <w:rFonts w:ascii="黑体" w:eastAsia="黑体" w:hAnsi="黑体" w:hint="eastAsia"/>
          <w:sz w:val="28"/>
        </w:rPr>
        <w:t>设计方案</w:t>
      </w:r>
    </w:p>
    <w:p w14:paraId="31932984" w14:textId="0C128434" w:rsidR="00620E61" w:rsidRPr="00FB0A37" w:rsidRDefault="00620E61" w:rsidP="00FB0A37">
      <w:pPr>
        <w:pStyle w:val="Heading1"/>
        <w:rPr>
          <w:color w:val="auto"/>
        </w:rPr>
      </w:pPr>
      <w:r w:rsidRPr="001B56F8">
        <w:rPr>
          <w:color w:val="auto"/>
        </w:rPr>
        <w:t xml:space="preserve">1 </w:t>
      </w:r>
      <w:r w:rsidR="008A7973">
        <w:rPr>
          <w:rFonts w:hint="eastAsia"/>
          <w:color w:val="auto"/>
        </w:rPr>
        <w:t>设计</w:t>
      </w:r>
      <w:r w:rsidR="009100B6" w:rsidRPr="001B56F8">
        <w:rPr>
          <w:rFonts w:hint="eastAsia"/>
          <w:color w:val="auto"/>
        </w:rPr>
        <w:t>方法</w:t>
      </w:r>
    </w:p>
    <w:p w14:paraId="7551BBB6" w14:textId="43A0DE17" w:rsidR="00620E61" w:rsidRPr="001B56F8" w:rsidRDefault="00620E61" w:rsidP="00620E61">
      <w:pPr>
        <w:pStyle w:val="Heading2"/>
        <w:rPr>
          <w:color w:val="auto"/>
        </w:rPr>
      </w:pPr>
      <w:r w:rsidRPr="001B56F8">
        <w:rPr>
          <w:color w:val="auto"/>
        </w:rPr>
        <w:t>1</w:t>
      </w:r>
      <w:r w:rsidRPr="001B56F8">
        <w:rPr>
          <w:rFonts w:hint="eastAsia"/>
          <w:color w:val="auto"/>
        </w:rPr>
        <w:t>.</w:t>
      </w:r>
      <w:r w:rsidRPr="001B56F8">
        <w:rPr>
          <w:color w:val="auto"/>
        </w:rPr>
        <w:t xml:space="preserve">1 </w:t>
      </w:r>
      <w:r w:rsidR="00CF2DCA">
        <w:rPr>
          <w:rFonts w:hint="eastAsia"/>
          <w:color w:val="auto"/>
        </w:rPr>
        <w:t>最优化</w:t>
      </w:r>
      <w:r w:rsidRPr="001B56F8">
        <w:rPr>
          <w:rFonts w:hint="eastAsia"/>
          <w:color w:val="auto"/>
        </w:rPr>
        <w:t>目标</w:t>
      </w:r>
    </w:p>
    <w:p w14:paraId="1821D6A0" w14:textId="6B7485FB" w:rsidR="00620E61" w:rsidRPr="001B56F8" w:rsidRDefault="00793CCA" w:rsidP="008B3034">
      <w:pPr>
        <w:ind w:firstLine="450"/>
        <w:rPr>
          <w:rFonts w:eastAsia="宋体"/>
        </w:rPr>
      </w:pPr>
      <w:r w:rsidRPr="001B56F8">
        <w:rPr>
          <w:rFonts w:eastAsia="宋体" w:hint="eastAsia"/>
        </w:rPr>
        <w:t>合理的驻扎点选取</w:t>
      </w:r>
      <w:r w:rsidR="0085174C" w:rsidRPr="001B56F8">
        <w:rPr>
          <w:rFonts w:eastAsia="宋体" w:hint="eastAsia"/>
        </w:rPr>
        <w:t>应当使总成本尽可能小，包括固定成本和可变成本。</w:t>
      </w:r>
      <w:r w:rsidR="008B3034" w:rsidRPr="001B56F8">
        <w:rPr>
          <w:rFonts w:eastAsia="宋体" w:hint="eastAsia"/>
        </w:rPr>
        <w:t>与驻扎点</w:t>
      </w:r>
      <w:r w:rsidR="00CF2DCA">
        <w:rPr>
          <w:rFonts w:eastAsia="宋体" w:hint="eastAsia"/>
        </w:rPr>
        <w:t>位置有关</w:t>
      </w:r>
      <w:r w:rsidR="008B3034" w:rsidRPr="001B56F8">
        <w:rPr>
          <w:rFonts w:eastAsia="宋体" w:hint="eastAsia"/>
        </w:rPr>
        <w:t>的</w:t>
      </w:r>
      <w:r w:rsidR="0085174C" w:rsidRPr="001B56F8">
        <w:rPr>
          <w:rFonts w:eastAsia="宋体" w:hint="eastAsia"/>
        </w:rPr>
        <w:t>可变成本</w:t>
      </w:r>
      <w:r w:rsidR="00CF2DCA">
        <w:rPr>
          <w:rFonts w:eastAsia="宋体" w:hint="eastAsia"/>
        </w:rPr>
        <w:t>主要</w:t>
      </w:r>
      <w:r w:rsidR="0085174C" w:rsidRPr="001B56F8">
        <w:rPr>
          <w:rFonts w:eastAsia="宋体" w:hint="eastAsia"/>
        </w:rPr>
        <w:t>是</w:t>
      </w:r>
      <w:r w:rsidR="00CF2DCA">
        <w:rPr>
          <w:rFonts w:eastAsia="宋体" w:hint="eastAsia"/>
        </w:rPr>
        <w:t>路程成本，即</w:t>
      </w:r>
      <w:r w:rsidR="007027ED">
        <w:rPr>
          <w:rFonts w:eastAsia="宋体" w:hint="eastAsia"/>
        </w:rPr>
        <w:t>：</w:t>
      </w:r>
      <w:r w:rsidR="00380871" w:rsidRPr="001B56F8">
        <w:rPr>
          <w:rFonts w:eastAsia="宋体" w:hint="eastAsia"/>
        </w:rPr>
        <w:t>当收到异常报告时，驻扎人员需要去异常</w:t>
      </w:r>
      <w:r w:rsidR="00CF2DCA">
        <w:rPr>
          <w:rFonts w:eastAsia="宋体" w:hint="eastAsia"/>
        </w:rPr>
        <w:t>电站</w:t>
      </w:r>
      <w:r w:rsidR="00380871" w:rsidRPr="001B56F8">
        <w:rPr>
          <w:rFonts w:eastAsia="宋体" w:hint="eastAsia"/>
        </w:rPr>
        <w:t>所在的城市</w:t>
      </w:r>
      <w:r w:rsidR="008B3034" w:rsidRPr="001B56F8">
        <w:rPr>
          <w:rFonts w:eastAsia="宋体" w:hint="eastAsia"/>
        </w:rPr>
        <w:t>所花的</w:t>
      </w:r>
      <w:r w:rsidR="003C31C8">
        <w:rPr>
          <w:rFonts w:eastAsia="宋体" w:hint="eastAsia"/>
        </w:rPr>
        <w:t>时间成本和交通成本</w:t>
      </w:r>
      <w:r w:rsidR="008B3034" w:rsidRPr="001B56F8">
        <w:rPr>
          <w:rFonts w:eastAsia="宋体" w:hint="eastAsia"/>
        </w:rPr>
        <w:t>。</w:t>
      </w:r>
      <w:r w:rsidR="00517991">
        <w:rPr>
          <w:rFonts w:eastAsia="宋体" w:hint="eastAsia"/>
        </w:rPr>
        <w:t>目标方案应当使总可变成本达到最小。</w:t>
      </w:r>
    </w:p>
    <w:p w14:paraId="6485F40C" w14:textId="5BB9D7FF" w:rsidR="008B3034" w:rsidRPr="001B56F8" w:rsidRDefault="008B3034" w:rsidP="00620E61">
      <w:pPr>
        <w:rPr>
          <w:rFonts w:eastAsia="宋体"/>
        </w:rPr>
      </w:pPr>
    </w:p>
    <w:p w14:paraId="03A029E8" w14:textId="5F9536B3" w:rsidR="008B3034" w:rsidRPr="001B56F8" w:rsidRDefault="008B3034" w:rsidP="008B3034">
      <w:pPr>
        <w:pStyle w:val="Heading2"/>
        <w:rPr>
          <w:color w:val="auto"/>
        </w:rPr>
      </w:pPr>
      <w:r w:rsidRPr="001B56F8">
        <w:rPr>
          <w:color w:val="auto"/>
        </w:rPr>
        <w:t>1</w:t>
      </w:r>
      <w:r w:rsidRPr="001B56F8">
        <w:rPr>
          <w:rFonts w:hint="eastAsia"/>
          <w:color w:val="auto"/>
        </w:rPr>
        <w:t>.</w:t>
      </w:r>
      <w:r w:rsidRPr="001B56F8">
        <w:rPr>
          <w:color w:val="auto"/>
        </w:rPr>
        <w:t xml:space="preserve">2 </w:t>
      </w:r>
      <w:r w:rsidR="00BD3016" w:rsidRPr="001B56F8">
        <w:rPr>
          <w:rFonts w:hint="eastAsia"/>
          <w:color w:val="auto"/>
        </w:rPr>
        <w:t>选点方法</w:t>
      </w:r>
    </w:p>
    <w:p w14:paraId="7A605B6C" w14:textId="749EBC22" w:rsidR="00BD3016" w:rsidRPr="001B56F8" w:rsidRDefault="00F35777" w:rsidP="00BD3016">
      <w:pPr>
        <w:rPr>
          <w:rFonts w:eastAsia="宋体"/>
        </w:rPr>
      </w:pPr>
      <w:r w:rsidRPr="001B56F8">
        <w:rPr>
          <w:rFonts w:eastAsia="宋体" w:hint="eastAsia"/>
        </w:rPr>
        <w:t xml:space="preserve"> </w:t>
      </w:r>
      <w:r w:rsidRPr="001B56F8">
        <w:rPr>
          <w:rFonts w:eastAsia="宋体"/>
        </w:rPr>
        <w:t xml:space="preserve">   </w:t>
      </w:r>
      <w:r w:rsidR="00BD3016" w:rsidRPr="001B56F8">
        <w:rPr>
          <w:rFonts w:eastAsia="宋体" w:hint="eastAsia"/>
        </w:rPr>
        <w:t>首先</w:t>
      </w:r>
      <w:r w:rsidR="006C62F7" w:rsidRPr="001B56F8">
        <w:rPr>
          <w:rFonts w:eastAsia="宋体" w:hint="eastAsia"/>
        </w:rPr>
        <w:t>，</w:t>
      </w:r>
      <w:r w:rsidR="00BD3016" w:rsidRPr="001B56F8">
        <w:rPr>
          <w:rFonts w:eastAsia="宋体" w:hint="eastAsia"/>
        </w:rPr>
        <w:t>计算</w:t>
      </w:r>
      <w:r w:rsidR="0087468A">
        <w:rPr>
          <w:rFonts w:eastAsia="宋体" w:hint="eastAsia"/>
        </w:rPr>
        <w:t>任意</w:t>
      </w:r>
      <w:r w:rsidR="00BD3016" w:rsidRPr="001B56F8">
        <w:rPr>
          <w:rFonts w:eastAsia="宋体" w:hint="eastAsia"/>
        </w:rPr>
        <w:t>一个城市作为驻扎点时，到其他</w:t>
      </w:r>
      <w:r w:rsidR="0087468A">
        <w:rPr>
          <w:rFonts w:eastAsia="宋体" w:hint="eastAsia"/>
        </w:rPr>
        <w:t>每</w:t>
      </w:r>
      <w:r w:rsidR="0020586A" w:rsidRPr="001B56F8">
        <w:rPr>
          <w:rFonts w:eastAsia="宋体" w:hint="eastAsia"/>
        </w:rPr>
        <w:t>一个城市所需要的</w:t>
      </w:r>
      <w:r w:rsidR="006C62F7" w:rsidRPr="001B56F8">
        <w:rPr>
          <w:rFonts w:eastAsia="宋体" w:hint="eastAsia"/>
        </w:rPr>
        <w:t>路程成本。</w:t>
      </w:r>
      <w:r w:rsidR="004D03A0" w:rsidRPr="001B56F8">
        <w:rPr>
          <w:rFonts w:eastAsia="宋体" w:hint="eastAsia"/>
        </w:rPr>
        <w:t>如果目标城市异常数目越多，那么</w:t>
      </w:r>
      <w:r w:rsidR="00C048DA">
        <w:rPr>
          <w:rFonts w:eastAsia="宋体" w:hint="eastAsia"/>
        </w:rPr>
        <w:t>运维人员</w:t>
      </w:r>
      <w:r w:rsidR="005E4D20" w:rsidRPr="001B56F8">
        <w:rPr>
          <w:rFonts w:eastAsia="宋体" w:hint="eastAsia"/>
        </w:rPr>
        <w:t>需要往返于驻扎点与该城市之间的可能性就越大。</w:t>
      </w:r>
      <w:r w:rsidR="00BB14FD" w:rsidRPr="001B56F8">
        <w:rPr>
          <w:rFonts w:eastAsia="宋体" w:hint="eastAsia"/>
        </w:rPr>
        <w:t>所以</w:t>
      </w:r>
      <w:r w:rsidR="00D2478D">
        <w:rPr>
          <w:rFonts w:eastAsia="宋体" w:hint="eastAsia"/>
        </w:rPr>
        <w:t>，</w:t>
      </w:r>
      <w:r w:rsidR="00BB14FD" w:rsidRPr="001B56F8">
        <w:rPr>
          <w:rFonts w:eastAsia="宋体" w:hint="eastAsia"/>
        </w:rPr>
        <w:t>总路程成本为两城市直线距离与目标城市异常电站数目的乘积。</w:t>
      </w:r>
      <w:r w:rsidR="00D2478D">
        <w:rPr>
          <w:rFonts w:eastAsia="宋体" w:hint="eastAsia"/>
        </w:rPr>
        <w:t>那么，理想的驻扎点应该是</w:t>
      </w:r>
      <w:r w:rsidR="00D85FEE">
        <w:rPr>
          <w:rFonts w:eastAsia="宋体" w:hint="eastAsia"/>
        </w:rPr>
        <w:t>离周围城市较近，</w:t>
      </w:r>
      <w:r w:rsidR="007D7062">
        <w:rPr>
          <w:rFonts w:eastAsia="宋体" w:hint="eastAsia"/>
        </w:rPr>
        <w:t>同时</w:t>
      </w:r>
      <w:r w:rsidR="004E6DA7">
        <w:rPr>
          <w:rFonts w:eastAsia="宋体" w:hint="eastAsia"/>
        </w:rPr>
        <w:t>自身或附近城市的</w:t>
      </w:r>
      <w:r w:rsidR="00D85FEE">
        <w:rPr>
          <w:rFonts w:eastAsia="宋体" w:hint="eastAsia"/>
        </w:rPr>
        <w:t>异常发生数较多。</w:t>
      </w:r>
    </w:p>
    <w:p w14:paraId="346BD930" w14:textId="16BB8E62" w:rsidR="00BB14FD" w:rsidRPr="001B56F8" w:rsidRDefault="00ED36F0" w:rsidP="00F35777">
      <w:pPr>
        <w:ind w:firstLine="440"/>
        <w:rPr>
          <w:rFonts w:eastAsia="宋体"/>
        </w:rPr>
      </w:pPr>
      <w:r w:rsidRPr="001B56F8">
        <w:rPr>
          <w:rFonts w:eastAsia="宋体" w:hint="eastAsia"/>
        </w:rPr>
        <w:t>然后</w:t>
      </w:r>
      <w:r w:rsidR="00BB14FD" w:rsidRPr="001B56F8">
        <w:rPr>
          <w:rFonts w:eastAsia="宋体" w:hint="eastAsia"/>
        </w:rPr>
        <w:t>，</w:t>
      </w:r>
      <w:r w:rsidRPr="001B56F8">
        <w:rPr>
          <w:rFonts w:eastAsia="宋体" w:hint="eastAsia"/>
        </w:rPr>
        <w:t>为了求解该最优化问题</w:t>
      </w:r>
      <w:r w:rsidR="00F64916" w:rsidRPr="001B56F8">
        <w:rPr>
          <w:rFonts w:eastAsia="宋体" w:hint="eastAsia"/>
        </w:rPr>
        <w:t>，</w:t>
      </w:r>
      <w:r w:rsidR="00282462">
        <w:rPr>
          <w:rFonts w:eastAsia="宋体" w:hint="eastAsia"/>
        </w:rPr>
        <w:t>利用“</w:t>
      </w:r>
      <w:r w:rsidR="00F64916" w:rsidRPr="001B56F8">
        <w:rPr>
          <w:rFonts w:eastAsia="宋体" w:hint="eastAsia"/>
        </w:rPr>
        <w:t>多源</w:t>
      </w:r>
      <w:r w:rsidR="006C1C61" w:rsidRPr="001B56F8">
        <w:rPr>
          <w:rFonts w:eastAsia="宋体" w:hint="eastAsia"/>
        </w:rPr>
        <w:t>选址</w:t>
      </w:r>
      <w:r w:rsidR="00282462">
        <w:rPr>
          <w:rFonts w:eastAsia="宋体" w:hint="eastAsia"/>
        </w:rPr>
        <w:t>”</w:t>
      </w:r>
      <w:r w:rsidR="006C1C61" w:rsidRPr="001B56F8">
        <w:rPr>
          <w:rFonts w:eastAsia="宋体" w:hint="eastAsia"/>
        </w:rPr>
        <w:t>算法中贪心法、</w:t>
      </w:r>
      <w:r w:rsidR="00D53FB4" w:rsidRPr="001B56F8">
        <w:rPr>
          <w:rFonts w:eastAsia="宋体" w:hint="eastAsia"/>
        </w:rPr>
        <w:t>枚举法、随机选点收敛法进行</w:t>
      </w:r>
      <w:r w:rsidRPr="001B56F8">
        <w:rPr>
          <w:rFonts w:eastAsia="宋体" w:hint="eastAsia"/>
        </w:rPr>
        <w:t>实验</w:t>
      </w:r>
      <w:r w:rsidR="00D53FB4" w:rsidRPr="001B56F8">
        <w:rPr>
          <w:rFonts w:eastAsia="宋体" w:hint="eastAsia"/>
        </w:rPr>
        <w:t>。在驻扎点个数为N=</w:t>
      </w:r>
      <w:r w:rsidR="00D53FB4" w:rsidRPr="001B56F8">
        <w:rPr>
          <w:rFonts w:eastAsia="宋体"/>
        </w:rPr>
        <w:t>5</w:t>
      </w:r>
      <w:r w:rsidR="00D0300E">
        <w:rPr>
          <w:rFonts w:eastAsia="宋体" w:hint="eastAsia"/>
        </w:rPr>
        <w:t>时</w:t>
      </w:r>
      <w:r w:rsidR="00D53FB4" w:rsidRPr="001B56F8">
        <w:rPr>
          <w:rFonts w:eastAsia="宋体" w:hint="eastAsia"/>
        </w:rPr>
        <w:t>，枚举法</w:t>
      </w:r>
      <w:r w:rsidR="00747DB3">
        <w:rPr>
          <w:rFonts w:eastAsia="宋体" w:hint="eastAsia"/>
        </w:rPr>
        <w:t>能够在短时间内找到全局最优解。枚举法的思路是找出5个驻扎点的所有方案，计算各自的成本指标</w:t>
      </w:r>
      <w:r w:rsidR="00044736" w:rsidRPr="001B56F8">
        <w:rPr>
          <w:rFonts w:eastAsia="宋体" w:hint="eastAsia"/>
        </w:rPr>
        <w:t>，</w:t>
      </w:r>
      <w:r w:rsidR="00747DB3">
        <w:rPr>
          <w:rFonts w:eastAsia="宋体" w:hint="eastAsia"/>
        </w:rPr>
        <w:t>选择总</w:t>
      </w:r>
      <w:r w:rsidR="001F241E">
        <w:rPr>
          <w:rFonts w:eastAsia="宋体" w:hint="eastAsia"/>
        </w:rPr>
        <w:t>路程</w:t>
      </w:r>
      <w:r w:rsidR="00044736" w:rsidRPr="001B56F8">
        <w:rPr>
          <w:rFonts w:eastAsia="宋体" w:hint="eastAsia"/>
        </w:rPr>
        <w:t>成本最小的方案</w:t>
      </w:r>
      <w:r w:rsidR="009142C6" w:rsidRPr="001B56F8">
        <w:rPr>
          <w:rFonts w:eastAsia="宋体" w:hint="eastAsia"/>
        </w:rPr>
        <w:t>。而贪心法和随机选点收敛法</w:t>
      </w:r>
      <w:r w:rsidR="000B75AA">
        <w:rPr>
          <w:rFonts w:eastAsia="宋体" w:hint="eastAsia"/>
        </w:rPr>
        <w:t>虽然速度较快，但都</w:t>
      </w:r>
      <w:r w:rsidR="009142C6" w:rsidRPr="001B56F8">
        <w:rPr>
          <w:rFonts w:eastAsia="宋体" w:hint="eastAsia"/>
        </w:rPr>
        <w:t>只能找到近似最优解</w:t>
      </w:r>
      <w:r w:rsidR="001F241E">
        <w:rPr>
          <w:rFonts w:eastAsia="宋体" w:hint="eastAsia"/>
        </w:rPr>
        <w:t>（成本大于全局最优解）</w:t>
      </w:r>
      <w:r w:rsidR="009142C6" w:rsidRPr="001B56F8">
        <w:rPr>
          <w:rFonts w:eastAsia="宋体" w:hint="eastAsia"/>
        </w:rPr>
        <w:t>。因此，</w:t>
      </w:r>
      <w:r w:rsidR="00737608">
        <w:rPr>
          <w:rFonts w:eastAsia="宋体" w:hint="eastAsia"/>
        </w:rPr>
        <w:t>N</w:t>
      </w:r>
      <w:r w:rsidR="00737608">
        <w:rPr>
          <w:rFonts w:eastAsia="宋体"/>
        </w:rPr>
        <w:t>=5</w:t>
      </w:r>
      <w:r w:rsidR="00737608">
        <w:rPr>
          <w:rFonts w:eastAsia="宋体" w:hint="eastAsia"/>
        </w:rPr>
        <w:t>时</w:t>
      </w:r>
      <w:r w:rsidR="009142C6" w:rsidRPr="001B56F8">
        <w:rPr>
          <w:rFonts w:eastAsia="宋体" w:hint="eastAsia"/>
        </w:rPr>
        <w:t>选用枚举法</w:t>
      </w:r>
      <w:r w:rsidR="001F241E">
        <w:rPr>
          <w:rFonts w:eastAsia="宋体" w:hint="eastAsia"/>
        </w:rPr>
        <w:t>求解</w:t>
      </w:r>
      <w:r w:rsidR="00E20BD2" w:rsidRPr="001B56F8">
        <w:rPr>
          <w:rFonts w:eastAsia="宋体" w:hint="eastAsia"/>
        </w:rPr>
        <w:t>。</w:t>
      </w:r>
    </w:p>
    <w:p w14:paraId="03D1523C" w14:textId="20A8AD8B" w:rsidR="00F35777" w:rsidRPr="001B56F8" w:rsidRDefault="00F35777" w:rsidP="00F35777">
      <w:pPr>
        <w:ind w:firstLine="440"/>
        <w:rPr>
          <w:rFonts w:eastAsia="宋体"/>
        </w:rPr>
      </w:pPr>
      <w:r w:rsidRPr="001B56F8">
        <w:rPr>
          <w:rFonts w:eastAsia="宋体" w:hint="eastAsia"/>
        </w:rPr>
        <w:t>另外，</w:t>
      </w:r>
      <w:r w:rsidR="0062508E">
        <w:rPr>
          <w:rFonts w:eastAsia="宋体" w:hint="eastAsia"/>
        </w:rPr>
        <w:t>对原</w:t>
      </w:r>
      <w:r w:rsidR="00DC6C5A" w:rsidRPr="001B56F8">
        <w:rPr>
          <w:rFonts w:eastAsia="宋体" w:hint="eastAsia"/>
        </w:rPr>
        <w:t>数据中重复城市做了合并处理</w:t>
      </w:r>
      <w:r w:rsidR="003D683C" w:rsidRPr="001B56F8">
        <w:rPr>
          <w:rFonts w:eastAsia="宋体" w:hint="eastAsia"/>
        </w:rPr>
        <w:t>，</w:t>
      </w:r>
      <w:r w:rsidR="006E4D39">
        <w:rPr>
          <w:rFonts w:eastAsia="宋体" w:hint="eastAsia"/>
        </w:rPr>
        <w:t>移除不在考虑范围内的“安徽”，</w:t>
      </w:r>
      <w:r w:rsidR="003D683C" w:rsidRPr="001B56F8">
        <w:rPr>
          <w:rFonts w:eastAsia="宋体" w:hint="eastAsia"/>
        </w:rPr>
        <w:t>处理后的城市个数为3</w:t>
      </w:r>
      <w:r w:rsidR="003D683C" w:rsidRPr="001B56F8">
        <w:rPr>
          <w:rFonts w:eastAsia="宋体"/>
        </w:rPr>
        <w:t>5</w:t>
      </w:r>
      <w:r w:rsidR="000B75AA">
        <w:rPr>
          <w:rFonts w:eastAsia="宋体" w:hint="eastAsia"/>
        </w:rPr>
        <w:t>个</w:t>
      </w:r>
      <w:r w:rsidR="0062508E">
        <w:rPr>
          <w:rFonts w:eastAsia="宋体" w:hint="eastAsia"/>
        </w:rPr>
        <w:t>。</w:t>
      </w:r>
    </w:p>
    <w:p w14:paraId="07F86CF9" w14:textId="26BEC3B0" w:rsidR="009100B6" w:rsidRPr="001B56F8" w:rsidRDefault="009100B6" w:rsidP="009100B6">
      <w:pPr>
        <w:rPr>
          <w:rFonts w:eastAsia="宋体"/>
        </w:rPr>
      </w:pPr>
    </w:p>
    <w:p w14:paraId="7F65FCFE" w14:textId="0E578426" w:rsidR="009100B6" w:rsidRPr="001B56F8" w:rsidRDefault="009100B6" w:rsidP="009100B6">
      <w:pPr>
        <w:pStyle w:val="Heading2"/>
        <w:rPr>
          <w:color w:val="auto"/>
        </w:rPr>
      </w:pPr>
      <w:r w:rsidRPr="001B56F8">
        <w:rPr>
          <w:color w:val="auto"/>
        </w:rPr>
        <w:t xml:space="preserve">1.3 </w:t>
      </w:r>
      <w:r w:rsidRPr="001B56F8">
        <w:rPr>
          <w:rFonts w:hint="eastAsia"/>
          <w:color w:val="auto"/>
        </w:rPr>
        <w:t>人员安排</w:t>
      </w:r>
      <w:r w:rsidR="0002152D">
        <w:rPr>
          <w:rFonts w:hint="eastAsia"/>
          <w:color w:val="auto"/>
        </w:rPr>
        <w:t>估算</w:t>
      </w:r>
    </w:p>
    <w:p w14:paraId="3CC940C5" w14:textId="6D154142" w:rsidR="009100B6" w:rsidRPr="001B56F8" w:rsidRDefault="00CF2DCA" w:rsidP="00CF2DCA">
      <w:pPr>
        <w:rPr>
          <w:rFonts w:eastAsia="宋体"/>
        </w:rPr>
      </w:pPr>
      <w:r>
        <w:rPr>
          <w:rFonts w:eastAsia="宋体"/>
        </w:rPr>
        <w:t xml:space="preserve">    </w:t>
      </w:r>
      <w:r w:rsidR="008831FE" w:rsidRPr="001B56F8">
        <w:rPr>
          <w:rFonts w:eastAsia="宋体" w:hint="eastAsia"/>
        </w:rPr>
        <w:t>驻扎点</w:t>
      </w:r>
      <w:r w:rsidR="00E75BDA">
        <w:rPr>
          <w:rFonts w:eastAsia="宋体" w:hint="eastAsia"/>
        </w:rPr>
        <w:t>需要的</w:t>
      </w:r>
      <w:r w:rsidR="00045ED6">
        <w:rPr>
          <w:rFonts w:eastAsia="宋体" w:hint="eastAsia"/>
        </w:rPr>
        <w:t>运维人员个数</w:t>
      </w:r>
      <w:r w:rsidR="008831FE" w:rsidRPr="001B56F8">
        <w:rPr>
          <w:rFonts w:eastAsia="宋体" w:hint="eastAsia"/>
        </w:rPr>
        <w:t>与所负责的城市的</w:t>
      </w:r>
      <w:r w:rsidR="006E4D39">
        <w:rPr>
          <w:rFonts w:eastAsia="宋体" w:hint="eastAsia"/>
        </w:rPr>
        <w:t>总</w:t>
      </w:r>
      <w:r w:rsidR="008831FE" w:rsidRPr="001B56F8">
        <w:rPr>
          <w:rFonts w:eastAsia="宋体" w:hint="eastAsia"/>
        </w:rPr>
        <w:t>工作量</w:t>
      </w:r>
      <w:r w:rsidR="001A4F2E" w:rsidRPr="001B56F8">
        <w:rPr>
          <w:rFonts w:eastAsia="宋体" w:hint="eastAsia"/>
        </w:rPr>
        <w:t>有关。假设</w:t>
      </w:r>
      <w:r w:rsidR="00034D21" w:rsidRPr="001B56F8">
        <w:rPr>
          <w:rFonts w:eastAsia="宋体" w:hint="eastAsia"/>
        </w:rPr>
        <w:t>常规工作量是</w:t>
      </w:r>
      <w:r w:rsidR="006E4D39">
        <w:rPr>
          <w:rFonts w:eastAsia="宋体" w:hint="eastAsia"/>
        </w:rPr>
        <w:t>每人每日平均</w:t>
      </w:r>
      <w:r w:rsidR="001A4F2E" w:rsidRPr="001B56F8">
        <w:rPr>
          <w:rFonts w:eastAsia="宋体" w:hint="eastAsia"/>
        </w:rPr>
        <w:t>巡查4个电站，每年工作2</w:t>
      </w:r>
      <w:r w:rsidR="001A4F2E" w:rsidRPr="001B56F8">
        <w:rPr>
          <w:rFonts w:eastAsia="宋体"/>
        </w:rPr>
        <w:t>50</w:t>
      </w:r>
      <w:r w:rsidR="001A4F2E" w:rsidRPr="001B56F8">
        <w:rPr>
          <w:rFonts w:eastAsia="宋体" w:hint="eastAsia"/>
        </w:rPr>
        <w:t>天</w:t>
      </w:r>
      <w:r w:rsidR="0002152D">
        <w:rPr>
          <w:rFonts w:eastAsia="宋体" w:hint="eastAsia"/>
        </w:rPr>
        <w:t>。而</w:t>
      </w:r>
      <w:r w:rsidR="00C431F9" w:rsidRPr="001B56F8">
        <w:rPr>
          <w:rFonts w:eastAsia="宋体" w:hint="eastAsia"/>
        </w:rPr>
        <w:t>异常情况的发生</w:t>
      </w:r>
      <w:r w:rsidR="00045ED6">
        <w:rPr>
          <w:rFonts w:eastAsia="宋体" w:hint="eastAsia"/>
        </w:rPr>
        <w:t>则</w:t>
      </w:r>
      <w:r w:rsidR="009F66F6" w:rsidRPr="001B56F8">
        <w:rPr>
          <w:rFonts w:eastAsia="宋体" w:hint="eastAsia"/>
        </w:rPr>
        <w:t>不</w:t>
      </w:r>
      <w:r w:rsidR="006E4D39">
        <w:rPr>
          <w:rFonts w:eastAsia="宋体" w:hint="eastAsia"/>
        </w:rPr>
        <w:t>确定</w:t>
      </w:r>
      <w:r w:rsidR="009F66F6" w:rsidRPr="001B56F8">
        <w:rPr>
          <w:rFonts w:eastAsia="宋体" w:hint="eastAsia"/>
        </w:rPr>
        <w:t>，巡查人员在接到通知后赶往异常电站，</w:t>
      </w:r>
      <w:r w:rsidR="00034D21" w:rsidRPr="001B56F8">
        <w:rPr>
          <w:rFonts w:eastAsia="宋体" w:hint="eastAsia"/>
        </w:rPr>
        <w:t>算作额外工作量。按照这一假设对</w:t>
      </w:r>
      <w:r w:rsidR="00E74C1B" w:rsidRPr="001B56F8">
        <w:rPr>
          <w:rFonts w:eastAsia="宋体" w:hint="eastAsia"/>
        </w:rPr>
        <w:t>驻扎点所需人手进行估算，结果用进一法取整。</w:t>
      </w:r>
    </w:p>
    <w:p w14:paraId="789601E9" w14:textId="7C3838C8" w:rsidR="00E20BD2" w:rsidRPr="001B56F8" w:rsidRDefault="00E74C1B" w:rsidP="00E74C1B">
      <w:pPr>
        <w:pStyle w:val="Heading1"/>
        <w:rPr>
          <w:color w:val="auto"/>
        </w:rPr>
      </w:pPr>
      <w:r w:rsidRPr="001B56F8">
        <w:rPr>
          <w:color w:val="auto"/>
        </w:rPr>
        <w:t xml:space="preserve">2  </w:t>
      </w:r>
      <w:r w:rsidR="00345726">
        <w:rPr>
          <w:rFonts w:hint="eastAsia"/>
          <w:color w:val="auto"/>
        </w:rPr>
        <w:t>最优</w:t>
      </w:r>
      <w:r w:rsidRPr="001B56F8">
        <w:rPr>
          <w:rFonts w:hint="eastAsia"/>
          <w:color w:val="auto"/>
        </w:rPr>
        <w:t>方案</w:t>
      </w:r>
    </w:p>
    <w:p w14:paraId="24C38722" w14:textId="4A067518" w:rsidR="00F35777" w:rsidRDefault="00E74C1B" w:rsidP="00BD2F8A">
      <w:pPr>
        <w:ind w:firstLine="440"/>
        <w:rPr>
          <w:rFonts w:eastAsia="宋体"/>
        </w:rPr>
      </w:pPr>
      <w:r w:rsidRPr="001B56F8">
        <w:rPr>
          <w:rFonts w:eastAsia="宋体" w:hint="eastAsia"/>
        </w:rPr>
        <w:t>如</w:t>
      </w:r>
      <w:r w:rsidR="00B85205" w:rsidRPr="001B56F8">
        <w:rPr>
          <w:rFonts w:eastAsia="宋体" w:hint="eastAsia"/>
        </w:rPr>
        <w:t>下表</w:t>
      </w:r>
      <w:r w:rsidRPr="001B56F8">
        <w:rPr>
          <w:rFonts w:eastAsia="宋体" w:hint="eastAsia"/>
        </w:rPr>
        <w:t>所示，</w:t>
      </w:r>
      <w:r w:rsidR="00F35777" w:rsidRPr="001B56F8">
        <w:rPr>
          <w:rFonts w:eastAsia="宋体" w:hint="eastAsia"/>
        </w:rPr>
        <w:t>5个驻扎点</w:t>
      </w:r>
      <w:r w:rsidR="003D683C" w:rsidRPr="001B56F8">
        <w:rPr>
          <w:rFonts w:eastAsia="宋体" w:hint="eastAsia"/>
        </w:rPr>
        <w:t>城市</w:t>
      </w:r>
      <w:r w:rsidR="00F94B13" w:rsidRPr="001B56F8">
        <w:rPr>
          <w:rFonts w:eastAsia="宋体" w:hint="eastAsia"/>
        </w:rPr>
        <w:t>为</w:t>
      </w:r>
      <w:r w:rsidR="00F35777" w:rsidRPr="001B56F8">
        <w:rPr>
          <w:rFonts w:eastAsia="宋体" w:hint="eastAsia"/>
        </w:rPr>
        <w:t>：宁海</w:t>
      </w:r>
      <w:r w:rsidR="003D683C" w:rsidRPr="001B56F8">
        <w:rPr>
          <w:rFonts w:eastAsia="宋体" w:hint="eastAsia"/>
        </w:rPr>
        <w:t>，</w:t>
      </w:r>
      <w:r w:rsidR="00F35777" w:rsidRPr="001B56F8">
        <w:rPr>
          <w:rFonts w:eastAsia="宋体"/>
        </w:rPr>
        <w:t>德清</w:t>
      </w:r>
      <w:r w:rsidR="003D683C" w:rsidRPr="001B56F8">
        <w:rPr>
          <w:rFonts w:eastAsia="宋体" w:hint="eastAsia"/>
        </w:rPr>
        <w:t>，</w:t>
      </w:r>
      <w:r w:rsidR="00F35777" w:rsidRPr="001B56F8">
        <w:rPr>
          <w:rFonts w:eastAsia="宋体"/>
        </w:rPr>
        <w:t>嵊州</w:t>
      </w:r>
      <w:r w:rsidR="003D683C" w:rsidRPr="001B56F8">
        <w:rPr>
          <w:rFonts w:eastAsia="宋体" w:hint="eastAsia"/>
        </w:rPr>
        <w:t>，</w:t>
      </w:r>
      <w:r w:rsidR="00F35777" w:rsidRPr="001B56F8">
        <w:rPr>
          <w:rFonts w:eastAsia="宋体"/>
        </w:rPr>
        <w:t>桐庐</w:t>
      </w:r>
      <w:r w:rsidR="003D683C" w:rsidRPr="001B56F8">
        <w:rPr>
          <w:rFonts w:eastAsia="宋体" w:hint="eastAsia"/>
        </w:rPr>
        <w:t>，</w:t>
      </w:r>
      <w:r w:rsidR="00F35777" w:rsidRPr="001B56F8">
        <w:rPr>
          <w:rFonts w:eastAsia="宋体"/>
        </w:rPr>
        <w:t>龙游</w:t>
      </w:r>
      <w:r w:rsidR="003D683C" w:rsidRPr="001B56F8">
        <w:rPr>
          <w:rFonts w:eastAsia="宋体" w:hint="eastAsia"/>
        </w:rPr>
        <w:t>。</w:t>
      </w:r>
      <w:r w:rsidR="003C4817">
        <w:rPr>
          <w:rFonts w:eastAsia="宋体" w:hint="eastAsia"/>
        </w:rPr>
        <w:t>按照管辖范围</w:t>
      </w:r>
      <w:r w:rsidR="00BD2F8A">
        <w:rPr>
          <w:rFonts w:eastAsia="宋体" w:hint="eastAsia"/>
        </w:rPr>
        <w:t>工作量估算，约需1</w:t>
      </w:r>
      <w:r w:rsidR="00BD2F8A">
        <w:rPr>
          <w:rFonts w:eastAsia="宋体"/>
        </w:rPr>
        <w:t>3</w:t>
      </w:r>
      <w:r w:rsidR="00BD2F8A">
        <w:rPr>
          <w:rFonts w:eastAsia="宋体" w:hint="eastAsia"/>
        </w:rPr>
        <w:t>人。</w:t>
      </w:r>
    </w:p>
    <w:p w14:paraId="520B03A7" w14:textId="77777777" w:rsidR="00BD2F8A" w:rsidRPr="001B56F8" w:rsidRDefault="00BD2F8A" w:rsidP="00BD2F8A">
      <w:pPr>
        <w:rPr>
          <w:rFonts w:eastAsia="宋体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5580"/>
        <w:gridCol w:w="990"/>
        <w:gridCol w:w="916"/>
        <w:gridCol w:w="699"/>
      </w:tblGrid>
      <w:tr w:rsidR="001B56F8" w:rsidRPr="001B56F8" w14:paraId="13B2CDF1" w14:textId="3F1E7878" w:rsidTr="009A67C5">
        <w:trPr>
          <w:jc w:val="center"/>
        </w:trPr>
        <w:tc>
          <w:tcPr>
            <w:tcW w:w="1165" w:type="dxa"/>
            <w:vAlign w:val="center"/>
          </w:tcPr>
          <w:p w14:paraId="2D21D68C" w14:textId="2854CBA8" w:rsidR="00124675" w:rsidRPr="009C0FB2" w:rsidRDefault="00124675" w:rsidP="00B85205">
            <w:pPr>
              <w:jc w:val="center"/>
              <w:rPr>
                <w:rFonts w:ascii="黑体" w:eastAsia="黑体" w:hAnsi="黑体"/>
              </w:rPr>
            </w:pPr>
            <w:r w:rsidRPr="009C0FB2">
              <w:rPr>
                <w:rFonts w:ascii="黑体" w:eastAsia="黑体" w:hAnsi="黑体" w:hint="eastAsia"/>
              </w:rPr>
              <w:t>驻扎点</w:t>
            </w:r>
          </w:p>
        </w:tc>
        <w:tc>
          <w:tcPr>
            <w:tcW w:w="5580" w:type="dxa"/>
            <w:vAlign w:val="center"/>
          </w:tcPr>
          <w:p w14:paraId="06307A80" w14:textId="77DCEECE" w:rsidR="00124675" w:rsidRPr="009C0FB2" w:rsidRDefault="00124675" w:rsidP="00B85205">
            <w:pPr>
              <w:jc w:val="center"/>
              <w:rPr>
                <w:rFonts w:ascii="黑体" w:eastAsia="黑体" w:hAnsi="黑体"/>
              </w:rPr>
            </w:pPr>
            <w:r w:rsidRPr="009C0FB2">
              <w:rPr>
                <w:rFonts w:ascii="黑体" w:eastAsia="黑体" w:hAnsi="黑体" w:hint="eastAsia"/>
              </w:rPr>
              <w:t>管辖范围</w:t>
            </w:r>
          </w:p>
        </w:tc>
        <w:tc>
          <w:tcPr>
            <w:tcW w:w="990" w:type="dxa"/>
            <w:vAlign w:val="center"/>
          </w:tcPr>
          <w:p w14:paraId="0CD8387A" w14:textId="0AD6DA79" w:rsidR="00124675" w:rsidRPr="009C0FB2" w:rsidRDefault="00124675" w:rsidP="00B85205">
            <w:pPr>
              <w:jc w:val="center"/>
              <w:rPr>
                <w:rFonts w:ascii="黑体" w:eastAsia="黑体" w:hAnsi="黑体"/>
              </w:rPr>
            </w:pPr>
            <w:r w:rsidRPr="009C0FB2">
              <w:rPr>
                <w:rFonts w:ascii="黑体" w:eastAsia="黑体" w:hAnsi="黑体" w:hint="eastAsia"/>
              </w:rPr>
              <w:t>管辖电站数</w:t>
            </w:r>
          </w:p>
        </w:tc>
        <w:tc>
          <w:tcPr>
            <w:tcW w:w="916" w:type="dxa"/>
            <w:vAlign w:val="center"/>
          </w:tcPr>
          <w:p w14:paraId="5DFB47BB" w14:textId="524360D5" w:rsidR="00124675" w:rsidRPr="009C0FB2" w:rsidRDefault="00124675" w:rsidP="00B85205">
            <w:pPr>
              <w:jc w:val="center"/>
              <w:rPr>
                <w:rFonts w:ascii="黑体" w:eastAsia="黑体" w:hAnsi="黑体"/>
              </w:rPr>
            </w:pPr>
            <w:r w:rsidRPr="009C0FB2">
              <w:rPr>
                <w:rFonts w:ascii="黑体" w:eastAsia="黑体" w:hAnsi="黑体" w:hint="eastAsia"/>
              </w:rPr>
              <w:t>异常电站数</w:t>
            </w:r>
          </w:p>
        </w:tc>
        <w:tc>
          <w:tcPr>
            <w:tcW w:w="699" w:type="dxa"/>
            <w:vAlign w:val="center"/>
          </w:tcPr>
          <w:p w14:paraId="0BFBBF9B" w14:textId="4BE99505" w:rsidR="00124675" w:rsidRPr="009C0FB2" w:rsidRDefault="00124675" w:rsidP="00B85205">
            <w:pPr>
              <w:jc w:val="center"/>
              <w:rPr>
                <w:rFonts w:ascii="黑体" w:eastAsia="黑体" w:hAnsi="黑体"/>
              </w:rPr>
            </w:pPr>
            <w:r w:rsidRPr="009C0FB2">
              <w:rPr>
                <w:rFonts w:ascii="黑体" w:eastAsia="黑体" w:hAnsi="黑体" w:hint="eastAsia"/>
              </w:rPr>
              <w:t>所需人手</w:t>
            </w:r>
          </w:p>
        </w:tc>
      </w:tr>
      <w:tr w:rsidR="001B56F8" w:rsidRPr="001B56F8" w14:paraId="671E1342" w14:textId="1ED7A879" w:rsidTr="009A67C5">
        <w:trPr>
          <w:jc w:val="center"/>
        </w:trPr>
        <w:tc>
          <w:tcPr>
            <w:tcW w:w="0" w:type="auto"/>
            <w:vAlign w:val="center"/>
          </w:tcPr>
          <w:p w14:paraId="4D9359D6" w14:textId="015A1046" w:rsidR="00124675" w:rsidRPr="001B56F8" w:rsidRDefault="002811AC" w:rsidP="00B85205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 w:hint="eastAsia"/>
              </w:rPr>
              <w:t>宁海</w:t>
            </w:r>
          </w:p>
        </w:tc>
        <w:tc>
          <w:tcPr>
            <w:tcW w:w="5580" w:type="dxa"/>
            <w:vAlign w:val="center"/>
          </w:tcPr>
          <w:p w14:paraId="28EA44EE" w14:textId="2AE47CDC" w:rsidR="00124675" w:rsidRPr="001B56F8" w:rsidRDefault="009F206D" w:rsidP="00B85205">
            <w:pPr>
              <w:pStyle w:val="HTMLPreformatted"/>
              <w:shd w:val="clear" w:color="auto" w:fill="FFFFFF"/>
              <w:wordWrap w:val="0"/>
              <w:spacing w:line="156" w:lineRule="atLeast"/>
              <w:jc w:val="center"/>
              <w:rPr>
                <w:rFonts w:ascii="宋体" w:eastAsia="宋体" w:hAnsi="宋体"/>
              </w:rPr>
            </w:pPr>
            <w:r w:rsidRPr="001B56F8">
              <w:rPr>
                <w:rFonts w:ascii="宋体" w:eastAsia="宋体" w:hAnsi="宋体" w:cs="微软雅黑" w:hint="eastAsia"/>
              </w:rPr>
              <w:t>宁海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宁波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舟山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临海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台州</w:t>
            </w:r>
          </w:p>
        </w:tc>
        <w:tc>
          <w:tcPr>
            <w:tcW w:w="990" w:type="dxa"/>
            <w:vAlign w:val="center"/>
          </w:tcPr>
          <w:p w14:paraId="3E631E4D" w14:textId="23C09843" w:rsidR="00124675" w:rsidRPr="001B56F8" w:rsidRDefault="009F206D" w:rsidP="00B85205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1119</w:t>
            </w:r>
          </w:p>
        </w:tc>
        <w:tc>
          <w:tcPr>
            <w:tcW w:w="916" w:type="dxa"/>
            <w:vAlign w:val="center"/>
          </w:tcPr>
          <w:p w14:paraId="7B8E4084" w14:textId="779CACB9" w:rsidR="00124675" w:rsidRPr="001B56F8" w:rsidRDefault="00E64CF4" w:rsidP="00B85205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134</w:t>
            </w:r>
          </w:p>
        </w:tc>
        <w:tc>
          <w:tcPr>
            <w:tcW w:w="699" w:type="dxa"/>
            <w:vAlign w:val="center"/>
          </w:tcPr>
          <w:p w14:paraId="1B4E1246" w14:textId="624AA38E" w:rsidR="00124675" w:rsidRPr="001B56F8" w:rsidRDefault="00B85205" w:rsidP="00B85205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2</w:t>
            </w:r>
          </w:p>
        </w:tc>
      </w:tr>
      <w:tr w:rsidR="001B56F8" w:rsidRPr="001B56F8" w14:paraId="516AAFFB" w14:textId="509A0DDD" w:rsidTr="009A67C5">
        <w:trPr>
          <w:jc w:val="center"/>
        </w:trPr>
        <w:tc>
          <w:tcPr>
            <w:tcW w:w="0" w:type="auto"/>
            <w:vAlign w:val="center"/>
          </w:tcPr>
          <w:p w14:paraId="07D5C38A" w14:textId="08DFD7CA" w:rsidR="00124675" w:rsidRPr="001B56F8" w:rsidRDefault="002811AC" w:rsidP="00B85205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德清</w:t>
            </w:r>
          </w:p>
        </w:tc>
        <w:tc>
          <w:tcPr>
            <w:tcW w:w="5580" w:type="dxa"/>
            <w:vAlign w:val="center"/>
          </w:tcPr>
          <w:p w14:paraId="2EBB4293" w14:textId="0623785C" w:rsidR="00124675" w:rsidRPr="009A67C5" w:rsidRDefault="009F206D" w:rsidP="00B85205">
            <w:pPr>
              <w:pStyle w:val="HTMLPreformatted"/>
              <w:shd w:val="clear" w:color="auto" w:fill="FFFFFF"/>
              <w:wordWrap w:val="0"/>
              <w:spacing w:line="156" w:lineRule="atLeast"/>
              <w:jc w:val="center"/>
              <w:rPr>
                <w:rFonts w:ascii="宋体" w:eastAsia="宋体" w:hAnsi="宋体"/>
                <w:sz w:val="18"/>
              </w:rPr>
            </w:pPr>
            <w:r w:rsidRPr="009A67C5">
              <w:rPr>
                <w:rFonts w:ascii="宋体" w:eastAsia="宋体" w:hAnsi="宋体" w:cs="微软雅黑" w:hint="eastAsia"/>
                <w:sz w:val="18"/>
              </w:rPr>
              <w:t>杭州</w:t>
            </w:r>
            <w:r w:rsidRPr="009A67C5">
              <w:rPr>
                <w:rFonts w:ascii="宋体" w:eastAsia="宋体" w:hAnsi="宋体"/>
                <w:sz w:val="18"/>
              </w:rPr>
              <w:t>,</w:t>
            </w:r>
            <w:r w:rsidRPr="009A67C5">
              <w:rPr>
                <w:rFonts w:ascii="宋体" w:eastAsia="宋体" w:hAnsi="宋体" w:cs="微软雅黑" w:hint="eastAsia"/>
                <w:sz w:val="18"/>
              </w:rPr>
              <w:t>安吉</w:t>
            </w:r>
            <w:r w:rsidRPr="009A67C5">
              <w:rPr>
                <w:rFonts w:ascii="宋体" w:eastAsia="宋体" w:hAnsi="宋体"/>
                <w:sz w:val="18"/>
              </w:rPr>
              <w:t>,</w:t>
            </w:r>
            <w:r w:rsidRPr="009A67C5">
              <w:rPr>
                <w:rFonts w:ascii="宋体" w:eastAsia="宋体" w:hAnsi="宋体" w:cs="微软雅黑" w:hint="eastAsia"/>
                <w:sz w:val="18"/>
              </w:rPr>
              <w:t>德清</w:t>
            </w:r>
            <w:r w:rsidRPr="009A67C5">
              <w:rPr>
                <w:rFonts w:ascii="宋体" w:eastAsia="宋体" w:hAnsi="宋体"/>
                <w:sz w:val="18"/>
              </w:rPr>
              <w:t>,</w:t>
            </w:r>
            <w:r w:rsidRPr="009A67C5">
              <w:rPr>
                <w:rFonts w:ascii="宋体" w:eastAsia="宋体" w:hAnsi="宋体" w:cs="微软雅黑" w:hint="eastAsia"/>
                <w:sz w:val="18"/>
              </w:rPr>
              <w:t>湖州</w:t>
            </w:r>
            <w:r w:rsidRPr="009A67C5">
              <w:rPr>
                <w:rFonts w:ascii="宋体" w:eastAsia="宋体" w:hAnsi="宋体"/>
                <w:sz w:val="18"/>
              </w:rPr>
              <w:t>,</w:t>
            </w:r>
            <w:r w:rsidRPr="009A67C5">
              <w:rPr>
                <w:rFonts w:ascii="宋体" w:eastAsia="宋体" w:hAnsi="宋体" w:cs="微软雅黑" w:hint="eastAsia"/>
                <w:sz w:val="18"/>
              </w:rPr>
              <w:t>长兴</w:t>
            </w:r>
            <w:r w:rsidRPr="009A67C5">
              <w:rPr>
                <w:rFonts w:ascii="宋体" w:eastAsia="宋体" w:hAnsi="宋体"/>
                <w:sz w:val="18"/>
              </w:rPr>
              <w:t>,</w:t>
            </w:r>
            <w:r w:rsidRPr="009A67C5">
              <w:rPr>
                <w:rFonts w:ascii="宋体" w:eastAsia="宋体" w:hAnsi="宋体" w:cs="微软雅黑" w:hint="eastAsia"/>
                <w:sz w:val="18"/>
              </w:rPr>
              <w:t>海宁</w:t>
            </w:r>
            <w:r w:rsidRPr="009A67C5">
              <w:rPr>
                <w:rFonts w:ascii="宋体" w:eastAsia="宋体" w:hAnsi="宋体"/>
                <w:sz w:val="18"/>
              </w:rPr>
              <w:t>,</w:t>
            </w:r>
            <w:r w:rsidRPr="009A67C5">
              <w:rPr>
                <w:rFonts w:ascii="宋体" w:eastAsia="宋体" w:hAnsi="宋体" w:cs="微软雅黑" w:hint="eastAsia"/>
                <w:sz w:val="18"/>
              </w:rPr>
              <w:t>海盐</w:t>
            </w:r>
            <w:r w:rsidRPr="009A67C5">
              <w:rPr>
                <w:rFonts w:ascii="宋体" w:eastAsia="宋体" w:hAnsi="宋体"/>
                <w:sz w:val="18"/>
              </w:rPr>
              <w:t>,</w:t>
            </w:r>
            <w:r w:rsidRPr="009A67C5">
              <w:rPr>
                <w:rFonts w:ascii="宋体" w:eastAsia="宋体" w:hAnsi="宋体" w:cs="微软雅黑" w:hint="eastAsia"/>
                <w:sz w:val="18"/>
              </w:rPr>
              <w:t>桐乡</w:t>
            </w:r>
            <w:r w:rsidR="00040C4D">
              <w:rPr>
                <w:rFonts w:ascii="宋体" w:eastAsia="宋体" w:hAnsi="宋体"/>
                <w:sz w:val="18"/>
              </w:rPr>
              <w:t>(</w:t>
            </w:r>
            <w:r w:rsidRPr="009A67C5">
              <w:rPr>
                <w:rFonts w:ascii="宋体" w:eastAsia="宋体" w:hAnsi="宋体" w:cs="微软雅黑" w:hint="eastAsia"/>
                <w:sz w:val="18"/>
              </w:rPr>
              <w:t>桐乡嘉善</w:t>
            </w:r>
            <w:r w:rsidR="003E19F3" w:rsidRPr="009A67C5">
              <w:rPr>
                <w:rFonts w:ascii="宋体" w:eastAsia="宋体" w:hAnsi="宋体" w:cs="微软雅黑" w:hint="eastAsia"/>
                <w:sz w:val="18"/>
              </w:rPr>
              <w:t>)</w:t>
            </w:r>
            <w:r w:rsidRPr="009A67C5">
              <w:rPr>
                <w:rFonts w:ascii="宋体" w:eastAsia="宋体" w:hAnsi="宋体"/>
                <w:sz w:val="18"/>
              </w:rPr>
              <w:t>,</w:t>
            </w:r>
            <w:r w:rsidRPr="009A67C5">
              <w:rPr>
                <w:rFonts w:ascii="宋体" w:eastAsia="宋体" w:hAnsi="宋体" w:cs="微软雅黑" w:hint="eastAsia"/>
                <w:sz w:val="18"/>
              </w:rPr>
              <w:t>余杭</w:t>
            </w:r>
          </w:p>
        </w:tc>
        <w:tc>
          <w:tcPr>
            <w:tcW w:w="990" w:type="dxa"/>
            <w:vAlign w:val="center"/>
          </w:tcPr>
          <w:p w14:paraId="60F5D924" w14:textId="7EC62417" w:rsidR="00124675" w:rsidRPr="001B56F8" w:rsidRDefault="009F206D" w:rsidP="00B85205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2453</w:t>
            </w:r>
          </w:p>
        </w:tc>
        <w:tc>
          <w:tcPr>
            <w:tcW w:w="916" w:type="dxa"/>
            <w:vAlign w:val="center"/>
          </w:tcPr>
          <w:p w14:paraId="52982ED1" w14:textId="1C407F9E" w:rsidR="00124675" w:rsidRPr="001B56F8" w:rsidRDefault="00E64CF4" w:rsidP="00B85205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127</w:t>
            </w:r>
          </w:p>
        </w:tc>
        <w:tc>
          <w:tcPr>
            <w:tcW w:w="699" w:type="dxa"/>
            <w:vAlign w:val="center"/>
          </w:tcPr>
          <w:p w14:paraId="3348E19E" w14:textId="68FA2EB4" w:rsidR="00124675" w:rsidRPr="001B56F8" w:rsidRDefault="00B85205" w:rsidP="00B85205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3</w:t>
            </w:r>
          </w:p>
        </w:tc>
      </w:tr>
      <w:tr w:rsidR="001B56F8" w:rsidRPr="001B56F8" w14:paraId="6175586D" w14:textId="078BEE7F" w:rsidTr="009A67C5">
        <w:trPr>
          <w:jc w:val="center"/>
        </w:trPr>
        <w:tc>
          <w:tcPr>
            <w:tcW w:w="0" w:type="auto"/>
            <w:vAlign w:val="center"/>
          </w:tcPr>
          <w:p w14:paraId="04EE2407" w14:textId="790AE145" w:rsidR="00124675" w:rsidRPr="001B56F8" w:rsidRDefault="002811AC" w:rsidP="00B85205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嵊州</w:t>
            </w:r>
          </w:p>
        </w:tc>
        <w:tc>
          <w:tcPr>
            <w:tcW w:w="5580" w:type="dxa"/>
            <w:vAlign w:val="center"/>
          </w:tcPr>
          <w:p w14:paraId="3EE8CCFA" w14:textId="6716315B" w:rsidR="00124675" w:rsidRPr="001B56F8" w:rsidRDefault="009F206D" w:rsidP="00B85205">
            <w:pPr>
              <w:pStyle w:val="HTMLPreformatted"/>
              <w:shd w:val="clear" w:color="auto" w:fill="FFFFFF"/>
              <w:wordWrap w:val="0"/>
              <w:spacing w:line="156" w:lineRule="atLeast"/>
              <w:jc w:val="center"/>
              <w:rPr>
                <w:rFonts w:ascii="宋体" w:eastAsia="宋体" w:hAnsi="宋体"/>
              </w:rPr>
            </w:pPr>
            <w:r w:rsidRPr="001B56F8">
              <w:rPr>
                <w:rFonts w:ascii="宋体" w:eastAsia="宋体" w:hAnsi="宋体" w:cs="微软雅黑" w:hint="eastAsia"/>
              </w:rPr>
              <w:t>绍兴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嵊州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天台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诸暨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上虞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磐安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慈溪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余姚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新昌</w:t>
            </w:r>
          </w:p>
        </w:tc>
        <w:tc>
          <w:tcPr>
            <w:tcW w:w="990" w:type="dxa"/>
            <w:vAlign w:val="center"/>
          </w:tcPr>
          <w:p w14:paraId="040C61A6" w14:textId="1FB28C45" w:rsidR="00124675" w:rsidRPr="001B56F8" w:rsidRDefault="009F206D" w:rsidP="00B85205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2391</w:t>
            </w:r>
          </w:p>
        </w:tc>
        <w:tc>
          <w:tcPr>
            <w:tcW w:w="916" w:type="dxa"/>
            <w:vAlign w:val="center"/>
          </w:tcPr>
          <w:p w14:paraId="6A0AD413" w14:textId="6642E4BE" w:rsidR="00124675" w:rsidRPr="001B56F8" w:rsidRDefault="00E64CF4" w:rsidP="00B85205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116</w:t>
            </w:r>
          </w:p>
        </w:tc>
        <w:tc>
          <w:tcPr>
            <w:tcW w:w="699" w:type="dxa"/>
            <w:vAlign w:val="center"/>
          </w:tcPr>
          <w:p w14:paraId="3C76D4A3" w14:textId="72810E55" w:rsidR="00124675" w:rsidRPr="001B56F8" w:rsidRDefault="00B85205" w:rsidP="00B85205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3</w:t>
            </w:r>
          </w:p>
        </w:tc>
      </w:tr>
      <w:tr w:rsidR="001B56F8" w:rsidRPr="001B56F8" w14:paraId="6AFA2C4A" w14:textId="78630CD1" w:rsidTr="009A67C5">
        <w:trPr>
          <w:jc w:val="center"/>
        </w:trPr>
        <w:tc>
          <w:tcPr>
            <w:tcW w:w="0" w:type="auto"/>
            <w:vAlign w:val="center"/>
          </w:tcPr>
          <w:p w14:paraId="2FE8C21E" w14:textId="29E8A4A2" w:rsidR="00124675" w:rsidRPr="001B56F8" w:rsidRDefault="002811AC" w:rsidP="00B85205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桐庐</w:t>
            </w:r>
          </w:p>
        </w:tc>
        <w:tc>
          <w:tcPr>
            <w:tcW w:w="5580" w:type="dxa"/>
            <w:vAlign w:val="center"/>
          </w:tcPr>
          <w:p w14:paraId="0F6BBA77" w14:textId="2CF1FAC9" w:rsidR="00124675" w:rsidRPr="001B56F8" w:rsidRDefault="009F206D" w:rsidP="00B85205">
            <w:pPr>
              <w:pStyle w:val="HTMLPreformatted"/>
              <w:shd w:val="clear" w:color="auto" w:fill="FFFFFF"/>
              <w:wordWrap w:val="0"/>
              <w:spacing w:line="156" w:lineRule="atLeast"/>
              <w:jc w:val="center"/>
              <w:rPr>
                <w:rFonts w:ascii="宋体" w:eastAsia="宋体" w:hAnsi="宋体"/>
              </w:rPr>
            </w:pPr>
            <w:r w:rsidRPr="001B56F8">
              <w:rPr>
                <w:rFonts w:ascii="宋体" w:eastAsia="宋体" w:hAnsi="宋体" w:cs="微软雅黑" w:hint="eastAsia"/>
              </w:rPr>
              <w:t>临安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富阳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建德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桐庐</w:t>
            </w:r>
          </w:p>
        </w:tc>
        <w:tc>
          <w:tcPr>
            <w:tcW w:w="990" w:type="dxa"/>
            <w:vAlign w:val="center"/>
          </w:tcPr>
          <w:p w14:paraId="32DD183C" w14:textId="5BE8544A" w:rsidR="00124675" w:rsidRPr="001B56F8" w:rsidRDefault="00E64CF4" w:rsidP="00B85205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1111</w:t>
            </w:r>
          </w:p>
        </w:tc>
        <w:tc>
          <w:tcPr>
            <w:tcW w:w="916" w:type="dxa"/>
            <w:vAlign w:val="center"/>
          </w:tcPr>
          <w:p w14:paraId="66F787B1" w14:textId="73C8943C" w:rsidR="00124675" w:rsidRPr="001B56F8" w:rsidRDefault="00D61D2A" w:rsidP="00B85205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72</w:t>
            </w:r>
          </w:p>
        </w:tc>
        <w:tc>
          <w:tcPr>
            <w:tcW w:w="699" w:type="dxa"/>
            <w:vAlign w:val="center"/>
          </w:tcPr>
          <w:p w14:paraId="411D7F98" w14:textId="004B846F" w:rsidR="00124675" w:rsidRPr="001B56F8" w:rsidRDefault="00B85205" w:rsidP="00B85205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2</w:t>
            </w:r>
          </w:p>
        </w:tc>
      </w:tr>
      <w:tr w:rsidR="001B56F8" w:rsidRPr="001B56F8" w14:paraId="220D3C5A" w14:textId="77777777" w:rsidTr="009A67C5">
        <w:trPr>
          <w:jc w:val="center"/>
        </w:trPr>
        <w:tc>
          <w:tcPr>
            <w:tcW w:w="0" w:type="auto"/>
            <w:vAlign w:val="center"/>
          </w:tcPr>
          <w:p w14:paraId="2970DA94" w14:textId="4CE6AB86" w:rsidR="00124675" w:rsidRPr="001B56F8" w:rsidRDefault="002811AC" w:rsidP="00B85205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龙游</w:t>
            </w:r>
          </w:p>
        </w:tc>
        <w:tc>
          <w:tcPr>
            <w:tcW w:w="5580" w:type="dxa"/>
            <w:vAlign w:val="center"/>
          </w:tcPr>
          <w:p w14:paraId="697E2586" w14:textId="5D5DEBA9" w:rsidR="00124675" w:rsidRPr="001B56F8" w:rsidRDefault="009F206D" w:rsidP="00B85205">
            <w:pPr>
              <w:pStyle w:val="HTMLPreformatted"/>
              <w:shd w:val="clear" w:color="auto" w:fill="FFFFFF"/>
              <w:wordWrap w:val="0"/>
              <w:spacing w:line="156" w:lineRule="atLeast"/>
              <w:jc w:val="center"/>
              <w:rPr>
                <w:rFonts w:ascii="宋体" w:eastAsia="宋体" w:hAnsi="宋体"/>
              </w:rPr>
            </w:pPr>
            <w:r w:rsidRPr="001B56F8">
              <w:rPr>
                <w:rFonts w:ascii="宋体" w:eastAsia="宋体" w:hAnsi="宋体" w:cs="微软雅黑" w:hint="eastAsia"/>
              </w:rPr>
              <w:t>丽水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常山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开化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柯城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江山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龙游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龙泉</w:t>
            </w:r>
          </w:p>
        </w:tc>
        <w:tc>
          <w:tcPr>
            <w:tcW w:w="990" w:type="dxa"/>
            <w:vAlign w:val="center"/>
          </w:tcPr>
          <w:p w14:paraId="277263A4" w14:textId="7DE7A6E1" w:rsidR="00124675" w:rsidRPr="001B56F8" w:rsidRDefault="00E64CF4" w:rsidP="00B85205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2130</w:t>
            </w:r>
          </w:p>
        </w:tc>
        <w:tc>
          <w:tcPr>
            <w:tcW w:w="916" w:type="dxa"/>
            <w:vAlign w:val="center"/>
          </w:tcPr>
          <w:p w14:paraId="6A655BE0" w14:textId="19DE36D8" w:rsidR="00124675" w:rsidRPr="001B56F8" w:rsidRDefault="00D61D2A" w:rsidP="00B85205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208</w:t>
            </w:r>
          </w:p>
        </w:tc>
        <w:tc>
          <w:tcPr>
            <w:tcW w:w="699" w:type="dxa"/>
            <w:vAlign w:val="center"/>
          </w:tcPr>
          <w:p w14:paraId="4D827D49" w14:textId="1F769269" w:rsidR="00124675" w:rsidRPr="001B56F8" w:rsidRDefault="00B85205" w:rsidP="00B85205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3</w:t>
            </w:r>
          </w:p>
        </w:tc>
      </w:tr>
      <w:tr w:rsidR="001B56F8" w:rsidRPr="001B56F8" w14:paraId="658D7DA0" w14:textId="77777777" w:rsidTr="009A67C5">
        <w:trPr>
          <w:jc w:val="center"/>
        </w:trPr>
        <w:tc>
          <w:tcPr>
            <w:tcW w:w="0" w:type="auto"/>
            <w:vAlign w:val="center"/>
          </w:tcPr>
          <w:p w14:paraId="55038F25" w14:textId="32D81507" w:rsidR="00D61D2A" w:rsidRPr="00045ED6" w:rsidRDefault="00D61D2A" w:rsidP="00B85205">
            <w:pPr>
              <w:jc w:val="center"/>
              <w:rPr>
                <w:rFonts w:eastAsia="宋体"/>
                <w:b/>
              </w:rPr>
            </w:pPr>
            <w:r w:rsidRPr="00045ED6">
              <w:rPr>
                <w:rFonts w:eastAsia="宋体" w:hint="eastAsia"/>
                <w:b/>
              </w:rPr>
              <w:t>合计</w:t>
            </w:r>
          </w:p>
        </w:tc>
        <w:tc>
          <w:tcPr>
            <w:tcW w:w="5580" w:type="dxa"/>
            <w:vAlign w:val="center"/>
          </w:tcPr>
          <w:p w14:paraId="04975031" w14:textId="13B78E8B" w:rsidR="00D61D2A" w:rsidRPr="00045ED6" w:rsidRDefault="00B32282" w:rsidP="00B85205">
            <w:pPr>
              <w:pStyle w:val="HTMLPreformatted"/>
              <w:shd w:val="clear" w:color="auto" w:fill="FFFFFF"/>
              <w:wordWrap w:val="0"/>
              <w:spacing w:line="156" w:lineRule="atLeast"/>
              <w:jc w:val="center"/>
              <w:rPr>
                <w:rFonts w:ascii="宋体" w:eastAsia="宋体" w:hAnsi="宋体" w:cs="微软雅黑"/>
                <w:b/>
              </w:rPr>
            </w:pPr>
            <w:r w:rsidRPr="00045ED6">
              <w:rPr>
                <w:rFonts w:ascii="宋体" w:eastAsia="宋体" w:hAnsi="宋体" w:cs="微软雅黑" w:hint="eastAsia"/>
                <w:b/>
              </w:rPr>
              <w:t>-</w:t>
            </w:r>
          </w:p>
        </w:tc>
        <w:tc>
          <w:tcPr>
            <w:tcW w:w="990" w:type="dxa"/>
            <w:vAlign w:val="center"/>
          </w:tcPr>
          <w:p w14:paraId="3BEC21CC" w14:textId="3DFB2FDF" w:rsidR="00D61D2A" w:rsidRPr="00045ED6" w:rsidRDefault="00D61D2A" w:rsidP="00B85205">
            <w:pPr>
              <w:pStyle w:val="HTMLPreformatted"/>
              <w:shd w:val="clear" w:color="auto" w:fill="FFFFFF"/>
              <w:wordWrap w:val="0"/>
              <w:spacing w:line="156" w:lineRule="atLeast"/>
              <w:jc w:val="center"/>
              <w:rPr>
                <w:rFonts w:ascii="宋体" w:eastAsia="宋体" w:hAnsi="宋体"/>
                <w:b/>
              </w:rPr>
            </w:pPr>
            <w:r w:rsidRPr="00045ED6">
              <w:rPr>
                <w:rFonts w:ascii="宋体" w:eastAsia="宋体" w:hAnsi="宋体"/>
                <w:b/>
              </w:rPr>
              <w:t>9204</w:t>
            </w:r>
          </w:p>
        </w:tc>
        <w:tc>
          <w:tcPr>
            <w:tcW w:w="916" w:type="dxa"/>
            <w:vAlign w:val="center"/>
          </w:tcPr>
          <w:p w14:paraId="6CD95936" w14:textId="5A9E7325" w:rsidR="00D61D2A" w:rsidRPr="00045ED6" w:rsidRDefault="00D61D2A" w:rsidP="00B85205">
            <w:pPr>
              <w:jc w:val="center"/>
              <w:rPr>
                <w:rFonts w:eastAsia="宋体"/>
                <w:b/>
              </w:rPr>
            </w:pPr>
            <w:r w:rsidRPr="00045ED6">
              <w:rPr>
                <w:rFonts w:eastAsia="宋体"/>
                <w:b/>
              </w:rPr>
              <w:t>657</w:t>
            </w:r>
          </w:p>
        </w:tc>
        <w:tc>
          <w:tcPr>
            <w:tcW w:w="699" w:type="dxa"/>
            <w:vAlign w:val="center"/>
          </w:tcPr>
          <w:p w14:paraId="69405F1B" w14:textId="503864CB" w:rsidR="00D61D2A" w:rsidRPr="00045ED6" w:rsidRDefault="00B85205" w:rsidP="00B85205">
            <w:pPr>
              <w:jc w:val="center"/>
              <w:rPr>
                <w:rFonts w:eastAsia="宋体"/>
                <w:b/>
              </w:rPr>
            </w:pPr>
            <w:r w:rsidRPr="00045ED6">
              <w:rPr>
                <w:rFonts w:eastAsia="宋体"/>
                <w:b/>
              </w:rPr>
              <w:t>13</w:t>
            </w:r>
          </w:p>
        </w:tc>
      </w:tr>
    </w:tbl>
    <w:p w14:paraId="554BA076" w14:textId="77777777" w:rsidR="00E74C1B" w:rsidRPr="001B56F8" w:rsidRDefault="00E74C1B" w:rsidP="00E20BD2">
      <w:pPr>
        <w:rPr>
          <w:rFonts w:eastAsia="宋体"/>
        </w:rPr>
      </w:pPr>
    </w:p>
    <w:p w14:paraId="7FB38E36" w14:textId="030D644E" w:rsidR="006C5AF9" w:rsidRPr="001B56F8" w:rsidRDefault="00B32282" w:rsidP="00E20BD2">
      <w:pPr>
        <w:rPr>
          <w:rFonts w:eastAsia="宋体"/>
        </w:rPr>
      </w:pPr>
      <w:r w:rsidRPr="001B56F8">
        <w:rPr>
          <w:rFonts w:eastAsia="宋体" w:hint="eastAsia"/>
        </w:rPr>
        <w:t xml:space="preserve"> </w:t>
      </w:r>
      <w:r w:rsidRPr="001B56F8">
        <w:rPr>
          <w:rFonts w:eastAsia="宋体"/>
        </w:rPr>
        <w:t xml:space="preserve">   </w:t>
      </w:r>
      <w:r w:rsidR="006C5AF9" w:rsidRPr="001B56F8">
        <w:rPr>
          <w:rFonts w:eastAsia="宋体" w:hint="eastAsia"/>
        </w:rPr>
        <w:t>如</w:t>
      </w:r>
      <w:r w:rsidRPr="001B56F8">
        <w:rPr>
          <w:rFonts w:eastAsia="宋体" w:hint="eastAsia"/>
        </w:rPr>
        <w:t>下图</w:t>
      </w:r>
      <w:r w:rsidR="006C5AF9" w:rsidRPr="001B56F8">
        <w:rPr>
          <w:rFonts w:eastAsia="宋体" w:hint="eastAsia"/>
        </w:rPr>
        <w:t>所示</w:t>
      </w:r>
      <w:r w:rsidR="007C5479" w:rsidRPr="001B56F8">
        <w:rPr>
          <w:rFonts w:eastAsia="宋体" w:hint="eastAsia"/>
        </w:rPr>
        <w:t>，</w:t>
      </w:r>
      <w:r w:rsidRPr="001B56F8">
        <w:rPr>
          <w:rFonts w:eastAsia="宋体" w:hint="eastAsia"/>
        </w:rPr>
        <w:t>5个黑色实心点为驻扎点，</w:t>
      </w:r>
      <w:r w:rsidR="00F75456">
        <w:rPr>
          <w:rFonts w:eastAsia="宋体" w:hint="eastAsia"/>
        </w:rPr>
        <w:t>其管辖范围为周边</w:t>
      </w:r>
      <w:r w:rsidR="00426FCF" w:rsidRPr="001B56F8">
        <w:rPr>
          <w:rFonts w:eastAsia="宋体" w:hint="eastAsia"/>
        </w:rPr>
        <w:t>相同颜色的城市，管辖电站数、异常电站数和所需人手</w:t>
      </w:r>
      <w:r w:rsidR="00F75456">
        <w:rPr>
          <w:rFonts w:eastAsia="宋体" w:hint="eastAsia"/>
        </w:rPr>
        <w:t>已</w:t>
      </w:r>
      <w:r w:rsidR="00426FCF" w:rsidRPr="001B56F8">
        <w:rPr>
          <w:rFonts w:eastAsia="宋体" w:hint="eastAsia"/>
        </w:rPr>
        <w:t>标注在驻扎点周围。</w:t>
      </w:r>
    </w:p>
    <w:p w14:paraId="5E37C169" w14:textId="77777777" w:rsidR="006C5AF9" w:rsidRPr="001B56F8" w:rsidRDefault="006C5AF9" w:rsidP="00E20BD2">
      <w:pPr>
        <w:rPr>
          <w:rFonts w:eastAsia="宋体"/>
          <w:noProof/>
        </w:rPr>
      </w:pPr>
    </w:p>
    <w:p w14:paraId="36A05B7F" w14:textId="0831FA51" w:rsidR="003D683C" w:rsidRPr="001B56F8" w:rsidRDefault="006C5AF9" w:rsidP="006C5AF9">
      <w:pPr>
        <w:jc w:val="center"/>
        <w:rPr>
          <w:rFonts w:eastAsia="宋体"/>
        </w:rPr>
      </w:pPr>
      <w:r w:rsidRPr="001B56F8">
        <w:rPr>
          <w:rFonts w:eastAsia="宋体" w:hint="eastAsia"/>
          <w:noProof/>
        </w:rPr>
        <w:lastRenderedPageBreak/>
        <w:drawing>
          <wp:inline distT="0" distB="0" distL="0" distR="0" wp14:anchorId="2FD9AB30" wp14:editId="16E91E09">
            <wp:extent cx="4387850" cy="2821152"/>
            <wp:effectExtent l="0" t="0" r="0" b="0"/>
            <wp:docPr id="1" name="Picture 1" descr="C:\Users\yangl\AppData\Local\Microsoft\Windows\INetCache\Content.Word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l\AppData\Local\Microsoft\Windows\INetCache\Content.Word\Rplot0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78" r="3494" b="3354"/>
                    <a:stretch/>
                  </pic:blipFill>
                  <pic:spPr bwMode="auto">
                    <a:xfrm>
                      <a:off x="0" y="0"/>
                      <a:ext cx="4403703" cy="283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CAE00" w14:textId="2FEBCE64" w:rsidR="006C5AF9" w:rsidRDefault="006C5AF9" w:rsidP="00FB5AEB">
      <w:pPr>
        <w:rPr>
          <w:rFonts w:eastAsia="宋体"/>
        </w:rPr>
      </w:pPr>
    </w:p>
    <w:p w14:paraId="0459B04B" w14:textId="5EBC0B9E" w:rsidR="00FB5AEB" w:rsidRPr="00330DE4" w:rsidRDefault="00FB5AEB" w:rsidP="00FB5AEB">
      <w:pPr>
        <w:pStyle w:val="Heading1"/>
        <w:rPr>
          <w:color w:val="auto"/>
        </w:rPr>
      </w:pPr>
      <w:r w:rsidRPr="00330DE4">
        <w:rPr>
          <w:color w:val="auto"/>
        </w:rPr>
        <w:t xml:space="preserve">3 </w:t>
      </w:r>
      <w:r w:rsidR="00330DE4" w:rsidRPr="00330DE4">
        <w:rPr>
          <w:rFonts w:hint="eastAsia"/>
          <w:color w:val="auto"/>
        </w:rPr>
        <w:t>全部电站时最优方案</w:t>
      </w:r>
    </w:p>
    <w:p w14:paraId="6F168B8F" w14:textId="62B2EFC7" w:rsidR="00330DE4" w:rsidRPr="009A6CD4" w:rsidRDefault="009A6CD4" w:rsidP="00330DE4">
      <w:pPr>
        <w:rPr>
          <w:rFonts w:eastAsia="宋体"/>
        </w:rPr>
      </w:pPr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   </w:t>
      </w:r>
      <w:r w:rsidR="00330DE4" w:rsidRPr="009A6CD4">
        <w:rPr>
          <w:rFonts w:eastAsia="宋体" w:hint="eastAsia"/>
        </w:rPr>
        <w:t>当考虑全部</w:t>
      </w:r>
      <w:r w:rsidR="00C003D4" w:rsidRPr="009A6CD4">
        <w:rPr>
          <w:rFonts w:eastAsia="宋体" w:hint="eastAsia"/>
        </w:rPr>
        <w:t>1</w:t>
      </w:r>
      <w:r w:rsidR="00C003D4" w:rsidRPr="009A6CD4">
        <w:rPr>
          <w:rFonts w:eastAsia="宋体"/>
        </w:rPr>
        <w:t>2886</w:t>
      </w:r>
      <w:r w:rsidR="00C003D4" w:rsidRPr="009A6CD4">
        <w:rPr>
          <w:rFonts w:eastAsia="宋体" w:hint="eastAsia"/>
        </w:rPr>
        <w:t>个电站时，最优方案表和位置图如下：</w:t>
      </w:r>
    </w:p>
    <w:p w14:paraId="6F68EAED" w14:textId="0F1D9915" w:rsidR="00C003D4" w:rsidRDefault="00C003D4" w:rsidP="00330DE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5580"/>
        <w:gridCol w:w="990"/>
        <w:gridCol w:w="916"/>
        <w:gridCol w:w="699"/>
      </w:tblGrid>
      <w:tr w:rsidR="00C003D4" w:rsidRPr="001B56F8" w14:paraId="14CEA6C8" w14:textId="77777777" w:rsidTr="00D3111C">
        <w:trPr>
          <w:jc w:val="center"/>
        </w:trPr>
        <w:tc>
          <w:tcPr>
            <w:tcW w:w="1165" w:type="dxa"/>
            <w:vAlign w:val="center"/>
          </w:tcPr>
          <w:p w14:paraId="2636FEF6" w14:textId="77777777" w:rsidR="00C003D4" w:rsidRPr="009C0FB2" w:rsidRDefault="00C003D4" w:rsidP="00D3111C">
            <w:pPr>
              <w:jc w:val="center"/>
              <w:rPr>
                <w:rFonts w:ascii="黑体" w:eastAsia="黑体" w:hAnsi="黑体"/>
              </w:rPr>
            </w:pPr>
            <w:r w:rsidRPr="009C0FB2">
              <w:rPr>
                <w:rFonts w:ascii="黑体" w:eastAsia="黑体" w:hAnsi="黑体" w:hint="eastAsia"/>
              </w:rPr>
              <w:t>驻扎点</w:t>
            </w:r>
          </w:p>
        </w:tc>
        <w:tc>
          <w:tcPr>
            <w:tcW w:w="5580" w:type="dxa"/>
            <w:vAlign w:val="center"/>
          </w:tcPr>
          <w:p w14:paraId="26DFEE5F" w14:textId="77777777" w:rsidR="00C003D4" w:rsidRPr="009C0FB2" w:rsidRDefault="00C003D4" w:rsidP="00D3111C">
            <w:pPr>
              <w:jc w:val="center"/>
              <w:rPr>
                <w:rFonts w:ascii="黑体" w:eastAsia="黑体" w:hAnsi="黑体"/>
              </w:rPr>
            </w:pPr>
            <w:r w:rsidRPr="009C0FB2">
              <w:rPr>
                <w:rFonts w:ascii="黑体" w:eastAsia="黑体" w:hAnsi="黑体" w:hint="eastAsia"/>
              </w:rPr>
              <w:t>管辖范围</w:t>
            </w:r>
          </w:p>
        </w:tc>
        <w:tc>
          <w:tcPr>
            <w:tcW w:w="990" w:type="dxa"/>
            <w:vAlign w:val="center"/>
          </w:tcPr>
          <w:p w14:paraId="77C88587" w14:textId="77777777" w:rsidR="00C003D4" w:rsidRPr="009C0FB2" w:rsidRDefault="00C003D4" w:rsidP="00D3111C">
            <w:pPr>
              <w:jc w:val="center"/>
              <w:rPr>
                <w:rFonts w:ascii="黑体" w:eastAsia="黑体" w:hAnsi="黑体"/>
              </w:rPr>
            </w:pPr>
            <w:r w:rsidRPr="009C0FB2">
              <w:rPr>
                <w:rFonts w:ascii="黑体" w:eastAsia="黑体" w:hAnsi="黑体" w:hint="eastAsia"/>
              </w:rPr>
              <w:t>管辖电站数</w:t>
            </w:r>
          </w:p>
        </w:tc>
        <w:tc>
          <w:tcPr>
            <w:tcW w:w="916" w:type="dxa"/>
            <w:vAlign w:val="center"/>
          </w:tcPr>
          <w:p w14:paraId="62B79622" w14:textId="77777777" w:rsidR="00C003D4" w:rsidRPr="009C0FB2" w:rsidRDefault="00C003D4" w:rsidP="00D3111C">
            <w:pPr>
              <w:jc w:val="center"/>
              <w:rPr>
                <w:rFonts w:ascii="黑体" w:eastAsia="黑体" w:hAnsi="黑体"/>
              </w:rPr>
            </w:pPr>
            <w:r w:rsidRPr="009C0FB2">
              <w:rPr>
                <w:rFonts w:ascii="黑体" w:eastAsia="黑体" w:hAnsi="黑体" w:hint="eastAsia"/>
              </w:rPr>
              <w:t>异常电站数</w:t>
            </w:r>
          </w:p>
        </w:tc>
        <w:tc>
          <w:tcPr>
            <w:tcW w:w="699" w:type="dxa"/>
            <w:vAlign w:val="center"/>
          </w:tcPr>
          <w:p w14:paraId="38078D90" w14:textId="77777777" w:rsidR="00C003D4" w:rsidRPr="009C0FB2" w:rsidRDefault="00C003D4" w:rsidP="00D3111C">
            <w:pPr>
              <w:jc w:val="center"/>
              <w:rPr>
                <w:rFonts w:ascii="黑体" w:eastAsia="黑体" w:hAnsi="黑体"/>
              </w:rPr>
            </w:pPr>
            <w:r w:rsidRPr="009C0FB2">
              <w:rPr>
                <w:rFonts w:ascii="黑体" w:eastAsia="黑体" w:hAnsi="黑体" w:hint="eastAsia"/>
              </w:rPr>
              <w:t>所需人手</w:t>
            </w:r>
          </w:p>
        </w:tc>
      </w:tr>
      <w:tr w:rsidR="00C003D4" w:rsidRPr="001B56F8" w14:paraId="1FAC4A49" w14:textId="77777777" w:rsidTr="00D3111C">
        <w:trPr>
          <w:jc w:val="center"/>
        </w:trPr>
        <w:tc>
          <w:tcPr>
            <w:tcW w:w="0" w:type="auto"/>
            <w:vAlign w:val="center"/>
          </w:tcPr>
          <w:p w14:paraId="56E0F57C" w14:textId="77777777" w:rsidR="00C003D4" w:rsidRPr="001B56F8" w:rsidRDefault="00C003D4" w:rsidP="00D3111C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 w:hint="eastAsia"/>
              </w:rPr>
              <w:t>宁海</w:t>
            </w:r>
          </w:p>
        </w:tc>
        <w:tc>
          <w:tcPr>
            <w:tcW w:w="5580" w:type="dxa"/>
            <w:vAlign w:val="center"/>
          </w:tcPr>
          <w:p w14:paraId="0F36840B" w14:textId="77777777" w:rsidR="00C003D4" w:rsidRPr="001B56F8" w:rsidRDefault="00C003D4" w:rsidP="00D3111C">
            <w:pPr>
              <w:pStyle w:val="HTMLPreformatted"/>
              <w:shd w:val="clear" w:color="auto" w:fill="FFFFFF"/>
              <w:wordWrap w:val="0"/>
              <w:spacing w:line="156" w:lineRule="atLeast"/>
              <w:jc w:val="center"/>
              <w:rPr>
                <w:rFonts w:ascii="宋体" w:eastAsia="宋体" w:hAnsi="宋体"/>
              </w:rPr>
            </w:pPr>
            <w:r w:rsidRPr="001B56F8">
              <w:rPr>
                <w:rFonts w:ascii="宋体" w:eastAsia="宋体" w:hAnsi="宋体" w:cs="微软雅黑" w:hint="eastAsia"/>
              </w:rPr>
              <w:t>宁海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宁波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舟山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临海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台州</w:t>
            </w:r>
          </w:p>
        </w:tc>
        <w:tc>
          <w:tcPr>
            <w:tcW w:w="990" w:type="dxa"/>
            <w:vAlign w:val="center"/>
          </w:tcPr>
          <w:p w14:paraId="39746659" w14:textId="77777777" w:rsidR="00C003D4" w:rsidRPr="001B56F8" w:rsidRDefault="00C003D4" w:rsidP="00D3111C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1566</w:t>
            </w:r>
          </w:p>
        </w:tc>
        <w:tc>
          <w:tcPr>
            <w:tcW w:w="916" w:type="dxa"/>
            <w:vAlign w:val="center"/>
          </w:tcPr>
          <w:p w14:paraId="418741B1" w14:textId="77777777" w:rsidR="00C003D4" w:rsidRPr="001B56F8" w:rsidRDefault="00C003D4" w:rsidP="00D3111C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187</w:t>
            </w:r>
          </w:p>
        </w:tc>
        <w:tc>
          <w:tcPr>
            <w:tcW w:w="699" w:type="dxa"/>
            <w:vAlign w:val="center"/>
          </w:tcPr>
          <w:p w14:paraId="7CF00993" w14:textId="77777777" w:rsidR="00C003D4" w:rsidRPr="001B56F8" w:rsidRDefault="00C003D4" w:rsidP="00D3111C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2</w:t>
            </w:r>
          </w:p>
        </w:tc>
      </w:tr>
      <w:tr w:rsidR="00C003D4" w:rsidRPr="001B56F8" w14:paraId="2AE82E99" w14:textId="77777777" w:rsidTr="00D3111C">
        <w:trPr>
          <w:jc w:val="center"/>
        </w:trPr>
        <w:tc>
          <w:tcPr>
            <w:tcW w:w="0" w:type="auto"/>
            <w:vAlign w:val="center"/>
          </w:tcPr>
          <w:p w14:paraId="2FAA8BFE" w14:textId="77777777" w:rsidR="00C003D4" w:rsidRPr="001B56F8" w:rsidRDefault="00C003D4" w:rsidP="00D3111C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德清</w:t>
            </w:r>
          </w:p>
        </w:tc>
        <w:tc>
          <w:tcPr>
            <w:tcW w:w="5580" w:type="dxa"/>
            <w:vAlign w:val="center"/>
          </w:tcPr>
          <w:p w14:paraId="3CC94EF7" w14:textId="77777777" w:rsidR="00C003D4" w:rsidRPr="009A67C5" w:rsidRDefault="00C003D4" w:rsidP="00D3111C">
            <w:pPr>
              <w:pStyle w:val="HTMLPreformatted"/>
              <w:shd w:val="clear" w:color="auto" w:fill="FFFFFF"/>
              <w:wordWrap w:val="0"/>
              <w:spacing w:line="156" w:lineRule="atLeast"/>
              <w:jc w:val="center"/>
              <w:rPr>
                <w:rFonts w:ascii="宋体" w:eastAsia="宋体" w:hAnsi="宋体"/>
                <w:sz w:val="18"/>
              </w:rPr>
            </w:pPr>
            <w:r w:rsidRPr="009A67C5">
              <w:rPr>
                <w:rFonts w:ascii="宋体" w:eastAsia="宋体" w:hAnsi="宋体" w:cs="微软雅黑" w:hint="eastAsia"/>
                <w:sz w:val="18"/>
              </w:rPr>
              <w:t>杭州</w:t>
            </w:r>
            <w:r w:rsidRPr="009A67C5">
              <w:rPr>
                <w:rFonts w:ascii="宋体" w:eastAsia="宋体" w:hAnsi="宋体"/>
                <w:sz w:val="18"/>
              </w:rPr>
              <w:t>,</w:t>
            </w:r>
            <w:r w:rsidRPr="009A67C5">
              <w:rPr>
                <w:rFonts w:ascii="宋体" w:eastAsia="宋体" w:hAnsi="宋体" w:cs="微软雅黑" w:hint="eastAsia"/>
                <w:sz w:val="18"/>
              </w:rPr>
              <w:t>安吉</w:t>
            </w:r>
            <w:r w:rsidRPr="009A67C5">
              <w:rPr>
                <w:rFonts w:ascii="宋体" w:eastAsia="宋体" w:hAnsi="宋体"/>
                <w:sz w:val="18"/>
              </w:rPr>
              <w:t>,</w:t>
            </w:r>
            <w:r w:rsidRPr="009A67C5">
              <w:rPr>
                <w:rFonts w:ascii="宋体" w:eastAsia="宋体" w:hAnsi="宋体" w:cs="微软雅黑" w:hint="eastAsia"/>
                <w:sz w:val="18"/>
              </w:rPr>
              <w:t>德清</w:t>
            </w:r>
            <w:r w:rsidRPr="009A67C5">
              <w:rPr>
                <w:rFonts w:ascii="宋体" w:eastAsia="宋体" w:hAnsi="宋体"/>
                <w:sz w:val="18"/>
              </w:rPr>
              <w:t>,</w:t>
            </w:r>
            <w:r w:rsidRPr="009A67C5">
              <w:rPr>
                <w:rFonts w:ascii="宋体" w:eastAsia="宋体" w:hAnsi="宋体" w:cs="微软雅黑" w:hint="eastAsia"/>
                <w:sz w:val="18"/>
              </w:rPr>
              <w:t>湖州</w:t>
            </w:r>
            <w:r w:rsidRPr="009A67C5">
              <w:rPr>
                <w:rFonts w:ascii="宋体" w:eastAsia="宋体" w:hAnsi="宋体"/>
                <w:sz w:val="18"/>
              </w:rPr>
              <w:t>,</w:t>
            </w:r>
            <w:r w:rsidRPr="009A67C5">
              <w:rPr>
                <w:rFonts w:ascii="宋体" w:eastAsia="宋体" w:hAnsi="宋体" w:cs="微软雅黑" w:hint="eastAsia"/>
                <w:sz w:val="18"/>
              </w:rPr>
              <w:t>长兴</w:t>
            </w:r>
            <w:r w:rsidRPr="009A67C5">
              <w:rPr>
                <w:rFonts w:ascii="宋体" w:eastAsia="宋体" w:hAnsi="宋体"/>
                <w:sz w:val="18"/>
              </w:rPr>
              <w:t>,</w:t>
            </w:r>
            <w:r w:rsidRPr="009A67C5">
              <w:rPr>
                <w:rFonts w:ascii="宋体" w:eastAsia="宋体" w:hAnsi="宋体" w:cs="微软雅黑" w:hint="eastAsia"/>
                <w:sz w:val="18"/>
              </w:rPr>
              <w:t>海宁</w:t>
            </w:r>
            <w:r w:rsidRPr="009A67C5">
              <w:rPr>
                <w:rFonts w:ascii="宋体" w:eastAsia="宋体" w:hAnsi="宋体"/>
                <w:sz w:val="18"/>
              </w:rPr>
              <w:t>,</w:t>
            </w:r>
            <w:r w:rsidRPr="009A67C5">
              <w:rPr>
                <w:rFonts w:ascii="宋体" w:eastAsia="宋体" w:hAnsi="宋体" w:cs="微软雅黑" w:hint="eastAsia"/>
                <w:sz w:val="18"/>
              </w:rPr>
              <w:t>海盐</w:t>
            </w:r>
            <w:r w:rsidRPr="009A67C5">
              <w:rPr>
                <w:rFonts w:ascii="宋体" w:eastAsia="宋体" w:hAnsi="宋体"/>
                <w:sz w:val="18"/>
              </w:rPr>
              <w:t>,</w:t>
            </w:r>
            <w:r w:rsidRPr="009A67C5">
              <w:rPr>
                <w:rFonts w:ascii="宋体" w:eastAsia="宋体" w:hAnsi="宋体" w:cs="微软雅黑" w:hint="eastAsia"/>
                <w:sz w:val="18"/>
              </w:rPr>
              <w:t>桐乡</w:t>
            </w:r>
            <w:r>
              <w:rPr>
                <w:rFonts w:ascii="宋体" w:eastAsia="宋体" w:hAnsi="宋体"/>
                <w:sz w:val="18"/>
              </w:rPr>
              <w:t>(</w:t>
            </w:r>
            <w:r w:rsidRPr="009A67C5">
              <w:rPr>
                <w:rFonts w:ascii="宋体" w:eastAsia="宋体" w:hAnsi="宋体" w:cs="微软雅黑" w:hint="eastAsia"/>
                <w:sz w:val="18"/>
              </w:rPr>
              <w:t>桐乡嘉善)</w:t>
            </w:r>
            <w:r w:rsidRPr="009A67C5">
              <w:rPr>
                <w:rFonts w:ascii="宋体" w:eastAsia="宋体" w:hAnsi="宋体"/>
                <w:sz w:val="18"/>
              </w:rPr>
              <w:t>,</w:t>
            </w:r>
            <w:r w:rsidRPr="009A67C5">
              <w:rPr>
                <w:rFonts w:ascii="宋体" w:eastAsia="宋体" w:hAnsi="宋体" w:cs="微软雅黑" w:hint="eastAsia"/>
                <w:sz w:val="18"/>
              </w:rPr>
              <w:t>余杭</w:t>
            </w:r>
          </w:p>
        </w:tc>
        <w:tc>
          <w:tcPr>
            <w:tcW w:w="990" w:type="dxa"/>
            <w:vAlign w:val="center"/>
          </w:tcPr>
          <w:p w14:paraId="11E71C58" w14:textId="77777777" w:rsidR="00C003D4" w:rsidRPr="001B56F8" w:rsidRDefault="00C003D4" w:rsidP="00D3111C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3434</w:t>
            </w:r>
          </w:p>
        </w:tc>
        <w:tc>
          <w:tcPr>
            <w:tcW w:w="916" w:type="dxa"/>
            <w:vAlign w:val="center"/>
          </w:tcPr>
          <w:p w14:paraId="6A3721CD" w14:textId="77777777" w:rsidR="00C003D4" w:rsidRPr="001B56F8" w:rsidRDefault="00C003D4" w:rsidP="00D3111C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178</w:t>
            </w:r>
          </w:p>
        </w:tc>
        <w:tc>
          <w:tcPr>
            <w:tcW w:w="699" w:type="dxa"/>
            <w:vAlign w:val="center"/>
          </w:tcPr>
          <w:p w14:paraId="60189A66" w14:textId="77777777" w:rsidR="00C003D4" w:rsidRPr="001B56F8" w:rsidRDefault="00C003D4" w:rsidP="00D3111C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4</w:t>
            </w:r>
          </w:p>
        </w:tc>
      </w:tr>
      <w:tr w:rsidR="00C003D4" w:rsidRPr="001B56F8" w14:paraId="2D3D97AA" w14:textId="77777777" w:rsidTr="00D3111C">
        <w:trPr>
          <w:jc w:val="center"/>
        </w:trPr>
        <w:tc>
          <w:tcPr>
            <w:tcW w:w="0" w:type="auto"/>
            <w:vAlign w:val="center"/>
          </w:tcPr>
          <w:p w14:paraId="28505A82" w14:textId="77777777" w:rsidR="00C003D4" w:rsidRPr="001B56F8" w:rsidRDefault="00C003D4" w:rsidP="00D3111C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嵊州</w:t>
            </w:r>
          </w:p>
        </w:tc>
        <w:tc>
          <w:tcPr>
            <w:tcW w:w="5580" w:type="dxa"/>
            <w:vAlign w:val="center"/>
          </w:tcPr>
          <w:p w14:paraId="2DACE62C" w14:textId="77777777" w:rsidR="00C003D4" w:rsidRPr="001B56F8" w:rsidRDefault="00C003D4" w:rsidP="00D3111C">
            <w:pPr>
              <w:pStyle w:val="HTMLPreformatted"/>
              <w:shd w:val="clear" w:color="auto" w:fill="FFFFFF"/>
              <w:wordWrap w:val="0"/>
              <w:spacing w:line="156" w:lineRule="atLeast"/>
              <w:jc w:val="center"/>
              <w:rPr>
                <w:rFonts w:ascii="宋体" w:eastAsia="宋体" w:hAnsi="宋体"/>
              </w:rPr>
            </w:pPr>
            <w:r w:rsidRPr="001B56F8">
              <w:rPr>
                <w:rFonts w:ascii="宋体" w:eastAsia="宋体" w:hAnsi="宋体" w:cs="微软雅黑" w:hint="eastAsia"/>
              </w:rPr>
              <w:t>绍兴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嵊州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天台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诸暨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上虞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磐安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慈溪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余姚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新昌</w:t>
            </w:r>
          </w:p>
        </w:tc>
        <w:tc>
          <w:tcPr>
            <w:tcW w:w="990" w:type="dxa"/>
            <w:vAlign w:val="center"/>
          </w:tcPr>
          <w:p w14:paraId="5D07019F" w14:textId="77777777" w:rsidR="00C003D4" w:rsidRPr="001B56F8" w:rsidRDefault="00C003D4" w:rsidP="00D3111C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3348</w:t>
            </w:r>
          </w:p>
        </w:tc>
        <w:tc>
          <w:tcPr>
            <w:tcW w:w="916" w:type="dxa"/>
            <w:vAlign w:val="center"/>
          </w:tcPr>
          <w:p w14:paraId="70D61038" w14:textId="77777777" w:rsidR="00C003D4" w:rsidRPr="001B56F8" w:rsidRDefault="00C003D4" w:rsidP="00D3111C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163</w:t>
            </w:r>
          </w:p>
        </w:tc>
        <w:tc>
          <w:tcPr>
            <w:tcW w:w="699" w:type="dxa"/>
            <w:vAlign w:val="center"/>
          </w:tcPr>
          <w:p w14:paraId="5F391DEB" w14:textId="77777777" w:rsidR="00C003D4" w:rsidRPr="001B56F8" w:rsidRDefault="00C003D4" w:rsidP="00D3111C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4</w:t>
            </w:r>
          </w:p>
        </w:tc>
      </w:tr>
      <w:tr w:rsidR="00C003D4" w:rsidRPr="001B56F8" w14:paraId="716F7244" w14:textId="77777777" w:rsidTr="00D3111C">
        <w:trPr>
          <w:jc w:val="center"/>
        </w:trPr>
        <w:tc>
          <w:tcPr>
            <w:tcW w:w="0" w:type="auto"/>
            <w:vAlign w:val="center"/>
          </w:tcPr>
          <w:p w14:paraId="2EF01FB0" w14:textId="77777777" w:rsidR="00C003D4" w:rsidRPr="001B56F8" w:rsidRDefault="00C003D4" w:rsidP="00D3111C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桐庐</w:t>
            </w:r>
          </w:p>
        </w:tc>
        <w:tc>
          <w:tcPr>
            <w:tcW w:w="5580" w:type="dxa"/>
            <w:vAlign w:val="center"/>
          </w:tcPr>
          <w:p w14:paraId="4CFC6EFD" w14:textId="77777777" w:rsidR="00C003D4" w:rsidRPr="001B56F8" w:rsidRDefault="00C003D4" w:rsidP="00D3111C">
            <w:pPr>
              <w:pStyle w:val="HTMLPreformatted"/>
              <w:shd w:val="clear" w:color="auto" w:fill="FFFFFF"/>
              <w:wordWrap w:val="0"/>
              <w:spacing w:line="156" w:lineRule="atLeast"/>
              <w:jc w:val="center"/>
              <w:rPr>
                <w:rFonts w:ascii="宋体" w:eastAsia="宋体" w:hAnsi="宋体"/>
              </w:rPr>
            </w:pPr>
            <w:r w:rsidRPr="001B56F8">
              <w:rPr>
                <w:rFonts w:ascii="宋体" w:eastAsia="宋体" w:hAnsi="宋体" w:cs="微软雅黑" w:hint="eastAsia"/>
              </w:rPr>
              <w:t>临安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富阳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建德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桐庐</w:t>
            </w:r>
          </w:p>
        </w:tc>
        <w:tc>
          <w:tcPr>
            <w:tcW w:w="990" w:type="dxa"/>
            <w:vAlign w:val="center"/>
          </w:tcPr>
          <w:p w14:paraId="0B3AC7C4" w14:textId="77777777" w:rsidR="00C003D4" w:rsidRPr="001B56F8" w:rsidRDefault="00C003D4" w:rsidP="00D3111C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1556</w:t>
            </w:r>
          </w:p>
        </w:tc>
        <w:tc>
          <w:tcPr>
            <w:tcW w:w="916" w:type="dxa"/>
            <w:vAlign w:val="center"/>
          </w:tcPr>
          <w:p w14:paraId="690E543C" w14:textId="77777777" w:rsidR="00C003D4" w:rsidRPr="001B56F8" w:rsidRDefault="00C003D4" w:rsidP="00D3111C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101</w:t>
            </w:r>
          </w:p>
        </w:tc>
        <w:tc>
          <w:tcPr>
            <w:tcW w:w="699" w:type="dxa"/>
            <w:vAlign w:val="center"/>
          </w:tcPr>
          <w:p w14:paraId="65C27E2D" w14:textId="77777777" w:rsidR="00C003D4" w:rsidRPr="001B56F8" w:rsidRDefault="00C003D4" w:rsidP="00D3111C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2</w:t>
            </w:r>
          </w:p>
        </w:tc>
      </w:tr>
      <w:tr w:rsidR="00C003D4" w:rsidRPr="001B56F8" w14:paraId="52251311" w14:textId="77777777" w:rsidTr="00D3111C">
        <w:trPr>
          <w:jc w:val="center"/>
        </w:trPr>
        <w:tc>
          <w:tcPr>
            <w:tcW w:w="0" w:type="auto"/>
            <w:vAlign w:val="center"/>
          </w:tcPr>
          <w:p w14:paraId="5B7F8673" w14:textId="77777777" w:rsidR="00C003D4" w:rsidRPr="001B56F8" w:rsidRDefault="00C003D4" w:rsidP="00D3111C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龙游</w:t>
            </w:r>
          </w:p>
        </w:tc>
        <w:tc>
          <w:tcPr>
            <w:tcW w:w="5580" w:type="dxa"/>
            <w:vAlign w:val="center"/>
          </w:tcPr>
          <w:p w14:paraId="4655CB69" w14:textId="77777777" w:rsidR="00C003D4" w:rsidRPr="001B56F8" w:rsidRDefault="00C003D4" w:rsidP="00D3111C">
            <w:pPr>
              <w:pStyle w:val="HTMLPreformatted"/>
              <w:shd w:val="clear" w:color="auto" w:fill="FFFFFF"/>
              <w:wordWrap w:val="0"/>
              <w:spacing w:line="156" w:lineRule="atLeast"/>
              <w:jc w:val="center"/>
              <w:rPr>
                <w:rFonts w:ascii="宋体" w:eastAsia="宋体" w:hAnsi="宋体"/>
              </w:rPr>
            </w:pPr>
            <w:r w:rsidRPr="001B56F8">
              <w:rPr>
                <w:rFonts w:ascii="宋体" w:eastAsia="宋体" w:hAnsi="宋体" w:cs="微软雅黑" w:hint="eastAsia"/>
              </w:rPr>
              <w:t>丽水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常山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开化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柯城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江山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龙游</w:t>
            </w:r>
            <w:r w:rsidRPr="001B56F8">
              <w:rPr>
                <w:rFonts w:ascii="宋体" w:eastAsia="宋体" w:hAnsi="宋体"/>
              </w:rPr>
              <w:t>,</w:t>
            </w:r>
            <w:r w:rsidRPr="001B56F8">
              <w:rPr>
                <w:rFonts w:ascii="宋体" w:eastAsia="宋体" w:hAnsi="宋体" w:cs="微软雅黑" w:hint="eastAsia"/>
              </w:rPr>
              <w:t>龙泉</w:t>
            </w:r>
          </w:p>
        </w:tc>
        <w:tc>
          <w:tcPr>
            <w:tcW w:w="990" w:type="dxa"/>
            <w:vAlign w:val="center"/>
          </w:tcPr>
          <w:p w14:paraId="6469489E" w14:textId="77777777" w:rsidR="00C003D4" w:rsidRPr="001B56F8" w:rsidRDefault="00C003D4" w:rsidP="00D3111C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2982</w:t>
            </w:r>
          </w:p>
        </w:tc>
        <w:tc>
          <w:tcPr>
            <w:tcW w:w="916" w:type="dxa"/>
            <w:vAlign w:val="center"/>
          </w:tcPr>
          <w:p w14:paraId="3613CE8F" w14:textId="77777777" w:rsidR="00C003D4" w:rsidRPr="001B56F8" w:rsidRDefault="00C003D4" w:rsidP="00D3111C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291</w:t>
            </w:r>
          </w:p>
        </w:tc>
        <w:tc>
          <w:tcPr>
            <w:tcW w:w="699" w:type="dxa"/>
            <w:vAlign w:val="center"/>
          </w:tcPr>
          <w:p w14:paraId="30E812C6" w14:textId="77777777" w:rsidR="00C003D4" w:rsidRPr="001B56F8" w:rsidRDefault="00C003D4" w:rsidP="00D3111C">
            <w:pPr>
              <w:jc w:val="center"/>
              <w:rPr>
                <w:rFonts w:eastAsia="宋体"/>
              </w:rPr>
            </w:pPr>
            <w:r w:rsidRPr="001B56F8">
              <w:rPr>
                <w:rFonts w:eastAsia="宋体"/>
              </w:rPr>
              <w:t>3</w:t>
            </w:r>
          </w:p>
        </w:tc>
      </w:tr>
      <w:tr w:rsidR="00C003D4" w:rsidRPr="001B56F8" w14:paraId="2677F97C" w14:textId="77777777" w:rsidTr="00D3111C">
        <w:trPr>
          <w:jc w:val="center"/>
        </w:trPr>
        <w:tc>
          <w:tcPr>
            <w:tcW w:w="0" w:type="auto"/>
            <w:vAlign w:val="center"/>
          </w:tcPr>
          <w:p w14:paraId="7359448C" w14:textId="77777777" w:rsidR="00C003D4" w:rsidRPr="00045ED6" w:rsidRDefault="00C003D4" w:rsidP="00D3111C">
            <w:pPr>
              <w:jc w:val="center"/>
              <w:rPr>
                <w:rFonts w:eastAsia="宋体"/>
                <w:b/>
              </w:rPr>
            </w:pPr>
            <w:r w:rsidRPr="00045ED6">
              <w:rPr>
                <w:rFonts w:eastAsia="宋体" w:hint="eastAsia"/>
                <w:b/>
              </w:rPr>
              <w:t>合计</w:t>
            </w:r>
          </w:p>
        </w:tc>
        <w:tc>
          <w:tcPr>
            <w:tcW w:w="5580" w:type="dxa"/>
            <w:vAlign w:val="center"/>
          </w:tcPr>
          <w:p w14:paraId="42A792BD" w14:textId="77777777" w:rsidR="00C003D4" w:rsidRPr="00045ED6" w:rsidRDefault="00C003D4" w:rsidP="00D3111C">
            <w:pPr>
              <w:pStyle w:val="HTMLPreformatted"/>
              <w:shd w:val="clear" w:color="auto" w:fill="FFFFFF"/>
              <w:wordWrap w:val="0"/>
              <w:spacing w:line="156" w:lineRule="atLeast"/>
              <w:jc w:val="center"/>
              <w:rPr>
                <w:rFonts w:ascii="宋体" w:eastAsia="宋体" w:hAnsi="宋体" w:cs="微软雅黑"/>
                <w:b/>
              </w:rPr>
            </w:pPr>
            <w:r w:rsidRPr="00045ED6">
              <w:rPr>
                <w:rFonts w:ascii="宋体" w:eastAsia="宋体" w:hAnsi="宋体" w:cs="微软雅黑" w:hint="eastAsia"/>
                <w:b/>
              </w:rPr>
              <w:t>-</w:t>
            </w:r>
          </w:p>
        </w:tc>
        <w:tc>
          <w:tcPr>
            <w:tcW w:w="990" w:type="dxa"/>
            <w:vAlign w:val="center"/>
          </w:tcPr>
          <w:p w14:paraId="31B53B72" w14:textId="77777777" w:rsidR="00C003D4" w:rsidRPr="00045ED6" w:rsidRDefault="00C003D4" w:rsidP="00D3111C">
            <w:pPr>
              <w:pStyle w:val="HTMLPreformatted"/>
              <w:shd w:val="clear" w:color="auto" w:fill="FFFFFF"/>
              <w:wordWrap w:val="0"/>
              <w:spacing w:line="156" w:lineRule="atLeast"/>
              <w:jc w:val="center"/>
              <w:rPr>
                <w:rFonts w:ascii="宋体" w:eastAsia="宋体" w:hAnsi="宋体"/>
                <w:b/>
              </w:rPr>
            </w:pPr>
            <w:r w:rsidRPr="00062336">
              <w:rPr>
                <w:rFonts w:ascii="宋体" w:eastAsia="宋体" w:hAnsi="宋体"/>
                <w:b/>
              </w:rPr>
              <w:t>12886</w:t>
            </w:r>
          </w:p>
        </w:tc>
        <w:tc>
          <w:tcPr>
            <w:tcW w:w="916" w:type="dxa"/>
            <w:vAlign w:val="center"/>
          </w:tcPr>
          <w:p w14:paraId="10B655A4" w14:textId="77777777" w:rsidR="00C003D4" w:rsidRPr="00045ED6" w:rsidRDefault="00C003D4" w:rsidP="00D3111C">
            <w:pPr>
              <w:jc w:val="center"/>
              <w:rPr>
                <w:rFonts w:eastAsia="宋体"/>
                <w:b/>
              </w:rPr>
            </w:pPr>
            <w:r>
              <w:rPr>
                <w:rFonts w:eastAsia="宋体"/>
                <w:b/>
              </w:rPr>
              <w:t>920</w:t>
            </w:r>
          </w:p>
        </w:tc>
        <w:tc>
          <w:tcPr>
            <w:tcW w:w="699" w:type="dxa"/>
            <w:vAlign w:val="center"/>
          </w:tcPr>
          <w:p w14:paraId="3E002428" w14:textId="77777777" w:rsidR="00C003D4" w:rsidRPr="00045ED6" w:rsidRDefault="00C003D4" w:rsidP="00D3111C">
            <w:pPr>
              <w:jc w:val="center"/>
              <w:rPr>
                <w:rFonts w:eastAsia="宋体"/>
                <w:b/>
              </w:rPr>
            </w:pPr>
            <w:r>
              <w:rPr>
                <w:rFonts w:eastAsia="宋体"/>
                <w:b/>
              </w:rPr>
              <w:t>15</w:t>
            </w:r>
          </w:p>
        </w:tc>
      </w:tr>
    </w:tbl>
    <w:p w14:paraId="2364C984" w14:textId="77777777" w:rsidR="009A6CD4" w:rsidRDefault="009A6CD4" w:rsidP="00C003D4">
      <w:pPr>
        <w:jc w:val="center"/>
      </w:pPr>
    </w:p>
    <w:p w14:paraId="7D867CB6" w14:textId="571A34B4" w:rsidR="00C003D4" w:rsidRDefault="00C003D4" w:rsidP="00C003D4">
      <w:pPr>
        <w:jc w:val="center"/>
      </w:pPr>
      <w:r>
        <w:rPr>
          <w:rFonts w:eastAsia="宋体"/>
          <w:noProof/>
        </w:rPr>
        <w:lastRenderedPageBreak/>
        <w:drawing>
          <wp:inline distT="0" distB="0" distL="0" distR="0" wp14:anchorId="47E75577" wp14:editId="10C6928C">
            <wp:extent cx="4502785" cy="2780904"/>
            <wp:effectExtent l="0" t="0" r="0" b="635"/>
            <wp:docPr id="3" name="Picture 3" descr="C:\Users\yangl\AppData\Local\Microsoft\Windows\INetCache\Content.Word\Rplot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gl\AppData\Local\Microsoft\Windows\INetCache\Content.Word\Rplot0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67" b="3347"/>
                    <a:stretch/>
                  </pic:blipFill>
                  <pic:spPr bwMode="auto">
                    <a:xfrm>
                      <a:off x="0" y="0"/>
                      <a:ext cx="4507937" cy="278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A947E" w14:textId="7CDBC55B" w:rsidR="00510962" w:rsidRDefault="009A6CD4" w:rsidP="009A6CD4">
      <w:pPr>
        <w:rPr>
          <w:rFonts w:eastAsia="宋体"/>
        </w:rPr>
      </w:pPr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   </w:t>
      </w:r>
    </w:p>
    <w:p w14:paraId="0D51F070" w14:textId="7350CBA1" w:rsidR="00CA7C85" w:rsidRPr="009A6CD4" w:rsidRDefault="003B7C19" w:rsidP="009A6CD4">
      <w:pPr>
        <w:rPr>
          <w:rFonts w:eastAsia="宋体"/>
        </w:rPr>
      </w:pPr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   </w:t>
      </w:r>
      <w:r>
        <w:rPr>
          <w:rFonts w:eastAsia="宋体" w:hint="eastAsia"/>
        </w:rPr>
        <w:t>驻扎点和管辖范围与之前一样。</w:t>
      </w:r>
      <w:r w:rsidR="00520E27" w:rsidRPr="009A6CD4">
        <w:rPr>
          <w:rFonts w:eastAsia="宋体" w:hint="eastAsia"/>
        </w:rPr>
        <w:t>在所需人手上</w:t>
      </w:r>
      <w:r w:rsidR="00CA7C85" w:rsidRPr="009A6CD4">
        <w:rPr>
          <w:rFonts w:eastAsia="宋体" w:hint="eastAsia"/>
        </w:rPr>
        <w:t>，“</w:t>
      </w:r>
      <w:r w:rsidR="00CA7C85" w:rsidRPr="009A6CD4">
        <w:rPr>
          <w:rFonts w:eastAsia="宋体"/>
        </w:rPr>
        <w:t>德清</w:t>
      </w:r>
      <w:r w:rsidR="00CA7C85" w:rsidRPr="009A6CD4">
        <w:rPr>
          <w:rFonts w:eastAsia="宋体" w:hint="eastAsia"/>
        </w:rPr>
        <w:t>”</w:t>
      </w:r>
      <w:r w:rsidR="00520E27" w:rsidRPr="009A6CD4">
        <w:rPr>
          <w:rFonts w:eastAsia="宋体" w:hint="eastAsia"/>
        </w:rPr>
        <w:t>和“</w:t>
      </w:r>
      <w:r w:rsidR="00520E27" w:rsidRPr="009A6CD4">
        <w:rPr>
          <w:rFonts w:eastAsia="宋体"/>
        </w:rPr>
        <w:t>嵊州</w:t>
      </w:r>
      <w:r w:rsidR="00520E27" w:rsidRPr="009A6CD4">
        <w:rPr>
          <w:rFonts w:eastAsia="宋体" w:hint="eastAsia"/>
        </w:rPr>
        <w:t>”</w:t>
      </w:r>
      <w:bookmarkStart w:id="0" w:name="_GoBack"/>
      <w:bookmarkEnd w:id="0"/>
      <w:r w:rsidR="00520E27" w:rsidRPr="009A6CD4">
        <w:rPr>
          <w:rFonts w:eastAsia="宋体" w:hint="eastAsia"/>
        </w:rPr>
        <w:t>各增加1人。虽然其他区域的</w:t>
      </w:r>
      <w:r w:rsidR="00CE4757" w:rsidRPr="009A6CD4">
        <w:rPr>
          <w:rFonts w:eastAsia="宋体" w:hint="eastAsia"/>
        </w:rPr>
        <w:t>工作量有所增加，但是没有达到人数</w:t>
      </w:r>
      <w:r w:rsidR="00AB56D1">
        <w:rPr>
          <w:rFonts w:eastAsia="宋体" w:hint="eastAsia"/>
        </w:rPr>
        <w:t>变动</w:t>
      </w:r>
      <w:r w:rsidR="00CE4757" w:rsidRPr="009A6CD4">
        <w:rPr>
          <w:rFonts w:eastAsia="宋体" w:hint="eastAsia"/>
        </w:rPr>
        <w:t>的临界值，所以可能无需增加</w:t>
      </w:r>
      <w:r w:rsidR="00AB56D1">
        <w:rPr>
          <w:rFonts w:eastAsia="宋体" w:hint="eastAsia"/>
        </w:rPr>
        <w:t>人手</w:t>
      </w:r>
      <w:r w:rsidR="00CE4757" w:rsidRPr="009A6CD4">
        <w:rPr>
          <w:rFonts w:eastAsia="宋体" w:hint="eastAsia"/>
        </w:rPr>
        <w:t>。</w:t>
      </w:r>
      <w:r w:rsidR="003A6F7A" w:rsidRPr="009A6CD4">
        <w:rPr>
          <w:rFonts w:eastAsia="宋体" w:hint="eastAsia"/>
        </w:rPr>
        <w:t>所需</w:t>
      </w:r>
      <w:r w:rsidR="009A6CD4" w:rsidRPr="009A6CD4">
        <w:rPr>
          <w:rFonts w:eastAsia="宋体" w:hint="eastAsia"/>
        </w:rPr>
        <w:t>总人数为1</w:t>
      </w:r>
      <w:r w:rsidR="009A6CD4" w:rsidRPr="009A6CD4">
        <w:rPr>
          <w:rFonts w:eastAsia="宋体"/>
        </w:rPr>
        <w:t>5</w:t>
      </w:r>
      <w:r w:rsidR="009A6CD4" w:rsidRPr="009A6CD4">
        <w:rPr>
          <w:rFonts w:eastAsia="宋体" w:hint="eastAsia"/>
        </w:rPr>
        <w:t>人。</w:t>
      </w:r>
    </w:p>
    <w:sectPr w:rsidR="00CA7C85" w:rsidRPr="009A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15"/>
    <w:rsid w:val="0002152D"/>
    <w:rsid w:val="00034D21"/>
    <w:rsid w:val="00040C4D"/>
    <w:rsid w:val="00044736"/>
    <w:rsid w:val="00045ED6"/>
    <w:rsid w:val="000B75AA"/>
    <w:rsid w:val="00124675"/>
    <w:rsid w:val="001A4F2E"/>
    <w:rsid w:val="001B56F8"/>
    <w:rsid w:val="001C5796"/>
    <w:rsid w:val="001F241E"/>
    <w:rsid w:val="0020586A"/>
    <w:rsid w:val="002121E8"/>
    <w:rsid w:val="0026025B"/>
    <w:rsid w:val="002811AC"/>
    <w:rsid w:val="00282462"/>
    <w:rsid w:val="00330DE4"/>
    <w:rsid w:val="00345726"/>
    <w:rsid w:val="00380871"/>
    <w:rsid w:val="00385C3D"/>
    <w:rsid w:val="003A6F7A"/>
    <w:rsid w:val="003B7C19"/>
    <w:rsid w:val="003C31C8"/>
    <w:rsid w:val="003C4817"/>
    <w:rsid w:val="003D683C"/>
    <w:rsid w:val="003E19F3"/>
    <w:rsid w:val="00426FCF"/>
    <w:rsid w:val="004922E7"/>
    <w:rsid w:val="004D03A0"/>
    <w:rsid w:val="004E3908"/>
    <w:rsid w:val="004E6DA7"/>
    <w:rsid w:val="00510962"/>
    <w:rsid w:val="00517991"/>
    <w:rsid w:val="00520E27"/>
    <w:rsid w:val="00561006"/>
    <w:rsid w:val="005E4D20"/>
    <w:rsid w:val="00620E61"/>
    <w:rsid w:val="0062508E"/>
    <w:rsid w:val="006326EB"/>
    <w:rsid w:val="00690A42"/>
    <w:rsid w:val="006C1C61"/>
    <w:rsid w:val="006C5AF9"/>
    <w:rsid w:val="006C62F7"/>
    <w:rsid w:val="006E4D39"/>
    <w:rsid w:val="007027ED"/>
    <w:rsid w:val="00737608"/>
    <w:rsid w:val="00747DB3"/>
    <w:rsid w:val="00793CCA"/>
    <w:rsid w:val="007C5479"/>
    <w:rsid w:val="007D7062"/>
    <w:rsid w:val="00816BC0"/>
    <w:rsid w:val="0085174C"/>
    <w:rsid w:val="0087468A"/>
    <w:rsid w:val="008831FE"/>
    <w:rsid w:val="008A1F92"/>
    <w:rsid w:val="008A7973"/>
    <w:rsid w:val="008B0189"/>
    <w:rsid w:val="008B3034"/>
    <w:rsid w:val="009100B6"/>
    <w:rsid w:val="009142C6"/>
    <w:rsid w:val="009A67C5"/>
    <w:rsid w:val="009A6CD4"/>
    <w:rsid w:val="009C0FB2"/>
    <w:rsid w:val="009F206D"/>
    <w:rsid w:val="009F66F6"/>
    <w:rsid w:val="00AB56D1"/>
    <w:rsid w:val="00B32282"/>
    <w:rsid w:val="00B85205"/>
    <w:rsid w:val="00BB14FD"/>
    <w:rsid w:val="00BD2F8A"/>
    <w:rsid w:val="00BD3016"/>
    <w:rsid w:val="00C003D4"/>
    <w:rsid w:val="00C048DA"/>
    <w:rsid w:val="00C431F9"/>
    <w:rsid w:val="00CA7C85"/>
    <w:rsid w:val="00CB25CB"/>
    <w:rsid w:val="00CE4757"/>
    <w:rsid w:val="00CF2DCA"/>
    <w:rsid w:val="00D0300E"/>
    <w:rsid w:val="00D05D8D"/>
    <w:rsid w:val="00D208E1"/>
    <w:rsid w:val="00D2478D"/>
    <w:rsid w:val="00D53FB4"/>
    <w:rsid w:val="00D61D2A"/>
    <w:rsid w:val="00D85FEE"/>
    <w:rsid w:val="00DB5AC3"/>
    <w:rsid w:val="00DC6C5A"/>
    <w:rsid w:val="00E20BD2"/>
    <w:rsid w:val="00E64CF4"/>
    <w:rsid w:val="00E74C1B"/>
    <w:rsid w:val="00E75BDA"/>
    <w:rsid w:val="00ED36F0"/>
    <w:rsid w:val="00EF2541"/>
    <w:rsid w:val="00F35777"/>
    <w:rsid w:val="00F64916"/>
    <w:rsid w:val="00F75456"/>
    <w:rsid w:val="00F75E15"/>
    <w:rsid w:val="00F94B13"/>
    <w:rsid w:val="00FB0A37"/>
    <w:rsid w:val="00FB5AEB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EF13"/>
  <w15:chartTrackingRefBased/>
  <w15:docId w15:val="{E3075D46-9974-4E3D-B66F-A68FDE7A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0586A"/>
    <w:rPr>
      <w:rFonts w:ascii="宋体" w:hAnsi="宋体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9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E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0E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4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32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26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7B1B8-57F1-4DEE-88C6-0A3D8D1F6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Lyuxun Yang</dc:creator>
  <cp:keywords/>
  <dc:description/>
  <cp:lastModifiedBy>Lyuxun Yang</cp:lastModifiedBy>
  <cp:revision>16</cp:revision>
  <dcterms:created xsi:type="dcterms:W3CDTF">2017-05-12T02:29:00Z</dcterms:created>
  <dcterms:modified xsi:type="dcterms:W3CDTF">2017-05-12T05:25:00Z</dcterms:modified>
</cp:coreProperties>
</file>