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/home/cserv1_a/soc_msc/ml16m6y/Downloads/schooling_S1.py =====/8=6497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1.6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1995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10942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1799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2597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6855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2553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2042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931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1248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26973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2934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1493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19161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4179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2538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4693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941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1957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2904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2777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3283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5508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2467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2977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1443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2197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1825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927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5603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1567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2661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1387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1340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2886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11657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2309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1625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9631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1202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13169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4109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2279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714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6078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9276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2318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4701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13212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2278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5425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7878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1606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22161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4009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6030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1125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1761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1887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945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2612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32294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2402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799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1852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4290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1866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3732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3361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1198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2918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1771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14722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1.6 is 6925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12136.6593513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1.6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7416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11236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1416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2277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5115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1648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4166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809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3733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4929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2859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3677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2322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3226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4129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37304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2313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45506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6668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2961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2776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2747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3996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5945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4429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5167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2779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5565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2419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4202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2652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5312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5466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1717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1462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1869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2595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26441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2510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2837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6244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4341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2059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2231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2800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866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4288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5782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8504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3985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2840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2233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12065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4205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10341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1143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7366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1313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1766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5657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2890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3594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1605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1241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1614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8029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3513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3586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4042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1315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1380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2993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1350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3724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1817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1803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3760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3003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3369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3736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3761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18767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3895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1259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3300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1760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4347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4438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3134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1.6 is 5479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9035.26946141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1.6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2450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2165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1005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42405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3752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918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12880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4093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3015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1562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1129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3421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2538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3892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20988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925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4510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1549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3109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10115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3595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2966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1384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1849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6528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22625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819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9611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8112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1830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3914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1484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1155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1966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1746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5534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2424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1294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2095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2702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1635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1099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1105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7612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25161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853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1398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2403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7399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7253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2777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5372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1881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1253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1761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5312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3132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13736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1105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2062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6246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2724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3088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729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1536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2180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11022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3992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1239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690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1808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10019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2723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24131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3274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3176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4530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9630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3334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3676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1412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11201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1131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1.6 is 6756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11747.7674125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1.6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1911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3500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1028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3259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1138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1059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2296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3417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2270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2693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10744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43350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9215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3065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1857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8956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2447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1785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1987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1896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2544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3102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1694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7448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724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1855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992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22848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3369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1322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8307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3268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3742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2115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797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4531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2788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1394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4080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7038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3033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3173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7204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14815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1998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1580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1873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2935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4392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2631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748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3627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1007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4536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1195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5912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1006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2427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2069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3795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8642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2052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4868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2292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2371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1816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2233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1915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1510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4103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1685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6552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3190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11691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4169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3773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1415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9838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1228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5300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3510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2262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3915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3040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2089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1246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8069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1949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1661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1.6 is 6234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11336.6607317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1.6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2522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1033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3398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4162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2421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2858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2592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2842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1365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2011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28147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19587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1641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2598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1636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2316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2580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5878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1642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1568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7690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1624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1359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2451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2392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2653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2767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3680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5755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862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2573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2706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7609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5610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10951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1203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3130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2891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3361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1285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2352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5013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2467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2296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4162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3441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2959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1148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6166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1461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1773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3881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6673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2311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4074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8284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3293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5519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1510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1850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1788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3148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1385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2754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1236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2813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4342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893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6627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1270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5054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836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47477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3491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6648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27008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3190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3598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4623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1911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1937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710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18631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3484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4133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2233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35655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1313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1.6 is 6884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12168.7618501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1.6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1630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2771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3811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1763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11936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1007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2960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4811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1908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2633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2229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2552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2406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3583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3129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5506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3676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2886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3129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3107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1450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2974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1044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2484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4515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1125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2196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1943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9329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1049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8105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3313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1150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23955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2014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12499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1856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2195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1815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3877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11332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1390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1306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2134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9925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2384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1371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3085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8077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4856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1596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2755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3189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2072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2823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3575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1793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8296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2182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2295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1403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2427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2399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3924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1806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3880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3603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2203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1092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2781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6224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5001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908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5662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5028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5979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1885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8117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11696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23714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2221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3700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10184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2429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1.6 is 6574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11712.1405116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1.6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2387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4045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2842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13225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3066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1976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1843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1724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1886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4992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12265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7270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13774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1846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5709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10104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2205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2231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1551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1716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7355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4903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2033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3519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1035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2227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1794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1418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3094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2809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817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1584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8478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29128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1467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2259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2788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2247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1197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3060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3271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1431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1156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1880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4665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1219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3805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2701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7694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978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2409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1953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1820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2346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1690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1877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3845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16166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2486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1138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28760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9443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1892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2953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930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8518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1514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1292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1937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17982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1575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4660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7025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7265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1562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4076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6027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1860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6603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2621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3085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3201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4414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1397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5939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3370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1.6 is 6389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11184.9331601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1.6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5627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3386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1770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2546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3081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3331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2022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808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1733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2617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3755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3588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1579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3331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9106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939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1464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1430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19566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4696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1749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4683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2056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1547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4391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6780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1574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2039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2060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1858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2392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35533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2361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38063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3672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3624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2957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1040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1829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16408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3014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930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2103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4365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5755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1850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3090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2191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2306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1559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1840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1582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2954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2814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1600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8657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1623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2457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2991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6006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19596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8029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933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3613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2896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899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1565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1723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1350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1815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1098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5894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3888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3196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6333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1575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2005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2117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1303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1251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6675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2022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1785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1371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2382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1698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5783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4537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793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1.6 is 6735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12386.525218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