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19D4" w14:textId="77777777" w:rsidR="00DF6628" w:rsidRDefault="00000000" w:rsidP="000734B6">
      <w:pPr>
        <w:widowControl/>
        <w:spacing w:after="100"/>
        <w:ind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：模型参数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45"/>
        <w:gridCol w:w="1476"/>
      </w:tblGrid>
      <w:tr w:rsidR="00DF6628" w14:paraId="54CC1A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B76A3A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171C62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参数值</w:t>
            </w:r>
          </w:p>
        </w:tc>
      </w:tr>
      <w:tr w:rsidR="00DF6628" w14:paraId="2F5D45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13160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数据切分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4021C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0.7</w:t>
            </w:r>
          </w:p>
        </w:tc>
      </w:tr>
      <w:tr w:rsidR="00DF6628" w14:paraId="0ABACE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5E9FB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交叉验证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21A4C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DF6628" w14:paraId="2AF4E7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7E4EF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节点分裂评价准则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A90A16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gini</w:t>
            </w:r>
            <w:proofErr w:type="spellEnd"/>
          </w:p>
        </w:tc>
      </w:tr>
      <w:tr w:rsidR="00DF6628" w14:paraId="77B52A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60118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决策树数量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8E21D8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</w:tr>
      <w:tr w:rsidR="00DF6628" w14:paraId="7A615F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217C8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有放回采样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B2833C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true</w:t>
            </w:r>
          </w:p>
        </w:tc>
      </w:tr>
      <w:tr w:rsidR="00DF6628" w14:paraId="7948D6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AB263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划分时考虑的最大特征比例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E67CA6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auto</w:t>
            </w:r>
          </w:p>
        </w:tc>
      </w:tr>
      <w:tr w:rsidR="00DF6628" w14:paraId="717FAE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5EAEA9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内部节点分裂的最小样本数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5F7106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DF6628" w14:paraId="688E52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5FBEBC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251B1F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DF6628" w14:paraId="67FD8E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00A57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叶子节点中样本的最小权重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D978D7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DF6628" w14:paraId="2A7811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402AB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树的最大深度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B2C68F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 w:rsidR="00DF6628" w14:paraId="364007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537600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叶子节点的最大数量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E2C8D9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50</w:t>
            </w:r>
          </w:p>
        </w:tc>
      </w:tr>
      <w:tr w:rsidR="00DF6628" w14:paraId="1B62DE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16984D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节点划分</w:t>
            </w:r>
            <w:proofErr w:type="gramStart"/>
            <w:r>
              <w:rPr>
                <w:sz w:val="18"/>
                <w:szCs w:val="18"/>
              </w:rPr>
              <w:t>不</w:t>
            </w:r>
            <w:proofErr w:type="gramEnd"/>
            <w:r>
              <w:rPr>
                <w:sz w:val="18"/>
                <w:szCs w:val="18"/>
              </w:rPr>
              <w:t>纯度的阀值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81AE8D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246F0F4E" w14:textId="20466B30" w:rsidR="00DF6628" w:rsidRDefault="00000000" w:rsidP="000734B6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p w14:paraId="53AAF096" w14:textId="77777777" w:rsidR="00DF6628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：特征重要性</w:t>
      </w:r>
    </w:p>
    <w:p w14:paraId="5FDC8EBF" w14:textId="77777777" w:rsidR="00DF6628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2007"/>
      </w:tblGrid>
      <w:tr w:rsidR="00DF6628" w14:paraId="555CC5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B5D109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特征名称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C51B36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特征重要性</w:t>
            </w:r>
          </w:p>
        </w:tc>
      </w:tr>
      <w:tr w:rsidR="00DF6628" w14:paraId="044E5A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0F7B6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FD37B0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5.70%</w:t>
            </w:r>
          </w:p>
        </w:tc>
      </w:tr>
      <w:tr w:rsidR="00DF6628" w14:paraId="401C70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E027B0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5F7BC7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6.10%</w:t>
            </w:r>
          </w:p>
        </w:tc>
      </w:tr>
      <w:tr w:rsidR="00DF6628" w14:paraId="1503EC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0B948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4ED9B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24.00%</w:t>
            </w:r>
          </w:p>
        </w:tc>
      </w:tr>
      <w:tr w:rsidR="00DF6628" w14:paraId="7E293A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92A18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CALC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4AFF19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1.80%</w:t>
            </w:r>
          </w:p>
        </w:tc>
      </w:tr>
      <w:tr w:rsidR="00DF6628" w14:paraId="282E02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A7A18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FAVC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EBE7F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1.00%</w:t>
            </w:r>
          </w:p>
        </w:tc>
      </w:tr>
      <w:tr w:rsidR="00DF6628" w14:paraId="33754D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12D14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FCVC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F4192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1.80%</w:t>
            </w:r>
          </w:p>
        </w:tc>
      </w:tr>
      <w:tr w:rsidR="00DF6628" w14:paraId="0D7CE5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243B6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NCP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08890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0.20%</w:t>
            </w:r>
          </w:p>
        </w:tc>
      </w:tr>
      <w:tr w:rsidR="00DF6628" w14:paraId="146C1C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775616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SCC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2E39C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0.30%</w:t>
            </w:r>
          </w:p>
        </w:tc>
      </w:tr>
      <w:tr w:rsidR="00DF6628" w14:paraId="714CF6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922387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SMOKE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69B4E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0.00%</w:t>
            </w:r>
          </w:p>
        </w:tc>
      </w:tr>
      <w:tr w:rsidR="00DF6628" w14:paraId="2D1F29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987EE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CH2O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4898E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1.20%</w:t>
            </w:r>
          </w:p>
        </w:tc>
      </w:tr>
      <w:tr w:rsidR="00DF6628" w14:paraId="1BFDF4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8E44BD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family_history_with_overweight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EFC24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1.90%</w:t>
            </w:r>
          </w:p>
        </w:tc>
      </w:tr>
      <w:tr w:rsidR="00DF6628" w14:paraId="274B0D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919F6F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FAF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9E5C6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0.90%</w:t>
            </w:r>
          </w:p>
        </w:tc>
      </w:tr>
      <w:tr w:rsidR="00DF6628" w14:paraId="688430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545815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C3E065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1.00%</w:t>
            </w:r>
          </w:p>
        </w:tc>
      </w:tr>
      <w:tr w:rsidR="00DF6628" w14:paraId="495F82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360BC5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CAEC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6E527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1.40%</w:t>
            </w:r>
          </w:p>
        </w:tc>
      </w:tr>
      <w:tr w:rsidR="00DF6628" w14:paraId="438576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0BAFE9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MTRANS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688365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0.60%</w:t>
            </w:r>
          </w:p>
        </w:tc>
      </w:tr>
      <w:tr w:rsidR="00DF6628" w14:paraId="68AFED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0D0D08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B9D1B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35.40%</w:t>
            </w:r>
          </w:p>
        </w:tc>
      </w:tr>
      <w:tr w:rsidR="00DF6628" w14:paraId="5507ED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34E14A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Meals_Per_Day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B3BA89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8.10%</w:t>
            </w:r>
          </w:p>
        </w:tc>
      </w:tr>
      <w:tr w:rsidR="00DF6628" w14:paraId="4DFA6D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9436F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Total_Activity_Score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DCBAE3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2.50%</w:t>
            </w:r>
          </w:p>
        </w:tc>
      </w:tr>
      <w:tr w:rsidR="00DF6628" w14:paraId="4F4206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545647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Water_Intake_Per_Kg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7EA9B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6.00%</w:t>
            </w:r>
          </w:p>
        </w:tc>
      </w:tr>
      <w:tr w:rsidR="00DF6628" w14:paraId="67609A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2FD9D34" w14:textId="77777777" w:rsidR="00DF6628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684954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0.20%</w:t>
            </w:r>
          </w:p>
        </w:tc>
      </w:tr>
    </w:tbl>
    <w:p w14:paraId="20719627" w14:textId="7EFE8958" w:rsidR="00DF6628" w:rsidRDefault="00000000" w:rsidP="000734B6">
      <w:pPr>
        <w:widowControl/>
        <w:spacing w:after="100"/>
        <w:ind w:left="720" w:right="720"/>
      </w:pPr>
      <w:r>
        <w:rPr>
          <w:b/>
          <w:bCs/>
          <w:color w:val="000000"/>
        </w:rPr>
        <w:lastRenderedPageBreak/>
        <w:br/>
      </w:r>
      <w:r w:rsidR="000734B6" w:rsidRPr="000734B6">
        <w:drawing>
          <wp:inline distT="0" distB="0" distL="0" distR="0" wp14:anchorId="05E7DEEC" wp14:editId="5F3DF7AE">
            <wp:extent cx="4027848" cy="2823421"/>
            <wp:effectExtent l="0" t="0" r="0" b="0"/>
            <wp:docPr id="415767534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67534" name="图片 1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249" cy="28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F13" w14:textId="77777777" w:rsidR="00DF6628" w:rsidRDefault="00000000">
      <w:pPr>
        <w:widowControl/>
        <w:spacing w:after="100"/>
        <w:ind w:left="720" w:right="720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：混淆矩阵热力图</w:t>
      </w:r>
    </w:p>
    <w:p w14:paraId="128D67ED" w14:textId="77777777" w:rsidR="000734B6" w:rsidRDefault="000734B6">
      <w:pPr>
        <w:widowControl/>
        <w:spacing w:after="100"/>
        <w:ind w:left="720" w:right="720"/>
        <w:rPr>
          <w:b/>
          <w:bCs/>
          <w:color w:val="000000"/>
        </w:rPr>
      </w:pPr>
    </w:p>
    <w:p w14:paraId="76E10508" w14:textId="60575AEB" w:rsidR="000734B6" w:rsidRDefault="000734B6">
      <w:pPr>
        <w:widowControl/>
        <w:spacing w:after="100"/>
        <w:ind w:left="720" w:right="720"/>
        <w:rPr>
          <w:rFonts w:hint="eastAsia"/>
        </w:rPr>
      </w:pPr>
      <w:r>
        <w:rPr>
          <w:rFonts w:hint="eastAsia"/>
          <w:b/>
          <w:bCs/>
          <w:color w:val="000000"/>
        </w:rPr>
        <w:t>测试集：</w:t>
      </w:r>
    </w:p>
    <w:p w14:paraId="73A6FA02" w14:textId="77777777" w:rsidR="00DF6628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40208CC6" wp14:editId="3BC55ABA">
            <wp:extent cx="4762500" cy="2643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8E6" w14:textId="68F5BF4F" w:rsidR="00DF6628" w:rsidRDefault="00DF6628" w:rsidP="000734B6">
      <w:pPr>
        <w:widowControl/>
        <w:spacing w:after="100"/>
        <w:ind w:left="720" w:right="720"/>
        <w:rPr>
          <w:rFonts w:hint="eastAsia"/>
        </w:rPr>
      </w:pPr>
    </w:p>
    <w:p w14:paraId="380733BE" w14:textId="77777777" w:rsidR="00DF6628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：模型评估结果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5"/>
        <w:gridCol w:w="1337"/>
        <w:gridCol w:w="1337"/>
        <w:gridCol w:w="1337"/>
        <w:gridCol w:w="1015"/>
      </w:tblGrid>
      <w:tr w:rsidR="00DF6628" w14:paraId="297DC0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758BEBE" w14:textId="77777777" w:rsidR="00DF6628" w:rsidRDefault="00DF6628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29A33C5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0C107F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85BBB98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2386B6B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 w:rsidR="00DF6628" w14:paraId="6A9750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49771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6B90B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9C9081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6089A4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8D3E2E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DF6628" w14:paraId="763162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EE12B8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交叉验证集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50FF86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6799FD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8B3E60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E4BCF2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0.988</w:t>
            </w:r>
          </w:p>
        </w:tc>
      </w:tr>
      <w:tr w:rsidR="00DF6628" w14:paraId="0F939C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F8DAFF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9A4E18F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56E1FB0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CC27CA1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C33F03A" w14:textId="77777777" w:rsidR="00DF6628" w:rsidRDefault="00000000">
            <w:pPr>
              <w:jc w:val="center"/>
            </w:pPr>
            <w:r>
              <w:rPr>
                <w:sz w:val="18"/>
                <w:szCs w:val="18"/>
              </w:rPr>
              <w:t>0.983</w:t>
            </w:r>
          </w:p>
        </w:tc>
      </w:tr>
    </w:tbl>
    <w:p w14:paraId="4DD6AFBC" w14:textId="789C1F5B" w:rsidR="00DF6628" w:rsidRDefault="00DF6628" w:rsidP="000734B6">
      <w:pPr>
        <w:widowControl/>
        <w:spacing w:after="100"/>
        <w:ind w:left="720" w:right="720"/>
      </w:pPr>
    </w:p>
    <w:sectPr w:rsidR="00DF662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52A8D"/>
    <w:multiLevelType w:val="hybridMultilevel"/>
    <w:tmpl w:val="44C6CEE4"/>
    <w:lvl w:ilvl="0" w:tplc="AA8AE6EA">
      <w:start w:val="1"/>
      <w:numFmt w:val="bullet"/>
      <w:lvlText w:val="●"/>
      <w:lvlJc w:val="left"/>
      <w:pPr>
        <w:ind w:left="720" w:hanging="360"/>
      </w:pPr>
    </w:lvl>
    <w:lvl w:ilvl="1" w:tplc="52167ED0">
      <w:start w:val="1"/>
      <w:numFmt w:val="bullet"/>
      <w:lvlText w:val="○"/>
      <w:lvlJc w:val="left"/>
      <w:pPr>
        <w:ind w:left="1440" w:hanging="360"/>
      </w:pPr>
    </w:lvl>
    <w:lvl w:ilvl="2" w:tplc="85A48142">
      <w:start w:val="1"/>
      <w:numFmt w:val="bullet"/>
      <w:lvlText w:val="■"/>
      <w:lvlJc w:val="left"/>
      <w:pPr>
        <w:ind w:left="2160" w:hanging="360"/>
      </w:pPr>
    </w:lvl>
    <w:lvl w:ilvl="3" w:tplc="3EA0D794">
      <w:start w:val="1"/>
      <w:numFmt w:val="bullet"/>
      <w:lvlText w:val="●"/>
      <w:lvlJc w:val="left"/>
      <w:pPr>
        <w:ind w:left="2880" w:hanging="360"/>
      </w:pPr>
    </w:lvl>
    <w:lvl w:ilvl="4" w:tplc="F77E2934">
      <w:start w:val="1"/>
      <w:numFmt w:val="bullet"/>
      <w:lvlText w:val="○"/>
      <w:lvlJc w:val="left"/>
      <w:pPr>
        <w:ind w:left="3600" w:hanging="360"/>
      </w:pPr>
    </w:lvl>
    <w:lvl w:ilvl="5" w:tplc="06E27226">
      <w:start w:val="1"/>
      <w:numFmt w:val="bullet"/>
      <w:lvlText w:val="■"/>
      <w:lvlJc w:val="left"/>
      <w:pPr>
        <w:ind w:left="4320" w:hanging="360"/>
      </w:pPr>
    </w:lvl>
    <w:lvl w:ilvl="6" w:tplc="7F78B6DA">
      <w:start w:val="1"/>
      <w:numFmt w:val="bullet"/>
      <w:lvlText w:val="●"/>
      <w:lvlJc w:val="left"/>
      <w:pPr>
        <w:ind w:left="5040" w:hanging="360"/>
      </w:pPr>
    </w:lvl>
    <w:lvl w:ilvl="7" w:tplc="7DE08F3C">
      <w:start w:val="1"/>
      <w:numFmt w:val="bullet"/>
      <w:lvlText w:val="●"/>
      <w:lvlJc w:val="left"/>
      <w:pPr>
        <w:ind w:left="5760" w:hanging="360"/>
      </w:pPr>
    </w:lvl>
    <w:lvl w:ilvl="8" w:tplc="6C545B60">
      <w:start w:val="1"/>
      <w:numFmt w:val="bullet"/>
      <w:lvlText w:val="●"/>
      <w:lvlJc w:val="left"/>
      <w:pPr>
        <w:ind w:left="6480" w:hanging="360"/>
      </w:pPr>
    </w:lvl>
  </w:abstractNum>
  <w:num w:numId="1" w16cid:durableId="4402994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628"/>
    <w:rsid w:val="000734B6"/>
    <w:rsid w:val="00DF6628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9963"/>
  <w15:docId w15:val="{8DA41EB7-8C65-4230-983F-AA0DE76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2</cp:revision>
  <dcterms:created xsi:type="dcterms:W3CDTF">2024-06-15T11:59:00Z</dcterms:created>
  <dcterms:modified xsi:type="dcterms:W3CDTF">2024-06-15T12:09:00Z</dcterms:modified>
</cp:coreProperties>
</file>