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631" w:rsidRDefault="002B2D1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075631" w:rsidRPr="00E1464E" w:rsidRDefault="002B2D1D">
      <w:pPr>
        <w:ind w:firstLine="420"/>
        <w:jc w:val="center"/>
      </w:pPr>
      <w:r>
        <w:rPr>
          <w:rFonts w:hint="eastAsia"/>
        </w:rPr>
        <w:t>报告期：</w:t>
      </w:r>
      <w:r w:rsidRPr="00E1464E">
        <w:rPr>
          <w:rFonts w:hint="eastAsia"/>
        </w:rPr>
        <w:t>2016-</w:t>
      </w:r>
      <w:r w:rsidR="00E1464E">
        <w:rPr>
          <w:rFonts w:hint="eastAsia"/>
        </w:rPr>
        <w:t xml:space="preserve">12-12 </w:t>
      </w:r>
      <w:r w:rsidRPr="00E1464E">
        <w:rPr>
          <w:rFonts w:hint="eastAsia"/>
        </w:rPr>
        <w:t>至</w:t>
      </w:r>
      <w:r w:rsidRPr="00E1464E">
        <w:rPr>
          <w:rFonts w:hint="eastAsia"/>
        </w:rPr>
        <w:t xml:space="preserve"> 2016-12-18</w:t>
      </w:r>
    </w:p>
    <w:p w:rsidR="00075631" w:rsidRDefault="002B2D1D">
      <w:pPr>
        <w:ind w:firstLine="420"/>
        <w:jc w:val="center"/>
        <w:rPr>
          <w:i/>
          <w:color w:val="8496B0" w:themeColor="text2" w:themeTint="99"/>
        </w:rPr>
      </w:pPr>
      <w:r>
        <w:rPr>
          <w:rFonts w:hint="eastAsia"/>
        </w:rPr>
        <w:t>报告人：</w:t>
      </w:r>
      <w:r w:rsidR="00E1464E">
        <w:rPr>
          <w:rFonts w:hint="eastAsia"/>
        </w:rPr>
        <w:t>杨梦奇</w:t>
      </w:r>
    </w:p>
    <w:p w:rsidR="00075631" w:rsidRDefault="002B2D1D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a3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551"/>
        <w:gridCol w:w="1418"/>
      </w:tblGrid>
      <w:tr w:rsidR="00E1464E" w:rsidTr="00F11B1B">
        <w:tc>
          <w:tcPr>
            <w:tcW w:w="4395" w:type="dxa"/>
            <w:shd w:val="clear" w:color="auto" w:fill="D9D9D9" w:themeFill="background1" w:themeFillShade="D9"/>
          </w:tcPr>
          <w:p w:rsidR="00E1464E" w:rsidRDefault="00E1464E" w:rsidP="00FE446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E1464E" w:rsidRDefault="00E1464E" w:rsidP="00FE446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1464E" w:rsidRDefault="00E1464E" w:rsidP="00FE446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完成情况</w:t>
            </w:r>
          </w:p>
        </w:tc>
      </w:tr>
      <w:tr w:rsidR="00E1464E" w:rsidTr="00F11B1B">
        <w:tc>
          <w:tcPr>
            <w:tcW w:w="4395" w:type="dxa"/>
          </w:tcPr>
          <w:p w:rsidR="00E1464E" w:rsidRDefault="00E1464E" w:rsidP="00E1464E">
            <w:pPr>
              <w:pStyle w:val="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、货币兑换主要代码实现</w:t>
            </w:r>
          </w:p>
        </w:tc>
        <w:tc>
          <w:tcPr>
            <w:tcW w:w="2551" w:type="dxa"/>
          </w:tcPr>
          <w:p w:rsidR="00E1464E" w:rsidRDefault="00E1464E" w:rsidP="00FE446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2016-12-12~2016-12-1</w:t>
            </w:r>
            <w:r>
              <w:t>3</w:t>
            </w:r>
          </w:p>
        </w:tc>
        <w:tc>
          <w:tcPr>
            <w:tcW w:w="1418" w:type="dxa"/>
          </w:tcPr>
          <w:p w:rsidR="00E1464E" w:rsidRPr="00E1464E" w:rsidRDefault="00E1464E" w:rsidP="00FE446E">
            <w:pPr>
              <w:pStyle w:val="1"/>
              <w:ind w:firstLineChars="0" w:firstLine="0"/>
              <w:jc w:val="center"/>
            </w:pPr>
            <w:r w:rsidRPr="00E1464E">
              <w:rPr>
                <w:rFonts w:hint="eastAsia"/>
              </w:rPr>
              <w:t>100%</w:t>
            </w:r>
          </w:p>
        </w:tc>
      </w:tr>
      <w:tr w:rsidR="00E1464E" w:rsidTr="00F11B1B">
        <w:tc>
          <w:tcPr>
            <w:tcW w:w="4395" w:type="dxa"/>
          </w:tcPr>
          <w:p w:rsidR="00E1464E" w:rsidRDefault="00E1464E" w:rsidP="00E1464E">
            <w:pPr>
              <w:pStyle w:val="1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、货币兑换升级改版</w:t>
            </w:r>
          </w:p>
        </w:tc>
        <w:tc>
          <w:tcPr>
            <w:tcW w:w="2551" w:type="dxa"/>
          </w:tcPr>
          <w:p w:rsidR="00E1464E" w:rsidRDefault="00E1464E" w:rsidP="00FE446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2016-12-</w:t>
            </w:r>
            <w:r>
              <w:t>14</w:t>
            </w:r>
            <w:r>
              <w:rPr>
                <w:rFonts w:hint="eastAsia"/>
              </w:rPr>
              <w:t>~2016-12-1</w:t>
            </w:r>
            <w:r>
              <w:t>8</w:t>
            </w:r>
          </w:p>
        </w:tc>
        <w:tc>
          <w:tcPr>
            <w:tcW w:w="1418" w:type="dxa"/>
          </w:tcPr>
          <w:p w:rsidR="00E1464E" w:rsidRPr="00E1464E" w:rsidRDefault="00E1464E" w:rsidP="00FE446E">
            <w:pPr>
              <w:pStyle w:val="1"/>
              <w:ind w:firstLineChars="0" w:firstLine="0"/>
              <w:jc w:val="center"/>
            </w:pPr>
            <w:r w:rsidRPr="00E1464E">
              <w:rPr>
                <w:rFonts w:hint="eastAsia"/>
              </w:rPr>
              <w:t>100%</w:t>
            </w:r>
          </w:p>
        </w:tc>
      </w:tr>
    </w:tbl>
    <w:p w:rsidR="00075631" w:rsidRDefault="00075631">
      <w:pPr>
        <w:rPr>
          <w:color w:val="8496B0" w:themeColor="text2" w:themeTint="99"/>
        </w:rPr>
      </w:pPr>
    </w:p>
    <w:p w:rsidR="00075631" w:rsidRDefault="002B2D1D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E1464E" w:rsidRDefault="00E1464E" w:rsidP="00E1464E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货币兑换主要代码实现的关注点在于如何利用好接口所提供的数据，根据获取输入的数据计算得到兑换结果。</w:t>
      </w:r>
    </w:p>
    <w:p w:rsidR="00E1464E" w:rsidRPr="00E1464E" w:rsidRDefault="00E1464E" w:rsidP="00E1464E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货币兑换升级改版</w:t>
      </w:r>
      <w:r>
        <w:rPr>
          <w:rFonts w:hint="eastAsia"/>
          <w:b/>
        </w:rPr>
        <w:t>，</w:t>
      </w:r>
      <w:r w:rsidRPr="00E1464E">
        <w:rPr>
          <w:b/>
        </w:rPr>
        <w:t>货币类型选择的方式完全改变，</w:t>
      </w:r>
      <w:r w:rsidR="00F11B1B">
        <w:rPr>
          <w:b/>
        </w:rPr>
        <w:t>关注点在于</w:t>
      </w:r>
      <w:r w:rsidRPr="00E1464E">
        <w:rPr>
          <w:b/>
        </w:rPr>
        <w:t>之前是</w:t>
      </w:r>
      <w:r w:rsidRPr="00E1464E">
        <w:rPr>
          <w:b/>
        </w:rPr>
        <w:t>Currency_fragment</w:t>
      </w:r>
      <w:r w:rsidRPr="00E1464E">
        <w:rPr>
          <w:b/>
        </w:rPr>
        <w:t>到</w:t>
      </w:r>
      <w:r w:rsidRPr="00E1464E">
        <w:rPr>
          <w:b/>
        </w:rPr>
        <w:t>CurrencyList</w:t>
      </w:r>
      <w:r w:rsidRPr="00E1464E">
        <w:rPr>
          <w:b/>
        </w:rPr>
        <w:t>到</w:t>
      </w:r>
      <w:r w:rsidRPr="00E1464E">
        <w:rPr>
          <w:b/>
        </w:rPr>
        <w:t>MainActivity</w:t>
      </w:r>
      <w:r w:rsidRPr="00E1464E">
        <w:rPr>
          <w:b/>
        </w:rPr>
        <w:t>到</w:t>
      </w:r>
      <w:r w:rsidRPr="00E1464E">
        <w:rPr>
          <w:b/>
        </w:rPr>
        <w:t>Currency_fragment</w:t>
      </w:r>
      <w:r w:rsidRPr="00E1464E">
        <w:rPr>
          <w:b/>
        </w:rPr>
        <w:t>的传值，现在进入货币类型选择界面使用</w:t>
      </w:r>
      <w:r w:rsidRPr="00E1464E">
        <w:rPr>
          <w:b/>
        </w:rPr>
        <w:t>startActivityForResult</w:t>
      </w:r>
      <w:r w:rsidRPr="00E1464E">
        <w:rPr>
          <w:b/>
        </w:rPr>
        <w:t>，再在</w:t>
      </w:r>
      <w:r w:rsidRPr="00E1464E">
        <w:rPr>
          <w:b/>
        </w:rPr>
        <w:t>Currency_fragment</w:t>
      </w:r>
      <w:r w:rsidRPr="00E1464E">
        <w:rPr>
          <w:b/>
        </w:rPr>
        <w:t>中重写</w:t>
      </w:r>
      <w:r w:rsidRPr="00E1464E">
        <w:rPr>
          <w:b/>
        </w:rPr>
        <w:t>onActivityResult</w:t>
      </w:r>
      <w:r w:rsidRPr="00E1464E">
        <w:rPr>
          <w:b/>
        </w:rPr>
        <w:t>方法，实现了货币类型选择</w:t>
      </w:r>
      <w:r w:rsidR="00F11B1B">
        <w:rPr>
          <w:rFonts w:hint="eastAsia"/>
          <w:b/>
        </w:rPr>
        <w:t>。</w:t>
      </w:r>
    </w:p>
    <w:p w:rsidR="00075631" w:rsidRDefault="002B2D1D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a3"/>
        <w:tblpPr w:leftFromText="180" w:rightFromText="180" w:vertAnchor="text" w:horzAnchor="page" w:tblpX="1770" w:tblpY="702"/>
        <w:tblOverlap w:val="never"/>
        <w:tblW w:w="8429" w:type="dxa"/>
        <w:tblLayout w:type="fixed"/>
        <w:tblLook w:val="04A0" w:firstRow="1" w:lastRow="0" w:firstColumn="1" w:lastColumn="0" w:noHBand="0" w:noVBand="1"/>
      </w:tblPr>
      <w:tblGrid>
        <w:gridCol w:w="4318"/>
        <w:gridCol w:w="2410"/>
        <w:gridCol w:w="1701"/>
      </w:tblGrid>
      <w:tr w:rsidR="00075631">
        <w:tc>
          <w:tcPr>
            <w:tcW w:w="4318" w:type="dxa"/>
            <w:shd w:val="clear" w:color="auto" w:fill="D9D9D9" w:themeFill="background1" w:themeFillShade="D9"/>
          </w:tcPr>
          <w:p w:rsidR="00075631" w:rsidRDefault="002B2D1D" w:rsidP="00FE446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75631" w:rsidRDefault="002B2D1D" w:rsidP="00FE446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75631" w:rsidRDefault="002B2D1D" w:rsidP="00FE446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目标状态</w:t>
            </w:r>
          </w:p>
        </w:tc>
      </w:tr>
      <w:tr w:rsidR="00075631">
        <w:tc>
          <w:tcPr>
            <w:tcW w:w="4318" w:type="dxa"/>
          </w:tcPr>
          <w:p w:rsidR="00075631" w:rsidRDefault="002B2D1D">
            <w:pPr>
              <w:pStyle w:val="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E1464E">
              <w:rPr>
                <w:rFonts w:hint="eastAsia"/>
              </w:rPr>
              <w:t>货币兑换测试</w:t>
            </w:r>
          </w:p>
        </w:tc>
        <w:tc>
          <w:tcPr>
            <w:tcW w:w="2410" w:type="dxa"/>
          </w:tcPr>
          <w:p w:rsidR="00075631" w:rsidRDefault="002B2D1D" w:rsidP="00FE446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2016-12-19~2016-12-2</w:t>
            </w:r>
            <w:r w:rsidR="00E1464E">
              <w:t>3</w:t>
            </w:r>
          </w:p>
        </w:tc>
        <w:tc>
          <w:tcPr>
            <w:tcW w:w="1701" w:type="dxa"/>
          </w:tcPr>
          <w:p w:rsidR="00075631" w:rsidRDefault="00FE446E" w:rsidP="00FE446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完成</w:t>
            </w:r>
            <w:r w:rsidR="002B2D1D">
              <w:rPr>
                <w:rFonts w:hint="eastAsia"/>
              </w:rPr>
              <w:t>0%</w:t>
            </w:r>
          </w:p>
        </w:tc>
      </w:tr>
      <w:tr w:rsidR="00075631">
        <w:tc>
          <w:tcPr>
            <w:tcW w:w="4318" w:type="dxa"/>
          </w:tcPr>
          <w:p w:rsidR="00075631" w:rsidRDefault="002B2D1D">
            <w:pPr>
              <w:pStyle w:val="1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E1464E">
              <w:rPr>
                <w:rFonts w:hint="eastAsia"/>
              </w:rPr>
              <w:t>货币兑换</w:t>
            </w:r>
            <w:r w:rsidR="00E1464E">
              <w:rPr>
                <w:rFonts w:hint="eastAsia"/>
              </w:rPr>
              <w:t>bug</w:t>
            </w:r>
            <w:r w:rsidR="00E1464E">
              <w:t>修复</w:t>
            </w:r>
          </w:p>
        </w:tc>
        <w:tc>
          <w:tcPr>
            <w:tcW w:w="2410" w:type="dxa"/>
          </w:tcPr>
          <w:p w:rsidR="00075631" w:rsidRDefault="002B2D1D" w:rsidP="00FE446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2016-12-</w:t>
            </w:r>
            <w:r w:rsidR="00E1464E">
              <w:t>19</w:t>
            </w:r>
            <w:r>
              <w:rPr>
                <w:rFonts w:hint="eastAsia"/>
              </w:rPr>
              <w:t>~2016-12-2</w:t>
            </w:r>
            <w:r w:rsidR="00E1464E">
              <w:t>3</w:t>
            </w:r>
          </w:p>
        </w:tc>
        <w:tc>
          <w:tcPr>
            <w:tcW w:w="1701" w:type="dxa"/>
          </w:tcPr>
          <w:p w:rsidR="00075631" w:rsidRDefault="00FE446E" w:rsidP="00FE446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完成</w:t>
            </w:r>
            <w:r w:rsidR="002B2D1D">
              <w:rPr>
                <w:rFonts w:hint="eastAsia"/>
              </w:rPr>
              <w:t>0%</w:t>
            </w:r>
          </w:p>
        </w:tc>
      </w:tr>
      <w:tr w:rsidR="00075631">
        <w:tc>
          <w:tcPr>
            <w:tcW w:w="4318" w:type="dxa"/>
          </w:tcPr>
          <w:p w:rsidR="00075631" w:rsidRDefault="002B2D1D">
            <w:pPr>
              <w:pStyle w:val="1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E1464E">
              <w:rPr>
                <w:rFonts w:hint="eastAsia"/>
              </w:rPr>
              <w:t>界面整体图标美化</w:t>
            </w:r>
          </w:p>
        </w:tc>
        <w:tc>
          <w:tcPr>
            <w:tcW w:w="2410" w:type="dxa"/>
          </w:tcPr>
          <w:p w:rsidR="00075631" w:rsidRDefault="002B2D1D" w:rsidP="00FE446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2016-12-2</w:t>
            </w:r>
            <w:r w:rsidR="00E1464E">
              <w:t>3</w:t>
            </w:r>
            <w:r>
              <w:rPr>
                <w:rFonts w:hint="eastAsia"/>
              </w:rPr>
              <w:t>~2016-12-2</w:t>
            </w:r>
            <w:r w:rsidR="00E1464E">
              <w:t>5</w:t>
            </w:r>
          </w:p>
        </w:tc>
        <w:tc>
          <w:tcPr>
            <w:tcW w:w="1701" w:type="dxa"/>
          </w:tcPr>
          <w:p w:rsidR="00075631" w:rsidRDefault="00FE446E" w:rsidP="00FE446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完成</w:t>
            </w:r>
            <w:r w:rsidR="002B2D1D">
              <w:rPr>
                <w:rFonts w:hint="eastAsia"/>
              </w:rPr>
              <w:t>0%</w:t>
            </w:r>
          </w:p>
        </w:tc>
      </w:tr>
    </w:tbl>
    <w:p w:rsidR="00075631" w:rsidRDefault="00075631"/>
    <w:p w:rsidR="00075631" w:rsidRDefault="00075631">
      <w:bookmarkStart w:id="0" w:name="_GoBack"/>
      <w:bookmarkEnd w:id="0"/>
    </w:p>
    <w:sectPr w:rsidR="0007563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CED" w:rsidRDefault="004A5CED" w:rsidP="00E1464E">
      <w:pPr>
        <w:spacing w:line="240" w:lineRule="auto"/>
      </w:pPr>
      <w:r>
        <w:separator/>
      </w:r>
    </w:p>
  </w:endnote>
  <w:endnote w:type="continuationSeparator" w:id="0">
    <w:p w:rsidR="004A5CED" w:rsidRDefault="004A5CED" w:rsidP="00E146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CED" w:rsidRDefault="004A5CED" w:rsidP="00E1464E">
      <w:pPr>
        <w:spacing w:line="240" w:lineRule="auto"/>
      </w:pPr>
      <w:r>
        <w:separator/>
      </w:r>
    </w:p>
  </w:footnote>
  <w:footnote w:type="continuationSeparator" w:id="0">
    <w:p w:rsidR="004A5CED" w:rsidRDefault="004A5CED" w:rsidP="00E146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64E" w:rsidRDefault="00E1464E" w:rsidP="00E1464E">
    <w:pPr>
      <w:pStyle w:val="a4"/>
      <w:tabs>
        <w:tab w:val="clear" w:pos="8306"/>
      </w:tabs>
      <w:jc w:val="both"/>
    </w:pPr>
    <w:r w:rsidRPr="00491D8E">
      <w:rPr>
        <w:noProof/>
      </w:rPr>
      <w:drawing>
        <wp:inline distT="0" distB="0" distL="0" distR="0" wp14:anchorId="01A3E658" wp14:editId="07C86203">
          <wp:extent cx="614246" cy="395417"/>
          <wp:effectExtent l="0" t="0" r="0" b="5080"/>
          <wp:docPr id="1" name="图片 1" descr="C:\Users\Lenovo\Desktop\welcom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welcom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995" cy="415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t xml:space="preserve">                 </w:t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40F5B"/>
    <w:multiLevelType w:val="hybridMultilevel"/>
    <w:tmpl w:val="1A744E04"/>
    <w:lvl w:ilvl="0" w:tplc="956003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52E82"/>
    <w:rsid w:val="00075631"/>
    <w:rsid w:val="002B2D1D"/>
    <w:rsid w:val="004A5CED"/>
    <w:rsid w:val="00E1464E"/>
    <w:rsid w:val="00F11B1B"/>
    <w:rsid w:val="00FE446E"/>
    <w:rsid w:val="3175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98D199B-83BD-4D84-B876-3F1813E1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rsid w:val="00E14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1464E"/>
    <w:rPr>
      <w:kern w:val="2"/>
      <w:sz w:val="18"/>
      <w:szCs w:val="18"/>
    </w:rPr>
  </w:style>
  <w:style w:type="paragraph" w:styleId="a5">
    <w:name w:val="footer"/>
    <w:basedOn w:val="a"/>
    <w:link w:val="Char0"/>
    <w:rsid w:val="00E1464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1464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杨梦奇</cp:lastModifiedBy>
  <cp:revision>5</cp:revision>
  <dcterms:created xsi:type="dcterms:W3CDTF">2016-12-22T09:09:00Z</dcterms:created>
  <dcterms:modified xsi:type="dcterms:W3CDTF">2016-12-23T12:49:00Z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