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756" w:rsidRPr="005E42C8" w:rsidRDefault="007C5A7D" w:rsidP="005E42C8">
      <w:pPr>
        <w:pStyle w:val="1"/>
        <w:jc w:val="center"/>
        <w:rPr>
          <w:sz w:val="36"/>
          <w:szCs w:val="36"/>
        </w:rPr>
      </w:pPr>
      <w:proofErr w:type="gramStart"/>
      <w:r w:rsidRPr="005E42C8">
        <w:rPr>
          <w:sz w:val="36"/>
          <w:szCs w:val="36"/>
        </w:rPr>
        <w:t>积分网购</w:t>
      </w:r>
      <w:proofErr w:type="gramEnd"/>
      <w:r w:rsidRPr="005E42C8">
        <w:rPr>
          <w:sz w:val="36"/>
          <w:szCs w:val="36"/>
        </w:rPr>
        <w:t>平台接口自助联调</w:t>
      </w:r>
    </w:p>
    <w:p w:rsidR="00CD33E3" w:rsidRPr="001C5E4A" w:rsidRDefault="00215437" w:rsidP="001C5E4A">
      <w:pPr>
        <w:pStyle w:val="a3"/>
        <w:numPr>
          <w:ilvl w:val="0"/>
          <w:numId w:val="2"/>
        </w:numPr>
        <w:spacing w:line="360" w:lineRule="auto"/>
        <w:ind w:firstLineChars="0"/>
        <w:rPr>
          <w:rFonts w:ascii="仿宋_GB2312" w:eastAsia="仿宋_GB2312"/>
          <w:sz w:val="32"/>
          <w:szCs w:val="28"/>
        </w:rPr>
      </w:pPr>
      <w:bookmarkStart w:id="0" w:name="_Toc441239172"/>
      <w:r w:rsidRPr="001C5E4A">
        <w:rPr>
          <w:rFonts w:ascii="仿宋_GB2312" w:eastAsia="仿宋_GB2312" w:hint="eastAsia"/>
          <w:sz w:val="32"/>
          <w:szCs w:val="28"/>
        </w:rPr>
        <w:t>概述</w:t>
      </w:r>
      <w:bookmarkEnd w:id="0"/>
    </w:p>
    <w:p w:rsidR="00CD33E3" w:rsidRDefault="00215437" w:rsidP="001C5E4A">
      <w:pPr>
        <w:spacing w:line="360" w:lineRule="auto"/>
        <w:ind w:firstLineChars="200" w:firstLine="640"/>
        <w:rPr>
          <w:rFonts w:ascii="仿宋_GB2312" w:eastAsia="仿宋_GB2312"/>
          <w:sz w:val="32"/>
          <w:szCs w:val="28"/>
        </w:rPr>
      </w:pPr>
      <w:r w:rsidRPr="00CD33E3">
        <w:rPr>
          <w:rFonts w:ascii="仿宋_GB2312" w:eastAsia="仿宋_GB2312" w:hint="eastAsia"/>
          <w:sz w:val="32"/>
          <w:szCs w:val="28"/>
        </w:rPr>
        <w:t>为了适应中国移动积分商城电商化运营的管理要求, 保障积分商城合作类商品快速有序引入, 固化业务流程、规避运营风险, 提升工作效率，</w:t>
      </w:r>
      <w:proofErr w:type="gramStart"/>
      <w:r w:rsidR="005E42C8" w:rsidRPr="00D408D8">
        <w:rPr>
          <w:rFonts w:ascii="仿宋_GB2312" w:eastAsia="仿宋_GB2312" w:hint="eastAsia"/>
          <w:sz w:val="32"/>
          <w:szCs w:val="28"/>
        </w:rPr>
        <w:t>特开发</w:t>
      </w:r>
      <w:r w:rsidR="00CD33E3" w:rsidRPr="00D408D8">
        <w:rPr>
          <w:rFonts w:ascii="仿宋_GB2312" w:eastAsia="仿宋_GB2312" w:hint="eastAsia"/>
          <w:sz w:val="32"/>
          <w:szCs w:val="28"/>
        </w:rPr>
        <w:t>积分网购</w:t>
      </w:r>
      <w:proofErr w:type="gramEnd"/>
      <w:r w:rsidR="00CD33E3" w:rsidRPr="00D408D8">
        <w:rPr>
          <w:rFonts w:ascii="仿宋_GB2312" w:eastAsia="仿宋_GB2312" w:hint="eastAsia"/>
          <w:sz w:val="32"/>
          <w:szCs w:val="28"/>
        </w:rPr>
        <w:t>平台接口自助联调测试，用于测试合作商户基本运营能力情况。</w:t>
      </w:r>
    </w:p>
    <w:p w:rsidR="001C5E4A" w:rsidRDefault="005E42C8" w:rsidP="001C5E4A">
      <w:pPr>
        <w:spacing w:line="360" w:lineRule="auto"/>
        <w:rPr>
          <w:rFonts w:ascii="仿宋_GB2312" w:eastAsia="仿宋_GB2312"/>
          <w:sz w:val="32"/>
          <w:szCs w:val="28"/>
        </w:rPr>
      </w:pPr>
      <w:proofErr w:type="gramStart"/>
      <w:r w:rsidRPr="008B6E2E">
        <w:rPr>
          <w:rFonts w:ascii="仿宋_GB2312" w:eastAsia="仿宋_GB2312" w:hint="eastAsia"/>
          <w:sz w:val="32"/>
          <w:szCs w:val="28"/>
        </w:rPr>
        <w:t>本</w:t>
      </w:r>
      <w:r w:rsidR="00215437" w:rsidRPr="008B6E2E">
        <w:rPr>
          <w:rFonts w:ascii="仿宋_GB2312" w:eastAsia="仿宋_GB2312" w:hint="eastAsia"/>
          <w:sz w:val="32"/>
          <w:szCs w:val="28"/>
        </w:rPr>
        <w:t>说明</w:t>
      </w:r>
      <w:proofErr w:type="gramEnd"/>
      <w:r w:rsidRPr="008B6E2E">
        <w:rPr>
          <w:rFonts w:ascii="仿宋_GB2312" w:eastAsia="仿宋_GB2312" w:hint="eastAsia"/>
          <w:sz w:val="32"/>
          <w:szCs w:val="28"/>
        </w:rPr>
        <w:t>适用于我院电子商务业务</w:t>
      </w:r>
      <w:r w:rsidR="00D408D8">
        <w:rPr>
          <w:rFonts w:ascii="仿宋_GB2312" w:eastAsia="仿宋_GB2312" w:hint="eastAsia"/>
          <w:sz w:val="32"/>
          <w:szCs w:val="28"/>
        </w:rPr>
        <w:t>非实物</w:t>
      </w:r>
      <w:r w:rsidR="0075737E">
        <w:rPr>
          <w:rFonts w:ascii="仿宋_GB2312" w:eastAsia="仿宋_GB2312" w:hint="eastAsia"/>
          <w:sz w:val="32"/>
          <w:szCs w:val="28"/>
        </w:rPr>
        <w:t>类</w:t>
      </w:r>
      <w:r w:rsidRPr="008B6E2E">
        <w:rPr>
          <w:rFonts w:ascii="仿宋_GB2312" w:eastAsia="仿宋_GB2312" w:hint="eastAsia"/>
          <w:sz w:val="32"/>
          <w:szCs w:val="28"/>
        </w:rPr>
        <w:t>合作商户的引入，</w:t>
      </w:r>
      <w:r w:rsidRPr="0075737E">
        <w:rPr>
          <w:rFonts w:ascii="仿宋_GB2312" w:eastAsia="仿宋_GB2312" w:hint="eastAsia"/>
          <w:sz w:val="32"/>
          <w:szCs w:val="28"/>
        </w:rPr>
        <w:t>包括商户联调测试说明、测试结果展示</w:t>
      </w:r>
      <w:r w:rsidR="00CD33E3" w:rsidRPr="0075737E">
        <w:rPr>
          <w:rFonts w:ascii="仿宋_GB2312" w:eastAsia="仿宋_GB2312" w:hint="eastAsia"/>
          <w:sz w:val="32"/>
          <w:szCs w:val="28"/>
        </w:rPr>
        <w:t>模板</w:t>
      </w:r>
      <w:r w:rsidRPr="0075737E">
        <w:rPr>
          <w:rFonts w:ascii="仿宋_GB2312" w:eastAsia="仿宋_GB2312" w:hint="eastAsia"/>
          <w:sz w:val="32"/>
          <w:szCs w:val="28"/>
        </w:rPr>
        <w:t>等。</w:t>
      </w:r>
    </w:p>
    <w:p w:rsidR="001C5E4A" w:rsidRDefault="001C5E4A" w:rsidP="001C5E4A">
      <w:pPr>
        <w:pStyle w:val="a3"/>
        <w:numPr>
          <w:ilvl w:val="0"/>
          <w:numId w:val="2"/>
        </w:numPr>
        <w:spacing w:line="360" w:lineRule="auto"/>
        <w:ind w:firstLineChars="0"/>
        <w:rPr>
          <w:rFonts w:ascii="仿宋_GB2312" w:eastAsia="仿宋_GB2312"/>
          <w:sz w:val="32"/>
          <w:szCs w:val="28"/>
        </w:rPr>
      </w:pPr>
      <w:r w:rsidRPr="001C5E4A">
        <w:rPr>
          <w:rFonts w:ascii="仿宋_GB2312" w:eastAsia="仿宋_GB2312" w:hint="eastAsia"/>
          <w:sz w:val="32"/>
          <w:szCs w:val="28"/>
        </w:rPr>
        <w:t>商户登录</w:t>
      </w:r>
      <w:proofErr w:type="gramStart"/>
      <w:r w:rsidRPr="001C5E4A">
        <w:rPr>
          <w:rFonts w:ascii="仿宋_GB2312" w:eastAsia="仿宋_GB2312"/>
          <w:sz w:val="32"/>
          <w:szCs w:val="28"/>
        </w:rPr>
        <w:t>积分网购</w:t>
      </w:r>
      <w:proofErr w:type="gramEnd"/>
      <w:r w:rsidRPr="001C5E4A">
        <w:rPr>
          <w:rFonts w:ascii="仿宋_GB2312" w:eastAsia="仿宋_GB2312"/>
          <w:sz w:val="32"/>
          <w:szCs w:val="28"/>
        </w:rPr>
        <w:t>平台接口自助联调</w:t>
      </w:r>
      <w:r>
        <w:rPr>
          <w:rFonts w:ascii="仿宋_GB2312" w:eastAsia="仿宋_GB2312" w:hint="eastAsia"/>
          <w:sz w:val="32"/>
          <w:szCs w:val="28"/>
        </w:rPr>
        <w:t>（</w:t>
      </w:r>
      <w:hyperlink r:id="rId7" w:history="1">
        <w:r w:rsidRPr="006E5DDA">
          <w:rPr>
            <w:rStyle w:val="a7"/>
            <w:rFonts w:ascii="仿宋_GB2312" w:eastAsia="仿宋_GB2312"/>
            <w:sz w:val="32"/>
            <w:szCs w:val="28"/>
          </w:rPr>
          <w:t>http://222.35.5.7/vapi/page/infoPage</w:t>
        </w:r>
      </w:hyperlink>
      <w:r>
        <w:rPr>
          <w:rFonts w:ascii="仿宋_GB2312" w:eastAsia="仿宋_GB2312" w:hint="eastAsia"/>
          <w:sz w:val="32"/>
          <w:szCs w:val="28"/>
        </w:rPr>
        <w:t>）</w:t>
      </w:r>
      <w:r w:rsidR="009F2A4E" w:rsidRPr="001C5E4A">
        <w:rPr>
          <w:rFonts w:ascii="仿宋_GB2312" w:eastAsia="仿宋_GB2312" w:hint="eastAsia"/>
          <w:sz w:val="32"/>
          <w:szCs w:val="28"/>
        </w:rPr>
        <w:t>进行联调</w:t>
      </w:r>
      <w:r w:rsidR="0075737E" w:rsidRPr="001C5E4A">
        <w:rPr>
          <w:rFonts w:ascii="仿宋_GB2312" w:eastAsia="仿宋_GB2312" w:hint="eastAsia"/>
          <w:sz w:val="32"/>
          <w:szCs w:val="28"/>
        </w:rPr>
        <w:t>申请</w:t>
      </w:r>
      <w:r w:rsidR="0075737E">
        <w:rPr>
          <w:rFonts w:ascii="仿宋_GB2312" w:eastAsia="仿宋_GB2312" w:hint="eastAsia"/>
          <w:sz w:val="32"/>
          <w:szCs w:val="28"/>
        </w:rPr>
        <w:t>（建议</w:t>
      </w:r>
      <w:r w:rsidR="0075737E" w:rsidRPr="001C5E4A">
        <w:rPr>
          <w:rFonts w:ascii="仿宋_GB2312" w:eastAsia="仿宋_GB2312" w:hint="eastAsia"/>
          <w:sz w:val="32"/>
          <w:szCs w:val="28"/>
        </w:rPr>
        <w:t>使用火狐浏览器</w:t>
      </w:r>
      <w:r w:rsidR="0075737E">
        <w:rPr>
          <w:rFonts w:ascii="仿宋_GB2312" w:eastAsia="仿宋_GB2312" w:hint="eastAsia"/>
          <w:sz w:val="32"/>
          <w:szCs w:val="28"/>
        </w:rPr>
        <w:t>）</w:t>
      </w:r>
      <w:r w:rsidR="009F2A4E" w:rsidRPr="001C5E4A">
        <w:rPr>
          <w:rFonts w:ascii="仿宋_GB2312" w:eastAsia="仿宋_GB2312" w:hint="eastAsia"/>
          <w:sz w:val="32"/>
          <w:szCs w:val="28"/>
        </w:rPr>
        <w:t>，申请前请仔细阅读</w:t>
      </w:r>
      <w:r w:rsidR="00215437" w:rsidRPr="001C5E4A">
        <w:rPr>
          <w:rFonts w:ascii="仿宋_GB2312" w:eastAsia="仿宋_GB2312" w:hint="eastAsia"/>
          <w:sz w:val="32"/>
          <w:szCs w:val="28"/>
        </w:rPr>
        <w:t>虚拟商品接入接口说明书和联调测试指导说明</w:t>
      </w:r>
      <w:r>
        <w:rPr>
          <w:rFonts w:ascii="仿宋_GB2312" w:eastAsia="仿宋_GB2312" w:hint="eastAsia"/>
          <w:sz w:val="32"/>
          <w:szCs w:val="28"/>
        </w:rPr>
        <w:t>。</w:t>
      </w:r>
    </w:p>
    <w:p w:rsidR="001C5E4A" w:rsidRDefault="009F2A4E" w:rsidP="001C5E4A">
      <w:pPr>
        <w:pStyle w:val="a3"/>
        <w:numPr>
          <w:ilvl w:val="0"/>
          <w:numId w:val="2"/>
        </w:numPr>
        <w:spacing w:line="360" w:lineRule="auto"/>
        <w:ind w:firstLineChars="0"/>
        <w:rPr>
          <w:rFonts w:ascii="仿宋_GB2312" w:eastAsia="仿宋_GB2312"/>
          <w:sz w:val="32"/>
          <w:szCs w:val="28"/>
        </w:rPr>
      </w:pPr>
      <w:r w:rsidRPr="001C5E4A">
        <w:rPr>
          <w:rFonts w:ascii="仿宋_GB2312" w:eastAsia="仿宋_GB2312" w:hint="eastAsia"/>
          <w:sz w:val="32"/>
          <w:szCs w:val="28"/>
        </w:rPr>
        <w:t>商户按照联调申请要求填写商户名称、测试地址、测试手机号、邮箱，</w:t>
      </w:r>
      <w:r w:rsidR="00CA6FA4">
        <w:rPr>
          <w:rFonts w:ascii="仿宋_GB2312" w:eastAsia="仿宋_GB2312" w:hint="eastAsia"/>
          <w:sz w:val="32"/>
          <w:szCs w:val="28"/>
        </w:rPr>
        <w:t>申请成功后获取接口联调的商户编号，</w:t>
      </w:r>
      <w:r w:rsidRPr="001C5E4A">
        <w:rPr>
          <w:rFonts w:ascii="仿宋_GB2312" w:eastAsia="仿宋_GB2312" w:hint="eastAsia"/>
          <w:sz w:val="32"/>
          <w:szCs w:val="28"/>
        </w:rPr>
        <w:t>以上信息请务必填写正确并</w:t>
      </w:r>
      <w:r w:rsidR="009B1F65" w:rsidRPr="001C5E4A">
        <w:rPr>
          <w:rFonts w:ascii="仿宋_GB2312" w:eastAsia="仿宋_GB2312" w:hint="eastAsia"/>
          <w:sz w:val="32"/>
          <w:szCs w:val="28"/>
        </w:rPr>
        <w:t>熟记商户编号等信息。</w:t>
      </w:r>
    </w:p>
    <w:p w:rsidR="001C5E4A" w:rsidRDefault="009B1F65" w:rsidP="001C5E4A">
      <w:pPr>
        <w:spacing w:line="360" w:lineRule="auto"/>
        <w:rPr>
          <w:rFonts w:ascii="仿宋_GB2312" w:eastAsia="仿宋_GB2312"/>
          <w:sz w:val="32"/>
          <w:szCs w:val="28"/>
        </w:rPr>
      </w:pPr>
      <w:r>
        <w:rPr>
          <w:noProof/>
        </w:rPr>
        <w:drawing>
          <wp:inline distT="0" distB="0" distL="0" distR="0">
            <wp:extent cx="5962650" cy="1466850"/>
            <wp:effectExtent l="19050" t="0" r="0" b="0"/>
            <wp:docPr id="1" name="7e6bd935279f8139a591997b534bb857" descr="C:\Users\lj\Documents\FetionV5\667319493\temp\7e6bd935279f8139a591997b534bb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6bd935279f8139a591997b534bb857" descr="C:\Users\lj\Documents\FetionV5\667319493\temp\7e6bd935279f8139a591997b534bb857.jpg"/>
                    <pic:cNvPicPr>
                      <a:picLocks noChangeAspect="1" noChangeArrowheads="1"/>
                    </pic:cNvPicPr>
                  </pic:nvPicPr>
                  <pic:blipFill>
                    <a:blip r:embed="rId8" cstate="print"/>
                    <a:srcRect/>
                    <a:stretch>
                      <a:fillRect/>
                    </a:stretch>
                  </pic:blipFill>
                  <pic:spPr bwMode="auto">
                    <a:xfrm>
                      <a:off x="0" y="0"/>
                      <a:ext cx="5968574" cy="1468307"/>
                    </a:xfrm>
                    <a:prstGeom prst="rect">
                      <a:avLst/>
                    </a:prstGeom>
                    <a:noFill/>
                    <a:ln w="9525">
                      <a:noFill/>
                      <a:miter lim="800000"/>
                      <a:headEnd/>
                      <a:tailEnd/>
                    </a:ln>
                  </pic:spPr>
                </pic:pic>
              </a:graphicData>
            </a:graphic>
          </wp:inline>
        </w:drawing>
      </w:r>
      <w:r>
        <w:rPr>
          <w:noProof/>
        </w:rPr>
        <w:lastRenderedPageBreak/>
        <w:drawing>
          <wp:inline distT="0" distB="0" distL="0" distR="0">
            <wp:extent cx="6057900" cy="1978971"/>
            <wp:effectExtent l="19050" t="0" r="0" b="0"/>
            <wp:docPr id="4" name="4ff28ad40f9bb6ca8997492787ba1fec" descr="C:\Users\lj\Documents\FetionV5\667319493\temp\4ff28ad40f9bb6ca8997492787ba1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f28ad40f9bb6ca8997492787ba1fec" descr="C:\Users\lj\Documents\FetionV5\667319493\temp\4ff28ad40f9bb6ca8997492787ba1fec.jpg"/>
                    <pic:cNvPicPr>
                      <a:picLocks noChangeAspect="1" noChangeArrowheads="1"/>
                    </pic:cNvPicPr>
                  </pic:nvPicPr>
                  <pic:blipFill>
                    <a:blip r:embed="rId9" cstate="print"/>
                    <a:srcRect/>
                    <a:stretch>
                      <a:fillRect/>
                    </a:stretch>
                  </pic:blipFill>
                  <pic:spPr bwMode="auto">
                    <a:xfrm>
                      <a:off x="0" y="0"/>
                      <a:ext cx="6057900" cy="1978971"/>
                    </a:xfrm>
                    <a:prstGeom prst="rect">
                      <a:avLst/>
                    </a:prstGeom>
                    <a:noFill/>
                    <a:ln w="9525">
                      <a:noFill/>
                      <a:miter lim="800000"/>
                      <a:headEnd/>
                      <a:tailEnd/>
                    </a:ln>
                  </pic:spPr>
                </pic:pic>
              </a:graphicData>
            </a:graphic>
          </wp:inline>
        </w:drawing>
      </w:r>
    </w:p>
    <w:p w:rsidR="0086683F" w:rsidRDefault="009B1F65" w:rsidP="0086683F">
      <w:pPr>
        <w:spacing w:line="360" w:lineRule="auto"/>
        <w:rPr>
          <w:rFonts w:ascii="仿宋_GB2312" w:eastAsia="仿宋_GB2312"/>
          <w:color w:val="FF0000"/>
          <w:sz w:val="32"/>
          <w:szCs w:val="28"/>
        </w:rPr>
      </w:pPr>
      <w:r w:rsidRPr="0086683F">
        <w:rPr>
          <w:rFonts w:ascii="仿宋_GB2312" w:eastAsia="仿宋_GB2312" w:hint="eastAsia"/>
          <w:color w:val="FF0000"/>
          <w:sz w:val="32"/>
          <w:szCs w:val="28"/>
        </w:rPr>
        <w:t>商户点击接口联调，按照</w:t>
      </w:r>
      <w:r w:rsidR="001C5E4A" w:rsidRPr="0086683F">
        <w:rPr>
          <w:rFonts w:ascii="仿宋_GB2312" w:eastAsia="仿宋_GB2312" w:hint="eastAsia"/>
          <w:color w:val="FF0000"/>
          <w:sz w:val="32"/>
          <w:szCs w:val="28"/>
        </w:rPr>
        <w:t>我司</w:t>
      </w:r>
      <w:r w:rsidRPr="0086683F">
        <w:rPr>
          <w:rFonts w:ascii="仿宋_GB2312" w:eastAsia="仿宋_GB2312" w:hint="eastAsia"/>
          <w:color w:val="FF0000"/>
          <w:sz w:val="32"/>
          <w:szCs w:val="28"/>
        </w:rPr>
        <w:t>要求</w:t>
      </w:r>
      <w:r w:rsidR="001C5E4A" w:rsidRPr="0086683F">
        <w:rPr>
          <w:rFonts w:ascii="仿宋_GB2312" w:eastAsia="仿宋_GB2312" w:hint="eastAsia"/>
          <w:color w:val="FF0000"/>
          <w:sz w:val="32"/>
          <w:szCs w:val="28"/>
        </w:rPr>
        <w:t>，同时结合</w:t>
      </w:r>
      <w:r w:rsidR="00902B59" w:rsidRPr="0086683F">
        <w:rPr>
          <w:rFonts w:ascii="仿宋_GB2312" w:eastAsia="仿宋_GB2312" w:hint="eastAsia"/>
          <w:color w:val="FF0000"/>
          <w:sz w:val="32"/>
          <w:szCs w:val="28"/>
        </w:rPr>
        <w:t>贵司业务流程选择相应处理类型</w:t>
      </w:r>
      <w:r w:rsidRPr="0086683F">
        <w:rPr>
          <w:rFonts w:ascii="仿宋_GB2312" w:eastAsia="仿宋_GB2312" w:hint="eastAsia"/>
          <w:color w:val="FF0000"/>
          <w:sz w:val="32"/>
          <w:szCs w:val="28"/>
        </w:rPr>
        <w:t>进行联调测试</w:t>
      </w:r>
      <w:r w:rsidR="00902B59" w:rsidRPr="0086683F">
        <w:rPr>
          <w:rFonts w:ascii="仿宋_GB2312" w:eastAsia="仿宋_GB2312" w:hint="eastAsia"/>
          <w:color w:val="FF0000"/>
          <w:sz w:val="32"/>
          <w:szCs w:val="28"/>
        </w:rPr>
        <w:t>，也可进行多类型测试</w:t>
      </w:r>
      <w:r w:rsidR="0086683F">
        <w:rPr>
          <w:rFonts w:ascii="仿宋_GB2312" w:eastAsia="仿宋_GB2312" w:hint="eastAsia"/>
          <w:color w:val="FF0000"/>
          <w:sz w:val="32"/>
          <w:szCs w:val="28"/>
        </w:rPr>
        <w:t>。</w:t>
      </w:r>
    </w:p>
    <w:p w:rsidR="009B1F65" w:rsidRPr="00902B59" w:rsidRDefault="009B1F65" w:rsidP="0086683F">
      <w:pPr>
        <w:pStyle w:val="a3"/>
        <w:numPr>
          <w:ilvl w:val="0"/>
          <w:numId w:val="2"/>
        </w:numPr>
        <w:spacing w:line="360" w:lineRule="auto"/>
        <w:ind w:firstLineChars="0"/>
        <w:rPr>
          <w:rFonts w:ascii="仿宋_GB2312" w:eastAsia="仿宋_GB2312"/>
          <w:sz w:val="32"/>
          <w:szCs w:val="28"/>
        </w:rPr>
      </w:pPr>
      <w:r w:rsidRPr="00902B59">
        <w:rPr>
          <w:rFonts w:ascii="仿宋_GB2312" w:eastAsia="仿宋_GB2312" w:hint="eastAsia"/>
          <w:sz w:val="32"/>
          <w:szCs w:val="28"/>
        </w:rPr>
        <w:t>商户通过联调测试</w:t>
      </w:r>
    </w:p>
    <w:p w:rsidR="00902B59" w:rsidRPr="00D93919" w:rsidRDefault="00902B59" w:rsidP="004462D1">
      <w:pPr>
        <w:jc w:val="left"/>
        <w:rPr>
          <w:rFonts w:ascii="仿宋_GB2312" w:eastAsia="仿宋_GB2312"/>
          <w:sz w:val="32"/>
          <w:szCs w:val="28"/>
        </w:rPr>
      </w:pPr>
      <w:r w:rsidRPr="00902B59">
        <w:rPr>
          <w:rFonts w:ascii="仿宋_GB2312" w:eastAsia="仿宋_GB2312" w:hint="eastAsia"/>
          <w:sz w:val="32"/>
          <w:szCs w:val="28"/>
        </w:rPr>
        <w:t>商</w:t>
      </w:r>
      <w:r w:rsidRPr="001C5E4A">
        <w:rPr>
          <w:rFonts w:ascii="仿宋_GB2312" w:eastAsia="仿宋_GB2312" w:hAnsi="Calibri" w:cs="Times New Roman" w:hint="eastAsia"/>
          <w:sz w:val="32"/>
          <w:szCs w:val="28"/>
        </w:rPr>
        <w:t>户测试完成后点击结果查询，如</w:t>
      </w:r>
      <w:r w:rsidR="001C5E4A">
        <w:rPr>
          <w:rFonts w:ascii="仿宋_GB2312" w:eastAsia="仿宋_GB2312" w:hAnsi="Calibri" w:cs="Times New Roman" w:hint="eastAsia"/>
          <w:sz w:val="32"/>
          <w:szCs w:val="28"/>
        </w:rPr>
        <w:t>显示</w:t>
      </w:r>
      <w:r w:rsidRPr="001C5E4A">
        <w:rPr>
          <w:rFonts w:ascii="仿宋_GB2312" w:eastAsia="仿宋_GB2312" w:hAnsi="Calibri" w:cs="Times New Roman" w:hint="eastAsia"/>
          <w:sz w:val="32"/>
          <w:szCs w:val="28"/>
        </w:rPr>
        <w:t>通过测试，</w:t>
      </w:r>
      <w:r w:rsidR="001C5E4A">
        <w:rPr>
          <w:rFonts w:ascii="仿宋_GB2312" w:eastAsia="仿宋_GB2312" w:hAnsi="Calibri" w:cs="Times New Roman" w:hint="eastAsia"/>
          <w:sz w:val="32"/>
          <w:szCs w:val="28"/>
        </w:rPr>
        <w:t>需将测试结果截图附到</w:t>
      </w:r>
      <w:r w:rsidR="00CA6FA4" w:rsidRPr="00342289">
        <w:rPr>
          <w:rFonts w:ascii="仿宋_GB2312" w:eastAsia="仿宋_GB2312" w:hAnsi="Calibri" w:cs="Times New Roman" w:hint="eastAsia"/>
          <w:sz w:val="32"/>
          <w:szCs w:val="28"/>
        </w:rPr>
        <w:t>商户系统对接能力自测结果证明</w:t>
      </w:r>
      <w:r w:rsidR="001C5E4A" w:rsidRPr="00342289">
        <w:rPr>
          <w:rFonts w:ascii="仿宋_GB2312" w:eastAsia="仿宋_GB2312" w:hAnsi="Calibri" w:cs="Times New Roman" w:hint="eastAsia"/>
          <w:sz w:val="32"/>
          <w:szCs w:val="28"/>
        </w:rPr>
        <w:t>的模板中</w:t>
      </w:r>
      <w:r w:rsidR="00461260" w:rsidRPr="00342289">
        <w:rPr>
          <w:rFonts w:ascii="仿宋_GB2312" w:eastAsia="仿宋_GB2312" w:hAnsi="Calibri" w:cs="Times New Roman" w:hint="eastAsia"/>
          <w:sz w:val="32"/>
          <w:szCs w:val="28"/>
        </w:rPr>
        <w:t>（该模板可在入驻评审资料中下载）</w:t>
      </w:r>
      <w:r w:rsidR="001C5E4A">
        <w:rPr>
          <w:rFonts w:ascii="仿宋_GB2312" w:eastAsia="仿宋_GB2312" w:hAnsi="Calibri" w:cs="Times New Roman" w:hint="eastAsia"/>
          <w:sz w:val="32"/>
          <w:szCs w:val="28"/>
        </w:rPr>
        <w:t>，</w:t>
      </w:r>
      <w:r w:rsidR="001C5E4A" w:rsidRPr="001C5E4A">
        <w:rPr>
          <w:rFonts w:ascii="仿宋_GB2312" w:eastAsia="仿宋_GB2312" w:hAnsi="Calibri" w:cs="Times New Roman" w:hint="eastAsia"/>
          <w:sz w:val="32"/>
          <w:szCs w:val="28"/>
        </w:rPr>
        <w:t>同时</w:t>
      </w:r>
      <w:r w:rsidRPr="001C5E4A">
        <w:rPr>
          <w:rFonts w:ascii="仿宋_GB2312" w:eastAsia="仿宋_GB2312" w:hAnsi="Calibri" w:cs="Times New Roman" w:hint="eastAsia"/>
          <w:sz w:val="32"/>
          <w:szCs w:val="28"/>
        </w:rPr>
        <w:t>加盖贵司公章</w:t>
      </w:r>
      <w:r w:rsidR="00495679">
        <w:rPr>
          <w:rFonts w:ascii="仿宋_GB2312" w:eastAsia="仿宋_GB2312" w:hAnsi="Calibri" w:cs="Times New Roman" w:hint="eastAsia"/>
          <w:sz w:val="32"/>
          <w:szCs w:val="28"/>
        </w:rPr>
        <w:t>。</w:t>
      </w:r>
      <w:r w:rsidR="00E51CB9">
        <w:rPr>
          <w:rFonts w:ascii="仿宋_GB2312" w:eastAsia="仿宋_GB2312" w:hAnsi="Calibri" w:cs="Times New Roman" w:hint="eastAsia"/>
          <w:sz w:val="32"/>
          <w:szCs w:val="28"/>
        </w:rPr>
        <w:t>该证明将</w:t>
      </w:r>
      <w:r w:rsidR="001C5E4A" w:rsidRPr="001C5E4A">
        <w:rPr>
          <w:rFonts w:ascii="仿宋_GB2312" w:eastAsia="仿宋_GB2312" w:hAnsi="Calibri" w:cs="Times New Roman" w:hint="eastAsia"/>
          <w:sz w:val="32"/>
          <w:szCs w:val="28"/>
        </w:rPr>
        <w:t>作为提交入驻评审资料中的文件，一同</w:t>
      </w:r>
      <w:r w:rsidR="0086683F">
        <w:rPr>
          <w:rFonts w:ascii="仿宋_GB2312" w:eastAsia="仿宋_GB2312" w:hAnsi="Calibri" w:cs="Times New Roman" w:hint="eastAsia"/>
          <w:sz w:val="32"/>
          <w:szCs w:val="28"/>
        </w:rPr>
        <w:t>提交至我院</w:t>
      </w:r>
      <w:r w:rsidR="001C5E4A" w:rsidRPr="001C5E4A">
        <w:rPr>
          <w:rFonts w:ascii="仿宋_GB2312" w:eastAsia="仿宋_GB2312" w:hAnsi="Calibri" w:cs="Times New Roman" w:hint="eastAsia"/>
          <w:sz w:val="32"/>
          <w:szCs w:val="28"/>
        </w:rPr>
        <w:t>。</w:t>
      </w:r>
      <w:r w:rsidR="00EB41EE">
        <w:rPr>
          <w:rFonts w:ascii="仿宋_GB2312" w:eastAsia="仿宋_GB2312" w:hAnsi="Calibri" w:cs="Times New Roman" w:hint="eastAsia"/>
          <w:noProof/>
          <w:sz w:val="32"/>
          <w:szCs w:val="28"/>
        </w:rPr>
        <w:drawing>
          <wp:inline distT="0" distB="0" distL="0" distR="0">
            <wp:extent cx="5991225" cy="27051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91225" cy="2705100"/>
                    </a:xfrm>
                    <a:prstGeom prst="rect">
                      <a:avLst/>
                    </a:prstGeom>
                    <a:noFill/>
                    <a:ln w="9525">
                      <a:noFill/>
                      <a:miter lim="800000"/>
                      <a:headEnd/>
                      <a:tailEnd/>
                    </a:ln>
                  </pic:spPr>
                </pic:pic>
              </a:graphicData>
            </a:graphic>
          </wp:inline>
        </w:drawing>
      </w:r>
    </w:p>
    <w:p w:rsidR="00495679" w:rsidRDefault="0086683F" w:rsidP="00495679">
      <w:pPr>
        <w:rPr>
          <w:rFonts w:ascii="仿宋_GB2312" w:eastAsia="仿宋_GB2312"/>
          <w:sz w:val="32"/>
          <w:szCs w:val="28"/>
        </w:rPr>
      </w:pPr>
      <w:r>
        <w:rPr>
          <w:rFonts w:ascii="仿宋_GB2312" w:eastAsia="仿宋_GB2312" w:hAnsi="Calibri" w:cs="Times New Roman" w:hint="eastAsia"/>
          <w:sz w:val="32"/>
          <w:szCs w:val="28"/>
        </w:rPr>
        <w:t>如测试结果未通过，</w:t>
      </w:r>
      <w:r w:rsidR="00EB41EE">
        <w:rPr>
          <w:rFonts w:ascii="仿宋_GB2312" w:eastAsia="仿宋_GB2312" w:hAnsi="Calibri" w:cs="Times New Roman" w:hint="eastAsia"/>
          <w:sz w:val="32"/>
          <w:szCs w:val="28"/>
        </w:rPr>
        <w:t>贵司</w:t>
      </w:r>
      <w:r>
        <w:rPr>
          <w:rFonts w:ascii="仿宋_GB2312" w:eastAsia="仿宋_GB2312" w:hAnsi="Calibri" w:cs="Times New Roman" w:hint="eastAsia"/>
          <w:sz w:val="32"/>
          <w:szCs w:val="28"/>
        </w:rPr>
        <w:t>可重新</w:t>
      </w:r>
      <w:r w:rsidR="00EB41EE">
        <w:rPr>
          <w:rFonts w:ascii="仿宋_GB2312" w:eastAsia="仿宋_GB2312" w:hAnsi="Calibri" w:cs="Times New Roman" w:hint="eastAsia"/>
          <w:sz w:val="32"/>
          <w:szCs w:val="28"/>
        </w:rPr>
        <w:t>测试，直到联调测试显示通过才具备</w:t>
      </w:r>
      <w:r w:rsidR="00EB41EE">
        <w:rPr>
          <w:rFonts w:ascii="仿宋_GB2312" w:eastAsia="仿宋_GB2312" w:hAnsi="Calibri" w:cs="Times New Roman" w:hint="eastAsia"/>
          <w:sz w:val="32"/>
          <w:szCs w:val="28"/>
        </w:rPr>
        <w:lastRenderedPageBreak/>
        <w:t>进入入驻评审环节</w:t>
      </w:r>
      <w:r w:rsidR="00EE4D37">
        <w:rPr>
          <w:rFonts w:ascii="仿宋_GB2312" w:eastAsia="仿宋_GB2312" w:hAnsi="Calibri" w:cs="Times New Roman" w:hint="eastAsia"/>
          <w:sz w:val="32"/>
          <w:szCs w:val="28"/>
        </w:rPr>
        <w:t>的资格</w:t>
      </w:r>
      <w:r w:rsidR="00EB41EE">
        <w:rPr>
          <w:rFonts w:ascii="仿宋_GB2312" w:eastAsia="仿宋_GB2312" w:hAnsi="Calibri" w:cs="Times New Roman" w:hint="eastAsia"/>
          <w:sz w:val="32"/>
          <w:szCs w:val="28"/>
        </w:rPr>
        <w:t>。</w:t>
      </w:r>
    </w:p>
    <w:p w:rsidR="00495679" w:rsidRPr="00FF06D1" w:rsidRDefault="00495679" w:rsidP="00495679">
      <w:pPr>
        <w:pStyle w:val="a3"/>
        <w:numPr>
          <w:ilvl w:val="0"/>
          <w:numId w:val="2"/>
        </w:numPr>
        <w:spacing w:line="360" w:lineRule="auto"/>
        <w:ind w:firstLineChars="0"/>
        <w:rPr>
          <w:rFonts w:ascii="仿宋_GB2312" w:eastAsia="仿宋_GB2312"/>
          <w:sz w:val="32"/>
          <w:szCs w:val="28"/>
        </w:rPr>
      </w:pPr>
      <w:r w:rsidRPr="00FF06D1">
        <w:rPr>
          <w:rFonts w:ascii="仿宋_GB2312" w:eastAsia="仿宋_GB2312" w:hint="eastAsia"/>
          <w:sz w:val="32"/>
          <w:szCs w:val="28"/>
        </w:rPr>
        <w:t>商户</w:t>
      </w:r>
      <w:r>
        <w:rPr>
          <w:rFonts w:ascii="仿宋_GB2312" w:eastAsia="仿宋_GB2312" w:hint="eastAsia"/>
          <w:sz w:val="32"/>
          <w:szCs w:val="28"/>
        </w:rPr>
        <w:t>系统对接能力自测结果证明</w:t>
      </w:r>
    </w:p>
    <w:p w:rsidR="00D66DAB" w:rsidRPr="00D66DAB" w:rsidRDefault="006C5B13" w:rsidP="00D66DAB">
      <w:pPr>
        <w:spacing w:line="360" w:lineRule="auto"/>
        <w:rPr>
          <w:rFonts w:ascii="仿宋_GB2312" w:eastAsia="仿宋_GB2312"/>
          <w:sz w:val="32"/>
          <w:szCs w:val="28"/>
        </w:rPr>
      </w:pPr>
      <w:r>
        <w:rPr>
          <w:rFonts w:ascii="仿宋_GB2312" w:eastAsia="仿宋_GB2312"/>
          <w:noProof/>
          <w:sz w:val="32"/>
          <w:szCs w:val="28"/>
        </w:rPr>
        <w:drawing>
          <wp:inline distT="0" distB="0" distL="0" distR="0">
            <wp:extent cx="5867400" cy="48958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67400" cy="4895850"/>
                    </a:xfrm>
                    <a:prstGeom prst="rect">
                      <a:avLst/>
                    </a:prstGeom>
                    <a:noFill/>
                    <a:ln w="9525">
                      <a:noFill/>
                      <a:miter lim="800000"/>
                      <a:headEnd/>
                      <a:tailEnd/>
                    </a:ln>
                  </pic:spPr>
                </pic:pic>
              </a:graphicData>
            </a:graphic>
          </wp:inline>
        </w:drawing>
      </w:r>
    </w:p>
    <w:p w:rsidR="00884BFE" w:rsidRPr="00DE26C5" w:rsidRDefault="00D66DAB" w:rsidP="00E51CB9">
      <w:pPr>
        <w:pStyle w:val="a3"/>
        <w:numPr>
          <w:ilvl w:val="0"/>
          <w:numId w:val="2"/>
        </w:numPr>
        <w:spacing w:line="360" w:lineRule="auto"/>
        <w:ind w:firstLineChars="0"/>
        <w:rPr>
          <w:rFonts w:ascii="仿宋_GB2312" w:eastAsia="仿宋_GB2312"/>
          <w:sz w:val="32"/>
          <w:szCs w:val="28"/>
        </w:rPr>
      </w:pPr>
      <w:r w:rsidRPr="00D66DAB">
        <w:rPr>
          <w:rFonts w:ascii="仿宋_GB2312" w:eastAsia="仿宋_GB2312" w:hAnsi="宋体" w:cs="宋体" w:hint="eastAsia"/>
          <w:sz w:val="32"/>
          <w:szCs w:val="28"/>
        </w:rPr>
        <w:t>本细则由中国移动通信集团设计院有限公司电子商务运营事业部负责编制，最终解释权归电子商务运营事业部所有。</w:t>
      </w:r>
    </w:p>
    <w:sectPr w:rsidR="00884BFE" w:rsidRPr="00DE26C5" w:rsidSect="008B6E2E">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E10" w:rsidRDefault="00807E10" w:rsidP="00CD33E3">
      <w:pPr>
        <w:spacing w:before="0" w:after="0"/>
      </w:pPr>
      <w:r>
        <w:separator/>
      </w:r>
    </w:p>
  </w:endnote>
  <w:endnote w:type="continuationSeparator" w:id="0">
    <w:p w:rsidR="00807E10" w:rsidRDefault="00807E10" w:rsidP="00CD33E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E10" w:rsidRDefault="00807E10" w:rsidP="00CD33E3">
      <w:pPr>
        <w:spacing w:before="0" w:after="0"/>
      </w:pPr>
      <w:r>
        <w:separator/>
      </w:r>
    </w:p>
  </w:footnote>
  <w:footnote w:type="continuationSeparator" w:id="0">
    <w:p w:rsidR="00807E10" w:rsidRDefault="00807E10" w:rsidP="00CD33E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61E6B"/>
    <w:multiLevelType w:val="hybridMultilevel"/>
    <w:tmpl w:val="B61A9886"/>
    <w:lvl w:ilvl="0" w:tplc="C28E57D2">
      <w:start w:val="1"/>
      <w:numFmt w:val="japaneseCounting"/>
      <w:lvlText w:val="第%1条"/>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C26EC8"/>
    <w:multiLevelType w:val="hybridMultilevel"/>
    <w:tmpl w:val="8B0842CA"/>
    <w:lvl w:ilvl="0" w:tplc="028C34EC">
      <w:start w:val="1"/>
      <w:numFmt w:val="japaneseCounting"/>
      <w:lvlText w:val="第%1条"/>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5A7D"/>
    <w:rsid w:val="00087A18"/>
    <w:rsid w:val="000D6421"/>
    <w:rsid w:val="00137627"/>
    <w:rsid w:val="00141699"/>
    <w:rsid w:val="001C5E4A"/>
    <w:rsid w:val="00206007"/>
    <w:rsid w:val="00215437"/>
    <w:rsid w:val="00231937"/>
    <w:rsid w:val="0023429B"/>
    <w:rsid w:val="002B72A1"/>
    <w:rsid w:val="00342289"/>
    <w:rsid w:val="004462D1"/>
    <w:rsid w:val="00461260"/>
    <w:rsid w:val="00462175"/>
    <w:rsid w:val="00495679"/>
    <w:rsid w:val="005D68C6"/>
    <w:rsid w:val="005E42C8"/>
    <w:rsid w:val="00646C3D"/>
    <w:rsid w:val="006A5DCB"/>
    <w:rsid w:val="006C5B13"/>
    <w:rsid w:val="00711D1E"/>
    <w:rsid w:val="00747196"/>
    <w:rsid w:val="0075737E"/>
    <w:rsid w:val="007B7D1E"/>
    <w:rsid w:val="007C5A7D"/>
    <w:rsid w:val="007C6220"/>
    <w:rsid w:val="00807E10"/>
    <w:rsid w:val="0086683F"/>
    <w:rsid w:val="00884BFE"/>
    <w:rsid w:val="008B6E2E"/>
    <w:rsid w:val="008D1756"/>
    <w:rsid w:val="00902B59"/>
    <w:rsid w:val="00917834"/>
    <w:rsid w:val="009B1F65"/>
    <w:rsid w:val="009F2A4E"/>
    <w:rsid w:val="00BC1FFF"/>
    <w:rsid w:val="00BD3674"/>
    <w:rsid w:val="00C06865"/>
    <w:rsid w:val="00CA6FA4"/>
    <w:rsid w:val="00CD33E3"/>
    <w:rsid w:val="00D408D8"/>
    <w:rsid w:val="00D66DAB"/>
    <w:rsid w:val="00D93919"/>
    <w:rsid w:val="00D93EFB"/>
    <w:rsid w:val="00DE26C5"/>
    <w:rsid w:val="00E51CB9"/>
    <w:rsid w:val="00EB41EE"/>
    <w:rsid w:val="00EC0023"/>
    <w:rsid w:val="00ED5C4A"/>
    <w:rsid w:val="00EE4D37"/>
    <w:rsid w:val="00F13577"/>
    <w:rsid w:val="00F66B6E"/>
    <w:rsid w:val="00FB2A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40" w:after="24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756"/>
    <w:pPr>
      <w:widowControl w:val="0"/>
      <w:jc w:val="both"/>
    </w:pPr>
  </w:style>
  <w:style w:type="paragraph" w:styleId="1">
    <w:name w:val="heading 1"/>
    <w:basedOn w:val="a"/>
    <w:next w:val="a"/>
    <w:link w:val="1Char"/>
    <w:uiPriority w:val="9"/>
    <w:qFormat/>
    <w:rsid w:val="005E42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42C8"/>
    <w:rPr>
      <w:b/>
      <w:bCs/>
      <w:kern w:val="44"/>
      <w:sz w:val="44"/>
      <w:szCs w:val="44"/>
    </w:rPr>
  </w:style>
  <w:style w:type="paragraph" w:styleId="a3">
    <w:name w:val="List Paragraph"/>
    <w:basedOn w:val="a"/>
    <w:uiPriority w:val="34"/>
    <w:qFormat/>
    <w:rsid w:val="005E42C8"/>
    <w:pPr>
      <w:spacing w:before="0" w:after="0"/>
      <w:ind w:firstLineChars="200" w:firstLine="420"/>
    </w:pPr>
    <w:rPr>
      <w:rFonts w:ascii="Calibri" w:eastAsia="宋体" w:hAnsi="Calibri" w:cs="Times New Roman"/>
    </w:rPr>
  </w:style>
  <w:style w:type="paragraph" w:styleId="a4">
    <w:name w:val="Balloon Text"/>
    <w:basedOn w:val="a"/>
    <w:link w:val="Char"/>
    <w:uiPriority w:val="99"/>
    <w:semiHidden/>
    <w:unhideWhenUsed/>
    <w:rsid w:val="009B1F65"/>
    <w:pPr>
      <w:spacing w:before="0" w:after="0"/>
    </w:pPr>
    <w:rPr>
      <w:sz w:val="18"/>
      <w:szCs w:val="18"/>
    </w:rPr>
  </w:style>
  <w:style w:type="character" w:customStyle="1" w:styleId="Char">
    <w:name w:val="批注框文本 Char"/>
    <w:basedOn w:val="a0"/>
    <w:link w:val="a4"/>
    <w:uiPriority w:val="99"/>
    <w:semiHidden/>
    <w:rsid w:val="009B1F65"/>
    <w:rPr>
      <w:sz w:val="18"/>
      <w:szCs w:val="18"/>
    </w:rPr>
  </w:style>
  <w:style w:type="paragraph" w:styleId="a5">
    <w:name w:val="header"/>
    <w:basedOn w:val="a"/>
    <w:link w:val="Char0"/>
    <w:uiPriority w:val="99"/>
    <w:semiHidden/>
    <w:unhideWhenUsed/>
    <w:rsid w:val="00CD33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D33E3"/>
    <w:rPr>
      <w:sz w:val="18"/>
      <w:szCs w:val="18"/>
    </w:rPr>
  </w:style>
  <w:style w:type="paragraph" w:styleId="a6">
    <w:name w:val="footer"/>
    <w:basedOn w:val="a"/>
    <w:link w:val="Char1"/>
    <w:uiPriority w:val="99"/>
    <w:semiHidden/>
    <w:unhideWhenUsed/>
    <w:rsid w:val="00CD33E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D33E3"/>
    <w:rPr>
      <w:sz w:val="18"/>
      <w:szCs w:val="18"/>
    </w:rPr>
  </w:style>
  <w:style w:type="character" w:styleId="a7">
    <w:name w:val="Hyperlink"/>
    <w:basedOn w:val="a0"/>
    <w:uiPriority w:val="99"/>
    <w:unhideWhenUsed/>
    <w:rsid w:val="001C5E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22.35.5.7/vapi/page/info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3</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dc:creator>
  <cp:lastModifiedBy>lj</cp:lastModifiedBy>
  <cp:revision>25</cp:revision>
  <dcterms:created xsi:type="dcterms:W3CDTF">2017-05-26T08:31:00Z</dcterms:created>
  <dcterms:modified xsi:type="dcterms:W3CDTF">2017-07-17T07:37:00Z</dcterms:modified>
</cp:coreProperties>
</file>