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</w:p>
    <w:p>
      <w:pPr>
        <w:pStyle w:val="Heading2"/>
      </w:pPr>
    </w:p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原则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分层解耦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View → Service → DAO 三层分离，降低耦合度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单一职责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每个类只负责一个领域的业务逻辑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开闭原则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通过RBAC权限配置而非硬编码来控制功能可见性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最小知识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层间只通过实体对象传递数据</w:t>
            </w:r>
          </w:p>
        </w:tc>
      </w:tr>
    </w:tbl>
    <w:p/>
    <w:p>
      <w:pPr>
        <w:pStyle w:val="Heading3"/>
      </w:pPr>
    </w:p>
    <w:p>
      <w:pPr/>
      <w:r>
        <w:rPr>
          <w:rFonts w:ascii="Consolas" w:hAnsi="Consolas" w:eastAsia="Consolas"/>
          <w:b w:val="0"/>
          <w:sz w:val="20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b w:val="0"/>
          <w:sz w:val="20"/>
        </w:rPr>
        <w:t>│                          表现层 (View)                           │</w:t>
        <w:br/>
      </w:r>
      <w:r>
        <w:rPr>
          <w:rFonts w:ascii="Consolas" w:hAnsi="Consolas" w:eastAsia="Consolas"/>
          <w:b w:val="0"/>
          <w:sz w:val="20"/>
        </w:rPr>
        <w:t>│                      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│  ┌──────────┐  ┌──────────────┐  ┌───────────────────────────┐  │</w:t>
        <w:br/>
      </w:r>
      <w:r>
        <w:rPr>
          <w:rFonts w:ascii="Consolas" w:hAnsi="Consolas" w:eastAsia="Consolas"/>
          <w:b w:val="0"/>
          <w:sz w:val="20"/>
        </w:rPr>
        <w:t>│  │LoginFrame│  │RegisterFrame │  │      MainFrame             │  │</w:t>
        <w:br/>
      </w:r>
      <w:r>
        <w:rPr>
          <w:rFonts w:ascii="Consolas" w:hAnsi="Consolas" w:eastAsia="Consolas"/>
          <w:b w:val="0"/>
          <w:sz w:val="20"/>
        </w:rPr>
        <w:t>│  │  登录窗口 │  │   注册窗口   │  │  ┌─────┬──────────────┐  │  │</w:t>
        <w:br/>
      </w:r>
      <w:r>
        <w:rPr>
          <w:rFonts w:ascii="Consolas" w:hAnsi="Consolas" w:eastAsia="Consolas"/>
          <w:b w:val="0"/>
          <w:sz w:val="20"/>
        </w:rPr>
        <w:t>│  └──────────┘  └──────────────┘  │  │NavPanel│ ContentPanel │  │  │</w:t>
        <w:br/>
      </w:r>
      <w:r>
        <w:rPr>
          <w:rFonts w:ascii="Consolas" w:hAnsi="Consolas" w:eastAsia="Consolas"/>
          <w:b w:val="0"/>
          <w:sz w:val="20"/>
        </w:rPr>
        <w:t>│                                 │  │ 导航栏 │  13个功能面板  │  │  │</w:t>
        <w:br/>
      </w:r>
      <w:r>
        <w:rPr>
          <w:rFonts w:ascii="Consolas" w:hAnsi="Consolas" w:eastAsia="Consolas"/>
          <w:b w:val="0"/>
          <w:sz w:val="20"/>
        </w:rPr>
        <w:t>│                                 │  └─────┴──────────────┘  │  │</w:t>
        <w:br/>
      </w:r>
      <w:r>
        <w:rPr>
          <w:rFonts w:ascii="Consolas" w:hAnsi="Consolas" w:eastAsia="Consolas"/>
          <w:b w:val="0"/>
          <w:sz w:val="20"/>
        </w:rPr>
        <w:t>│                                 └───────────────────────────┘  │</w:t>
        <w:br/>
      </w:r>
      <w:r>
        <w:rPr>
          <w:rFonts w:ascii="Consolas" w:hAnsi="Consolas" w:eastAsia="Consolas"/>
          <w:b w:val="0"/>
          <w:sz w:val="20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 w:eastAsia="Consolas"/>
          <w:b w:val="0"/>
          <w:sz w:val="20"/>
        </w:rPr>
        <w:t>│                        业务逻辑层 (Service)                      │</w:t>
        <w:br/>
      </w:r>
      <w:r>
        <w:rPr>
          <w:rFonts w:ascii="Consolas" w:hAnsi="Consolas" w:eastAsia="Consolas"/>
          <w:b w:val="0"/>
          <w:sz w:val="20"/>
        </w:rPr>
        <w:t>│                      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│  UserService │ ContractService │ CustomerService │ LogService  │</w:t>
        <w:br/>
      </w:r>
      <w:r>
        <w:rPr>
          <w:rFonts w:ascii="Consolas" w:hAnsi="Consolas" w:eastAsia="Consolas"/>
          <w:b w:val="0"/>
          <w:sz w:val="20"/>
        </w:rPr>
        <w:t>│  RoleService │ RightService                                    │</w:t>
        <w:br/>
      </w:r>
      <w:r>
        <w:rPr>
          <w:rFonts w:ascii="Consolas" w:hAnsi="Consolas" w:eastAsia="Consolas"/>
          <w:b w:val="0"/>
          <w:sz w:val="20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 w:eastAsia="Consolas"/>
          <w:b w:val="0"/>
          <w:sz w:val="20"/>
        </w:rPr>
        <w:t>│                         数据访问层 (DAO)                         │</w:t>
        <w:br/>
      </w:r>
      <w:r>
        <w:rPr>
          <w:rFonts w:ascii="Consolas" w:hAnsi="Consolas" w:eastAsia="Consolas"/>
          <w:b w:val="0"/>
          <w:sz w:val="20"/>
        </w:rPr>
        <w:t>│                      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│  UserDao │ ContractDao │ CustomerDao │ LogDao                  │</w:t>
        <w:br/>
      </w:r>
      <w:r>
        <w:rPr>
          <w:rFonts w:ascii="Consolas" w:hAnsi="Consolas" w:eastAsia="Consolas"/>
          <w:b w:val="0"/>
          <w:sz w:val="20"/>
        </w:rPr>
        <w:t>│  RoleDao │ FunctionDao │ RightDao                            │</w:t>
        <w:br/>
      </w:r>
      <w:r>
        <w:rPr>
          <w:rFonts w:ascii="Consolas" w:hAnsi="Consolas" w:eastAsia="Consolas"/>
          <w:b w:val="0"/>
          <w:sz w:val="20"/>
        </w:rPr>
        <w:t>│  ContractProcessDao │ ContractStateDao │ ContractAttachmentDao │</w:t>
        <w:br/>
      </w:r>
      <w:r>
        <w:rPr>
          <w:rFonts w:ascii="Consolas" w:hAnsi="Consolas" w:eastAsia="Consolas"/>
          <w:b w:val="0"/>
          <w:sz w:val="20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 w:eastAsia="Consolas"/>
          <w:b w:val="0"/>
          <w:sz w:val="20"/>
        </w:rPr>
        <w:t>│                          工具层 (Util)                           │</w:t>
        <w:br/>
      </w:r>
      <w:r>
        <w:rPr>
          <w:rFonts w:ascii="Consolas" w:hAnsi="Consolas" w:eastAsia="Consolas"/>
          <w:b w:val="0"/>
          <w:sz w:val="20"/>
        </w:rPr>
        <w:t>│                      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│                    DBUtil (数据库连接管理)                        │</w:t>
        <w:br/>
      </w:r>
      <w:r>
        <w:rPr>
          <w:rFonts w:ascii="Consolas" w:hAnsi="Consolas" w:eastAsia="Consolas"/>
          <w:b w:val="0"/>
          <w:sz w:val="20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 w:eastAsia="Consolas"/>
          <w:b w:val="0"/>
          <w:sz w:val="20"/>
        </w:rPr>
        <w:t>│                          数据持久层                               │</w:t>
        <w:br/>
      </w:r>
      <w:r>
        <w:rPr>
          <w:rFonts w:ascii="Consolas" w:hAnsi="Consolas" w:eastAsia="Consolas"/>
          <w:b w:val="0"/>
          <w:sz w:val="20"/>
        </w:rPr>
        <w:t>│                      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│              Oracle 26ai Free (10张表 + 11个序列)                │</w:t>
        <w:br/>
      </w:r>
      <w:r>
        <w:rPr>
          <w:rFonts w:ascii="Consolas" w:hAnsi="Consolas" w:eastAsia="Consolas"/>
          <w:b w:val="0"/>
          <w:sz w:val="20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【截图预留位置：系统架构图】】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请在此处插入：系统架构图】</w:t>
        <w:br/>
        <w:t>──────────────────────────────</w:t>
      </w:r>
    </w:p>
    <w:p>
      <w:r>
        <w:t>&lt;!-- 请在此处替换为更精美的系统架构图（可用Visio/Draw.io绘制） --&gt;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p>
      <w:pPr>
        <w:pStyle w:val="Heading3"/>
      </w:pPr>
    </w:p>
    <w:p>
      <w:pPr/>
      <w:r>
        <w:rPr>
          <w:rFonts w:ascii="Consolas" w:hAnsi="Consolas" w:eastAsia="Consolas"/>
          <w:b w:val="0"/>
          <w:sz w:val="20"/>
        </w:rPr>
        <w:t>com.contract</w:t>
        <w:br/>
      </w:r>
      <w:r>
        <w:rPr>
          <w:rFonts w:ascii="Consolas" w:hAnsi="Consolas" w:eastAsia="Consolas"/>
          <w:b w:val="0"/>
          <w:sz w:val="20"/>
        </w:rPr>
        <w:t>├── App.java                          # 应用入口（一键启动）</w:t>
        <w:br/>
      </w:r>
      <w:r>
        <w:rPr>
          <w:rFonts w:ascii="Consolas" w:hAnsi="Consolas" w:eastAsia="Consolas"/>
          <w:b w:val="0"/>
          <w:sz w:val="20"/>
        </w:rPr>
        <w:t>├── util/</w:t>
        <w:br/>
      </w:r>
      <w:r>
        <w:rPr>
          <w:rFonts w:ascii="Consolas" w:hAnsi="Consolas" w:eastAsia="Consolas"/>
          <w:b w:val="0"/>
          <w:sz w:val="20"/>
        </w:rPr>
        <w:t>│   └── DBUtil.java                   # 数据库连接工具类</w:t>
        <w:br/>
      </w:r>
      <w:r>
        <w:rPr>
          <w:rFonts w:ascii="Consolas" w:hAnsi="Consolas" w:eastAsia="Consolas"/>
          <w:b w:val="0"/>
          <w:sz w:val="20"/>
        </w:rPr>
        <w:t>├── entity/                           # 实体类（对应数据库表）</w:t>
        <w:br/>
      </w:r>
      <w:r>
        <w:rPr>
          <w:rFonts w:ascii="Consolas" w:hAnsi="Consolas" w:eastAsia="Consolas"/>
          <w:b w:val="0"/>
          <w:sz w:val="20"/>
        </w:rPr>
        <w:t>│   ├── User.java                     # 用户实体</w:t>
        <w:br/>
      </w:r>
      <w:r>
        <w:rPr>
          <w:rFonts w:ascii="Consolas" w:hAnsi="Consolas" w:eastAsia="Consolas"/>
          <w:b w:val="0"/>
          <w:sz w:val="20"/>
        </w:rPr>
        <w:t>│   ├── Role.java                     # 角色实体</w:t>
        <w:br/>
      </w:r>
      <w:r>
        <w:rPr>
          <w:rFonts w:ascii="Consolas" w:hAnsi="Consolas" w:eastAsia="Consolas"/>
          <w:b w:val="0"/>
          <w:sz w:val="20"/>
        </w:rPr>
        <w:t>│   ├── Function.java                 # 功能实体</w:t>
        <w:br/>
      </w:r>
      <w:r>
        <w:rPr>
          <w:rFonts w:ascii="Consolas" w:hAnsi="Consolas" w:eastAsia="Consolas"/>
          <w:b w:val="0"/>
          <w:sz w:val="20"/>
        </w:rPr>
        <w:t>│   ├── Right.java                    # 权限实体（用户-角色）</w:t>
        <w:br/>
      </w:r>
      <w:r>
        <w:rPr>
          <w:rFonts w:ascii="Consolas" w:hAnsi="Consolas" w:eastAsia="Consolas"/>
          <w:b w:val="0"/>
          <w:sz w:val="20"/>
        </w:rPr>
        <w:t>│   ├── Contract.java                 # 合同实体</w:t>
        <w:br/>
      </w:r>
      <w:r>
        <w:rPr>
          <w:rFonts w:ascii="Consolas" w:hAnsi="Consolas" w:eastAsia="Consolas"/>
          <w:b w:val="0"/>
          <w:sz w:val="20"/>
        </w:rPr>
        <w:t>│   ├── ContractProcess.java          # 合同流程实体</w:t>
        <w:br/>
      </w:r>
      <w:r>
        <w:rPr>
          <w:rFonts w:ascii="Consolas" w:hAnsi="Consolas" w:eastAsia="Consolas"/>
          <w:b w:val="0"/>
          <w:sz w:val="20"/>
        </w:rPr>
        <w:t>│   ├── ContractState.java            # 合同状态实体</w:t>
        <w:br/>
      </w:r>
      <w:r>
        <w:rPr>
          <w:rFonts w:ascii="Consolas" w:hAnsi="Consolas" w:eastAsia="Consolas"/>
          <w:b w:val="0"/>
          <w:sz w:val="20"/>
        </w:rPr>
        <w:t>│   ├── Customer.java                 # 客户实体</w:t>
        <w:br/>
      </w:r>
      <w:r>
        <w:rPr>
          <w:rFonts w:ascii="Consolas" w:hAnsi="Consolas" w:eastAsia="Consolas"/>
          <w:b w:val="0"/>
          <w:sz w:val="20"/>
        </w:rPr>
        <w:t>│   ├── ContractAttachment.java       # 合同附件实体</w:t>
        <w:br/>
      </w:r>
      <w:r>
        <w:rPr>
          <w:rFonts w:ascii="Consolas" w:hAnsi="Consolas" w:eastAsia="Consolas"/>
          <w:b w:val="0"/>
          <w:sz w:val="20"/>
        </w:rPr>
        <w:t>│   └── Log.java                      # 日志实体</w:t>
        <w:br/>
      </w:r>
      <w:r>
        <w:rPr>
          <w:rFonts w:ascii="Consolas" w:hAnsi="Consolas" w:eastAsia="Consolas"/>
          <w:b w:val="0"/>
          <w:sz w:val="20"/>
        </w:rPr>
        <w:t>├── dao/                              # 数据访问对象</w:t>
        <w:br/>
      </w:r>
      <w:r>
        <w:rPr>
          <w:rFonts w:ascii="Consolas" w:hAnsi="Consolas" w:eastAsia="Consolas"/>
          <w:b w:val="0"/>
          <w:sz w:val="20"/>
        </w:rPr>
        <w:t>│   ├── UserDao.java</w:t>
        <w:br/>
      </w:r>
      <w:r>
        <w:rPr>
          <w:rFonts w:ascii="Consolas" w:hAnsi="Consolas" w:eastAsia="Consolas"/>
          <w:b w:val="0"/>
          <w:sz w:val="20"/>
        </w:rPr>
        <w:t>│   ├── RoleDao.java</w:t>
        <w:br/>
      </w:r>
      <w:r>
        <w:rPr>
          <w:rFonts w:ascii="Consolas" w:hAnsi="Consolas" w:eastAsia="Consolas"/>
          <w:b w:val="0"/>
          <w:sz w:val="20"/>
        </w:rPr>
        <w:t>│   ├── FunctionDao.java</w:t>
        <w:br/>
      </w:r>
      <w:r>
        <w:rPr>
          <w:rFonts w:ascii="Consolas" w:hAnsi="Consolas" w:eastAsia="Consolas"/>
          <w:b w:val="0"/>
          <w:sz w:val="20"/>
        </w:rPr>
        <w:t>│   ├── RightDao.java</w:t>
        <w:br/>
      </w:r>
      <w:r>
        <w:rPr>
          <w:rFonts w:ascii="Consolas" w:hAnsi="Consolas" w:eastAsia="Consolas"/>
          <w:b w:val="0"/>
          <w:sz w:val="20"/>
        </w:rPr>
        <w:t>│   ├── ContractDao.java</w:t>
        <w:br/>
      </w:r>
      <w:r>
        <w:rPr>
          <w:rFonts w:ascii="Consolas" w:hAnsi="Consolas" w:eastAsia="Consolas"/>
          <w:b w:val="0"/>
          <w:sz w:val="20"/>
        </w:rPr>
        <w:t>│   ├── ContractProcessDao.java</w:t>
        <w:br/>
      </w:r>
      <w:r>
        <w:rPr>
          <w:rFonts w:ascii="Consolas" w:hAnsi="Consolas" w:eastAsia="Consolas"/>
          <w:b w:val="0"/>
          <w:sz w:val="20"/>
        </w:rPr>
        <w:t>│   ├── ContractStateDao.java</w:t>
        <w:br/>
      </w:r>
      <w:r>
        <w:rPr>
          <w:rFonts w:ascii="Consolas" w:hAnsi="Consolas" w:eastAsia="Consolas"/>
          <w:b w:val="0"/>
          <w:sz w:val="20"/>
        </w:rPr>
        <w:t>│   ├── CustomerDao.java</w:t>
        <w:br/>
      </w:r>
      <w:r>
        <w:rPr>
          <w:rFonts w:ascii="Consolas" w:hAnsi="Consolas" w:eastAsia="Consolas"/>
          <w:b w:val="0"/>
          <w:sz w:val="20"/>
        </w:rPr>
        <w:t>│   ├── ContractAttachmentDao.java</w:t>
        <w:br/>
      </w:r>
      <w:r>
        <w:rPr>
          <w:rFonts w:ascii="Consolas" w:hAnsi="Consolas" w:eastAsia="Consolas"/>
          <w:b w:val="0"/>
          <w:sz w:val="20"/>
        </w:rPr>
        <w:t>│   └── LogDao.java</w:t>
        <w:br/>
      </w:r>
      <w:r>
        <w:rPr>
          <w:rFonts w:ascii="Consolas" w:hAnsi="Consolas" w:eastAsia="Consolas"/>
          <w:b w:val="0"/>
          <w:sz w:val="20"/>
        </w:rPr>
        <w:t>├── service/                          # 业务逻辑服务</w:t>
        <w:br/>
      </w:r>
      <w:r>
        <w:rPr>
          <w:rFonts w:ascii="Consolas" w:hAnsi="Consolas" w:eastAsia="Consolas"/>
          <w:b w:val="0"/>
          <w:sz w:val="20"/>
        </w:rPr>
        <w:t>│   ├── UserService.java</w:t>
        <w:br/>
      </w:r>
      <w:r>
        <w:rPr>
          <w:rFonts w:ascii="Consolas" w:hAnsi="Consolas" w:eastAsia="Consolas"/>
          <w:b w:val="0"/>
          <w:sz w:val="20"/>
        </w:rPr>
        <w:t>│   ├── RoleService.java</w:t>
        <w:br/>
      </w:r>
      <w:r>
        <w:rPr>
          <w:rFonts w:ascii="Consolas" w:hAnsi="Consolas" w:eastAsia="Consolas"/>
          <w:b w:val="0"/>
          <w:sz w:val="20"/>
        </w:rPr>
        <w:t>│   ├── ContractService.java</w:t>
        <w:br/>
      </w:r>
      <w:r>
        <w:rPr>
          <w:rFonts w:ascii="Consolas" w:hAnsi="Consolas" w:eastAsia="Consolas"/>
          <w:b w:val="0"/>
          <w:sz w:val="20"/>
        </w:rPr>
        <w:t>│   ├── CustomerService.java</w:t>
        <w:br/>
      </w:r>
      <w:r>
        <w:rPr>
          <w:rFonts w:ascii="Consolas" w:hAnsi="Consolas" w:eastAsia="Consolas"/>
          <w:b w:val="0"/>
          <w:sz w:val="20"/>
        </w:rPr>
        <w:t>│   ├── LogService.java</w:t>
        <w:br/>
      </w:r>
      <w:r>
        <w:rPr>
          <w:rFonts w:ascii="Consolas" w:hAnsi="Consolas" w:eastAsia="Consolas"/>
          <w:b w:val="0"/>
          <w:sz w:val="20"/>
        </w:rPr>
        <w:t>│   └── RightService.java</w:t>
        <w:br/>
      </w:r>
      <w:r>
        <w:rPr>
          <w:rFonts w:ascii="Consolas" w:hAnsi="Consolas" w:eastAsia="Consolas"/>
          <w:b w:val="0"/>
          <w:sz w:val="20"/>
        </w:rPr>
        <w:t>└── view/                             # 图形界面</w:t>
        <w:br/>
      </w:r>
      <w:r>
        <w:rPr>
          <w:rFonts w:ascii="Consolas" w:hAnsi="Consolas" w:eastAsia="Consolas"/>
          <w:b w:val="0"/>
          <w:sz w:val="20"/>
        </w:rPr>
        <w:t xml:space="preserve">    ├── App.java                      # 启动入口（含Splash画面）</w:t>
        <w:br/>
      </w:r>
      <w:r>
        <w:rPr>
          <w:rFonts w:ascii="Consolas" w:hAnsi="Consolas" w:eastAsia="Consolas"/>
          <w:b w:val="0"/>
          <w:sz w:val="20"/>
        </w:rPr>
        <w:t xml:space="preserve">    ├── LoginFrame.java               # 登录窗口</w:t>
        <w:br/>
      </w:r>
      <w:r>
        <w:rPr>
          <w:rFonts w:ascii="Consolas" w:hAnsi="Consolas" w:eastAsia="Consolas"/>
          <w:b w:val="0"/>
          <w:sz w:val="20"/>
        </w:rPr>
        <w:t xml:space="preserve">    ├── RegisterFrame.java            # 注册窗口</w:t>
        <w:br/>
      </w:r>
      <w:r>
        <w:rPr>
          <w:rFonts w:ascii="Consolas" w:hAnsi="Consolas" w:eastAsia="Consolas"/>
          <w:b w:val="0"/>
          <w:sz w:val="20"/>
        </w:rPr>
        <w:t xml:space="preserve">    ├── MainFrame.java                # 主窗口</w:t>
        <w:br/>
      </w:r>
      <w:r>
        <w:rPr>
          <w:rFonts w:ascii="Consolas" w:hAnsi="Consolas" w:eastAsia="Consolas"/>
          <w:b w:val="0"/>
          <w:sz w:val="20"/>
        </w:rPr>
        <w:t xml:space="preserve">    └── panel/                        # 功能面板</w:t>
        <w:br/>
      </w:r>
      <w:r>
        <w:rPr>
          <w:rFonts w:ascii="Consolas" w:hAnsi="Consolas" w:eastAsia="Consolas"/>
          <w:b w:val="0"/>
          <w:sz w:val="20"/>
        </w:rPr>
        <w:t xml:space="preserve">        ├── ContractDraftPanel.java   # 起草合同</w:t>
        <w:br/>
      </w:r>
      <w:r>
        <w:rPr>
          <w:rFonts w:ascii="Consolas" w:hAnsi="Consolas" w:eastAsia="Consolas"/>
          <w:b w:val="0"/>
          <w:sz w:val="20"/>
        </w:rPr>
        <w:t xml:space="preserve">        ├── ContractCountersignPanel.java  # 会签合同</w:t>
        <w:br/>
      </w:r>
      <w:r>
        <w:rPr>
          <w:rFonts w:ascii="Consolas" w:hAnsi="Consolas" w:eastAsia="Consolas"/>
          <w:b w:val="0"/>
          <w:sz w:val="20"/>
        </w:rPr>
        <w:t xml:space="preserve">        ├── ContractFinalizePanel.java     # 定稿合同</w:t>
        <w:br/>
      </w:r>
      <w:r>
        <w:rPr>
          <w:rFonts w:ascii="Consolas" w:hAnsi="Consolas" w:eastAsia="Consolas"/>
          <w:b w:val="0"/>
          <w:sz w:val="20"/>
        </w:rPr>
        <w:t xml:space="preserve">        ├── ContractApprovePanel.java      # 审批合同</w:t>
        <w:br/>
      </w:r>
      <w:r>
        <w:rPr>
          <w:rFonts w:ascii="Consolas" w:hAnsi="Consolas" w:eastAsia="Consolas"/>
          <w:b w:val="0"/>
          <w:sz w:val="20"/>
        </w:rPr>
        <w:t xml:space="preserve">        ├── ContractSignPanel.java         # 签订合同</w:t>
        <w:br/>
      </w:r>
      <w:r>
        <w:rPr>
          <w:rFonts w:ascii="Consolas" w:hAnsi="Consolas" w:eastAsia="Consolas"/>
          <w:b w:val="0"/>
          <w:sz w:val="20"/>
        </w:rPr>
        <w:t xml:space="preserve">        ├── ContractAssignPanel.java       # 分配合同</w:t>
        <w:br/>
      </w:r>
      <w:r>
        <w:rPr>
          <w:rFonts w:ascii="Consolas" w:hAnsi="Consolas" w:eastAsia="Consolas"/>
          <w:b w:val="0"/>
          <w:sz w:val="20"/>
        </w:rPr>
        <w:t xml:space="preserve">        ├── ContractQueryPanel.java        # 合同查询</w:t>
        <w:br/>
      </w:r>
      <w:r>
        <w:rPr>
          <w:rFonts w:ascii="Consolas" w:hAnsi="Consolas" w:eastAsia="Consolas"/>
          <w:b w:val="0"/>
          <w:sz w:val="20"/>
        </w:rPr>
        <w:t xml:space="preserve">        ├── ContractProcessQueryPanel.java # 流程查询</w:t>
        <w:br/>
      </w:r>
      <w:r>
        <w:rPr>
          <w:rFonts w:ascii="Consolas" w:hAnsi="Consolas" w:eastAsia="Consolas"/>
          <w:b w:val="0"/>
          <w:sz w:val="20"/>
        </w:rPr>
        <w:t xml:space="preserve">        ├── CustomerManagePanel.java       # 客户管理</w:t>
        <w:br/>
      </w:r>
      <w:r>
        <w:rPr>
          <w:rFonts w:ascii="Consolas" w:hAnsi="Consolas" w:eastAsia="Consolas"/>
          <w:b w:val="0"/>
          <w:sz w:val="20"/>
        </w:rPr>
        <w:t xml:space="preserve">        ├── UserManagePanel.java           # 用户管理</w:t>
        <w:br/>
      </w:r>
      <w:r>
        <w:rPr>
          <w:rFonts w:ascii="Consolas" w:hAnsi="Consolas" w:eastAsia="Consolas"/>
          <w:b w:val="0"/>
          <w:sz w:val="20"/>
        </w:rPr>
        <w:t xml:space="preserve">        ├── RoleManagePanel.java           # 角色管理</w:t>
        <w:br/>
      </w:r>
      <w:r>
        <w:rPr>
          <w:rFonts w:ascii="Consolas" w:hAnsi="Consolas" w:eastAsia="Consolas"/>
          <w:b w:val="0"/>
          <w:sz w:val="20"/>
        </w:rPr>
        <w:t xml:space="preserve">        ├── PermissionManagePanel.java     # 权限管理</w:t>
        <w:br/>
      </w:r>
      <w:r>
        <w:rPr>
          <w:rFonts w:ascii="Consolas" w:hAnsi="Consolas" w:eastAsia="Consolas"/>
          <w:b w:val="0"/>
          <w:sz w:val="20"/>
        </w:rPr>
        <w:t xml:space="preserve">        └── LogPanel.java                 # 日志管理</w:t>
        <w:br/>
      </w:r>
    </w:p>
    <w:p>
      <w:pPr>
        <w:pStyle w:val="Heading3"/>
      </w:pP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【截图预留位置：核心类图】】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请在此处插入：核心类图】</w:t>
        <w:br/>
        <w:t>──────────────────────────────</w:t>
      </w:r>
    </w:p>
    <w:p>
      <w:r>
        <w:t>&lt;!-- 请在此处插入UML类图，展示主要类的属性和方法，以及类之间的关系 --&gt;</w:t>
      </w:r>
    </w:p>
    <w:p>
      <w:r>
        <w:rPr>
          <w:rFonts w:ascii="微软雅黑" w:hAnsi="微软雅黑" w:eastAsia="微软雅黑"/>
          <w:b/>
          <w:sz w:val="24"/>
        </w:rPr>
        <w:t>主要类职责说明：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类名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职责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关键方法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DBUtil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工具类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管理数据库连接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getConnection(), close(), getNextId(), tryConnect()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App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入口类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一键启动流程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main(), tryConnect(), checkTablesExist(), initDatabase()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UserService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服务类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用户业务逻辑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login(), register(), approveUser(), rejectUser(), getUserFunctions()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ContractService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服务类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合同业务逻辑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draftContract(), assignContract(), countersign(), finalize(), approve(), sign()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MainFrame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窗口类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主界面容器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createNavPanel(), switchPanel()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LoginFrame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窗口类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登录认证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login() — 区分3种失败场景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UserManagePanel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面板类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用户管理UI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含待审核区域 + 用户列表 + 角色分配集成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p>
      <w:pPr>
        <w:pStyle w:val="Heading3"/>
      </w:pP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【截图预留位置：ER图】】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请在此处插入：ER图】</w:t>
        <w:br/>
        <w:t>──────────────────────────────</w:t>
      </w:r>
    </w:p>
    <w:p>
      <w:r>
        <w:t>&lt;!-- 请在此处插入数据库ER关系图，标注主键(PK)、外键(FK)、 cardinality(1:N) --&gt;</w:t>
      </w:r>
    </w:p>
    <w:p>
      <w:pPr>
        <w:pStyle w:val="Heading3"/>
      </w:pPr>
    </w:p>
    <w:p>
      <w:pPr>
        <w:pStyle w:val="Heading4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约束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主键，自增(seq_user)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name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VARCHAR2(40)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NOT NULL, UNIQUE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用户名，登录凭证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password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VARCHAR2(100)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密码（明文存储）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status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NUMBER(1)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DEFAULT 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状态：0=待审核, 1=已通过, 2=已拒绝</w:t>
            </w:r>
          </w:p>
        </w:tc>
      </w:tr>
    </w:tbl>
    <w:p/>
    <w:p>
      <w:pPr>
        <w:pStyle w:val="Heading4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约束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name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VARCHAR2(40)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角色名称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description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VARCHAR2(100)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角色描述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functions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VARCHAR2(500)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拥有的功能编号，逗号分隔(如"F01,F02,F07")</w:t>
            </w:r>
          </w:p>
        </w:tc>
      </w:tr>
    </w:tbl>
    <w:p/>
    <w:p>
      <w:pPr>
        <w:pStyle w:val="Heading4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约束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num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VARCHAR2(10)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功能编号(F01~F12)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name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VARCHAR2(40)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功能名称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url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VARCHAR2(100)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功能对应的URL路径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description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VARCHAR2(100)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功能描述</w:t>
            </w:r>
          </w:p>
        </w:tc>
      </w:tr>
    </w:tbl>
    <w:p/>
    <w:p>
      <w:pPr>
        <w:pStyle w:val="Heading4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约束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userName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VARCHAR2(40)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用户名(FK→t_user.name)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roleName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VARCHAR2(40)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角色名(FK→t_role.name)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description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VARCHAR2(100)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权限描述</w:t>
            </w:r>
          </w:p>
        </w:tc>
      </w:tr>
    </w:tbl>
    <w:p/>
    <w:p>
      <w:pPr>
        <w:pStyle w:val="Heading4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约束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num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VARCHAR2(20)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NOT NULL, UNIQUE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合同编号(HT+日期+序号)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name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VARCHAR2(40)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合同名称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customer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VARCHAR2(40)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客户名称(FK→t_customer.name)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beginTime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合同开始时间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endTime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合同结束时间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content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CLOB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合同正文内容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userName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VARCHAR2(40)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起草人(FK→t_user.name)</w:t>
            </w:r>
          </w:p>
        </w:tc>
      </w:tr>
    </w:tbl>
    <w:p/>
    <w:p>
      <w:pPr>
        <w:pStyle w:val="Heading4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约束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conNum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VARCHAR2(20)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合同编号(FK→t_contract.num)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NUMBER(1)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流程类型: 1=会签, 2=审批, 3=签订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state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NUMBER(1)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DEFAULT 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状态: 0=未完成, 1=已完成, 2=已否决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userName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VARCHAR2(40)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操作人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content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CLOB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操作内容/意见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操作时间</w:t>
            </w:r>
          </w:p>
        </w:tc>
      </w:tr>
    </w:tbl>
    <w:p/>
    <w:p>
      <w:pPr>
        <w:pStyle w:val="Heading4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约束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conNum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VARCHAR2(20)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合同编号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NUMBER(1)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状态类型: 1=起草, 2=会签完成, 3=定稿完成, 4=审批完成, 5=签订完成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状态变更时间</w:t>
            </w:r>
          </w:p>
        </w:tc>
      </w:tr>
    </w:tbl>
    <w:p/>
    <w:p>
      <w:pPr>
        <w:pStyle w:val="Heading4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约束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userName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VARCHAR2(40)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操作人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content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CLOB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操作描述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操作时间</w:t>
            </w:r>
          </w:p>
        </w:tc>
      </w:tr>
    </w:tbl>
    <w:p/>
    <w:p>
      <w:pPr>
        <w:pStyle w:val="Heading4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约束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num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VARCHAR2(20)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客户编号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name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VARCHAR2(40)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客户名称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address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VARCHAR2(100)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地址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tel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VARCHAR2(20)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电话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fax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VARCHAR2(20)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传真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code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VARCHAR2(10)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邮编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bank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VARCHAR2(50)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开户银行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account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VARCHAR2(50)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银行账号</w:t>
            </w:r>
          </w:p>
        </w:tc>
      </w:tr>
    </w:tbl>
    <w:p/>
    <w:p>
      <w:pPr>
        <w:pStyle w:val="Heading4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约束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conNum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VARCHAR2(20)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合同编号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fileName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VARCHAR2(100)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文件名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path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VARCHAR2(200)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存储路径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VARCHAR2(20)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文件类型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uploadTime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上传时间</w:t>
            </w:r>
          </w:p>
        </w:tc>
      </w:tr>
    </w:tbl>
    <w:p/>
    <w:p>
      <w:pPr>
        <w:pStyle w:val="Heading3"/>
      </w:pPr>
    </w:p>
    <w:p>
      <w:r>
        <w:t xml:space="preserve">系统预置以下初始数据（见 </w:t>
      </w:r>
      <w:r>
        <w:rPr>
          <w:rFonts w:ascii="Consolas" w:hAnsi="Consolas" w:eastAsia="Consolas"/>
          <w:b w:val="0"/>
          <w:sz w:val="20"/>
        </w:rPr>
        <w:t>init.sql</w:t>
      </w:r>
      <w:r>
        <w:t>）：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12个功能点</w:t>
      </w:r>
      <w:r>
        <w:t xml:space="preserve"> (F01 ~ F12)：覆盖合同管理和系统管理全部功能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5个角色</w:t>
      </w:r>
      <w:r>
        <w:t>：管理员、合同操作员、会签人员、审批人员、签订人员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1个管理员账号</w:t>
      </w:r>
      <w:r>
        <w:t>：admin / admin123（已通过状态）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2条示例客户数据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p>
      <w:pPr>
        <w:pStyle w:val="Heading3"/>
      </w:pPr>
    </w:p>
    <w:p>
      <w:pPr/>
      <w:r>
        <w:rPr>
          <w:rFonts w:ascii="Consolas" w:hAnsi="Consolas" w:eastAsia="Consolas"/>
          <w:b w:val="0"/>
          <w:sz w:val="20"/>
        </w:rPr>
        <w:t>运行 App.main()</w:t>
        <w:br/>
      </w:r>
      <w:r>
        <w:rPr>
          <w:rFonts w:ascii="Consolas" w:hAnsi="Consolas" w:eastAsia="Consolas"/>
          <w:b w:val="0"/>
          <w:sz w:val="20"/>
        </w:rPr>
        <w:t xml:space="preserve">    │</w:t>
        <w:br/>
      </w:r>
      <w:r>
        <w:rPr>
          <w:rFonts w:ascii="Consolas" w:hAnsi="Consolas" w:eastAsia="Consolas"/>
          <w:b w:val="0"/>
          <w:sz w:val="20"/>
        </w:rPr>
        <w:t xml:space="preserve">    ├─ 1. 显示启动画面(SplashScreen) + 进度条</w:t>
        <w:br/>
      </w:r>
      <w:r>
        <w:rPr>
          <w:rFonts w:ascii="Consolas" w:hAnsi="Consolas" w:eastAsia="Consolas"/>
          <w:b w:val="0"/>
          <w:sz w:val="20"/>
        </w:rPr>
        <w:t xml:space="preserve">    │</w:t>
        <w:br/>
      </w:r>
      <w:r>
        <w:rPr>
          <w:rFonts w:ascii="Consolas" w:hAnsi="Consolas" w:eastAsia="Consolas"/>
          <w:b w:val="0"/>
          <w:sz w:val="20"/>
        </w:rPr>
        <w:t xml:space="preserve">    ├─ 2. tryConnect(): 尝试连接数据库</w:t>
        <w:br/>
      </w:r>
      <w:r>
        <w:rPr>
          <w:rFonts w:ascii="Consolas" w:hAnsi="Consolas" w:eastAsia="Consolas"/>
          <w:b w:val="0"/>
          <w:sz w:val="20"/>
        </w:rPr>
        <w:t xml:space="preserve">    │      ├─ 成功 → 继续</w:t>
        <w:br/>
      </w:r>
      <w:r>
        <w:rPr>
          <w:rFonts w:ascii="Consolas" w:hAnsi="Consolas" w:eastAsia="Consolas"/>
          <w:b w:val="0"/>
          <w:sz w:val="20"/>
        </w:rPr>
        <w:t xml:space="preserve">    │      └─ 失败 → 弹窗询问是否启动数据库</w:t>
        <w:br/>
      </w:r>
      <w:r>
        <w:rPr>
          <w:rFonts w:ascii="Consolas" w:hAnsi="Consolas" w:eastAsia="Consolas"/>
          <w:b w:val="0"/>
          <w:sz w:val="20"/>
        </w:rPr>
        <w:t xml:space="preserve">    │           ├─ 是 → Runtime.exec("start.bat") → 每5秒轮询tryConnect()</w:t>
        <w:br/>
      </w:r>
      <w:r>
        <w:rPr>
          <w:rFonts w:ascii="Consolas" w:hAnsi="Consolas" w:eastAsia="Consolas"/>
          <w:b w:val="0"/>
          <w:sz w:val="20"/>
        </w:rPr>
        <w:t xml:space="preserve">    │           │        ├─ 成功 → 继续</w:t>
        <w:br/>
      </w:r>
      <w:r>
        <w:rPr>
          <w:rFonts w:ascii="Consolas" w:hAnsi="Consolas" w:eastAsia="Consolas"/>
          <w:b w:val="0"/>
          <w:sz w:val="20"/>
        </w:rPr>
        <w:t xml:space="preserve">    │           │        └─ 超时(5分钟) → 报错退出</w:t>
        <w:br/>
      </w:r>
      <w:r>
        <w:rPr>
          <w:rFonts w:ascii="Consolas" w:hAnsi="Consolas" w:eastAsia="Consolas"/>
          <w:b w:val="0"/>
          <w:sz w:val="20"/>
        </w:rPr>
        <w:t xml:space="preserve">    │           └─ 否 → 退出程序</w:t>
        <w:br/>
      </w:r>
      <w:r>
        <w:rPr>
          <w:rFonts w:ascii="Consolas" w:hAnsi="Consolas" w:eastAsia="Consolas"/>
          <w:b w:val="0"/>
          <w:sz w:val="20"/>
        </w:rPr>
        <w:t xml:space="preserve">    │</w:t>
        <w:br/>
      </w:r>
      <w:r>
        <w:rPr>
          <w:rFonts w:ascii="Consolas" w:hAnsi="Consolas" w:eastAsia="Consolas"/>
          <w:b w:val="0"/>
          <w:sz w:val="20"/>
        </w:rPr>
        <w:t xml:space="preserve">    ├─ 3. checkTablesExist(): 检查表是否存在</w:t>
        <w:br/>
      </w:r>
      <w:r>
        <w:rPr>
          <w:rFonts w:ascii="Consolas" w:hAnsi="Consolas" w:eastAsia="Consolas"/>
          <w:b w:val="0"/>
          <w:sz w:val="20"/>
        </w:rPr>
        <w:t xml:space="preserve">    │      ├─ 存在 → 继续</w:t>
        <w:br/>
      </w:r>
      <w:r>
        <w:rPr>
          <w:rFonts w:ascii="Consolas" w:hAnsi="Consolas" w:eastAsia="Consolas"/>
          <w:b w:val="0"/>
          <w:sz w:val="20"/>
        </w:rPr>
        <w:t xml:space="preserve">    │      └─ 不存在 → initDatabase(): 执行init.sql建表+插数据</w:t>
        <w:br/>
      </w:r>
      <w:r>
        <w:rPr>
          <w:rFonts w:ascii="Consolas" w:hAnsi="Consolas" w:eastAsia="Consolas"/>
          <w:b w:val="0"/>
          <w:sz w:val="20"/>
        </w:rPr>
        <w:t xml:space="preserve">    │</w:t>
        <w:br/>
      </w:r>
      <w:r>
        <w:rPr>
          <w:rFonts w:ascii="Consolas" w:hAnsi="Consolas" w:eastAsia="Consolas"/>
          <w:b w:val="0"/>
          <w:sz w:val="20"/>
        </w:rPr>
        <w:t xml:space="preserve">    ├─ 4. migrateDatabase(): 兼容性迁移</w:t>
        <w:br/>
      </w:r>
      <w:r>
        <w:rPr>
          <w:rFonts w:ascii="Consolas" w:hAnsi="Consolas" w:eastAsia="Consolas"/>
          <w:b w:val="0"/>
          <w:sz w:val="20"/>
        </w:rPr>
        <w:t xml:space="preserve">    │      └─ 检测t_user是否有status列，没有则ALTER TABLE添加</w:t>
        <w:br/>
      </w:r>
      <w:r>
        <w:rPr>
          <w:rFonts w:ascii="Consolas" w:hAnsi="Consolas" w:eastAsia="Consolas"/>
          <w:b w:val="0"/>
          <w:sz w:val="20"/>
        </w:rPr>
        <w:t xml:space="preserve">    │</w:t>
        <w:br/>
      </w:r>
      <w:r>
        <w:rPr>
          <w:rFonts w:ascii="Consolas" w:hAnsi="Consolas" w:eastAsia="Consolas"/>
          <w:b w:val="0"/>
          <w:sz w:val="20"/>
        </w:rPr>
        <w:t xml:space="preserve">    └─ 5. 显示 LoginFrame 登录界面</w:t>
        <w:br/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【截图预留位置：启动流程图】】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请在此处插入：启动流程图】</w:t>
        <w:br/>
        <w:t>──────────────────────────────</w:t>
      </w:r>
    </w:p>
    <w:p>
      <w:r>
        <w:t>&lt;!-- 请在此处插入启动流程的活动图(Activity Diagram)或流程图 --&gt;</w:t>
      </w:r>
    </w:p>
    <w:p>
      <w:pPr>
        <w:pStyle w:val="Heading3"/>
      </w:pPr>
    </w:p>
    <w:p>
      <w:pPr/>
      <w:r>
        <w:rPr>
          <w:rFonts w:ascii="Consolas" w:hAnsi="Consolas" w:eastAsia="Consolas"/>
          <w:b w:val="0"/>
          <w:sz w:val="20"/>
        </w:rPr>
        <w:t>User ──(N:M)── Right ──(N:1)── Role ──(N:M)── Function</w:t>
        <w:br/>
      </w:r>
      <w:r>
        <w:rPr>
          <w:rFonts w:ascii="Consolas" w:hAnsi="Consolas" w:eastAsia="Consolas"/>
          <w:b w:val="0"/>
          <w:sz w:val="20"/>
        </w:rPr>
        <w:t xml:space="preserve"> (用户)          (权限表)      (角色)           (功能)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权限判断流程：</w:t>
        <w:br/>
      </w:r>
      <w:r>
        <w:rPr>
          <w:rFonts w:ascii="Consolas" w:hAnsi="Consolas" w:eastAsia="Consolas"/>
          <w:b w:val="0"/>
          <w:sz w:val="20"/>
        </w:rPr>
        <w:t>1. 用户登录 → 查询t_right获取用户的所有角色</w:t>
        <w:br/>
      </w:r>
      <w:r>
        <w:rPr>
          <w:rFonts w:ascii="Consolas" w:hAnsi="Consolas" w:eastAsia="Consolas"/>
          <w:b w:val="0"/>
          <w:sz w:val="20"/>
        </w:rPr>
        <w:t>2. 遍历每个角色 → 从t_role.functions解析功能编号列表</w:t>
        <w:br/>
      </w:r>
      <w:r>
        <w:rPr>
          <w:rFonts w:ascii="Consolas" w:hAnsi="Consolas" w:eastAsia="Consolas"/>
          <w:b w:val="0"/>
          <w:sz w:val="20"/>
        </w:rPr>
        <w:t>3. 合并为Set&lt;String&gt; userFunctions</w:t>
        <w:br/>
      </w:r>
      <w:r>
        <w:rPr>
          <w:rFonts w:ascii="Consolas" w:hAnsi="Consolas" w:eastAsia="Consolas"/>
          <w:b w:val="0"/>
          <w:sz w:val="20"/>
        </w:rPr>
        <w:t>4. MainFrame创建导航时 → if(userFunctions.contains("F01")) 显示"起草合同"</w:t>
        <w:br/>
      </w:r>
      <w:r>
        <w:rPr>
          <w:rFonts w:ascii="Consolas" w:hAnsi="Consolas" w:eastAsia="Consolas"/>
          <w:b w:val="0"/>
          <w:sz w:val="20"/>
        </w:rPr>
        <w:t>5. 各Panel初始化时 → 同样通过userFunctions控制功能可见性</w:t>
        <w:br/>
      </w:r>
    </w:p>
    <w:p>
      <w:pPr>
        <w:pStyle w:val="Heading3"/>
      </w:pPr>
    </w:p>
    <w:p>
      <w:pPr/>
      <w:r>
        <w:rPr>
          <w:rFonts w:ascii="Consolas" w:hAnsi="Consolas" w:eastAsia="Consolas"/>
          <w:b w:val="0"/>
          <w:sz w:val="20"/>
        </w:rPr>
        <w:t xml:space="preserve">                    ┌─────────────┐</w:t>
        <w:br/>
      </w:r>
      <w:r>
        <w:rPr>
          <w:rFonts w:ascii="Consolas" w:hAnsi="Consolas" w:eastAsia="Consolas"/>
          <w:b w:val="0"/>
          <w:sz w:val="20"/>
        </w:rPr>
        <w:t xml:space="preserve">                    │   起草(1)    │ ← draftContract()</w:t>
        <w:br/>
      </w:r>
      <w:r>
        <w:rPr>
          <w:rFonts w:ascii="Consolas" w:hAnsi="Consolas" w:eastAsia="Consolas"/>
          <w:b w:val="0"/>
          <w:sz w:val="20"/>
        </w:rPr>
        <w:t xml:space="preserve">                    └──────┬──────┘</w:t>
        <w:br/>
      </w:r>
      <w:r>
        <w:rPr>
          <w:rFonts w:ascii="Consolas" w:hAnsi="Consolas" w:eastAsia="Consolas"/>
          <w:b w:val="0"/>
          <w:sz w:val="20"/>
        </w:rPr>
        <w:t xml:space="preserve">                           │ assignContract()</w:t>
        <w:br/>
      </w:r>
      <w:r>
        <w:rPr>
          <w:rFonts w:ascii="Consolas" w:hAnsi="Consolas" w:eastAsia="Consolas"/>
          <w:b w:val="0"/>
          <w:sz w:val="20"/>
        </w:rPr>
        <w:t xml:space="preserve">                           ▼</w:t>
        <w:br/>
      </w:r>
      <w:r>
        <w:rPr>
          <w:rFonts w:ascii="Consolas" w:hAnsi="Consolas" w:eastAsia="Consolas"/>
          <w:b w:val="0"/>
          <w:sz w:val="20"/>
        </w:rPr>
        <w:t xml:space="preserve">                    ┌─────────────┐</w:t>
        <w:br/>
      </w:r>
      <w:r>
        <w:rPr>
          <w:rFonts w:ascii="Consolas" w:hAnsi="Consolas" w:eastAsia="Consolas"/>
          <w:b w:val="0"/>
          <w:sz w:val="20"/>
        </w:rPr>
        <w:t xml:space="preserve">                    │  已分配      │ (中间态，不在state表中单独记录)</w:t>
        <w:br/>
      </w:r>
      <w:r>
        <w:rPr>
          <w:rFonts w:ascii="Consolas" w:hAnsi="Consolas" w:eastAsia="Consolas"/>
          <w:b w:val="0"/>
          <w:sz w:val="20"/>
        </w:rPr>
        <w:t xml:space="preserve">                    └──────┬──────┘</w:t>
        <w:br/>
      </w:r>
      <w:r>
        <w:rPr>
          <w:rFonts w:ascii="Consolas" w:hAnsi="Consolas" w:eastAsia="Consolas"/>
          <w:b w:val="0"/>
          <w:sz w:val="20"/>
        </w:rPr>
        <w:t xml:space="preserve">                           │ 所有countersign完成</w:t>
        <w:br/>
      </w:r>
      <w:r>
        <w:rPr>
          <w:rFonts w:ascii="Consolas" w:hAnsi="Consolas" w:eastAsia="Consolas"/>
          <w:b w:val="0"/>
          <w:sz w:val="20"/>
        </w:rPr>
        <w:t xml:space="preserve">                           ▼</w:t>
        <w:br/>
      </w:r>
      <w:r>
        <w:rPr>
          <w:rFonts w:ascii="Consolas" w:hAnsi="Consolas" w:eastAsia="Consolas"/>
          <w:b w:val="0"/>
          <w:sz w:val="20"/>
        </w:rPr>
        <w:t xml:space="preserve">                    ┌─────────────┐</w:t>
        <w:br/>
      </w:r>
      <w:r>
        <w:rPr>
          <w:rFonts w:ascii="Consolas" w:hAnsi="Consolas" w:eastAsia="Consolas"/>
          <w:b w:val="0"/>
          <w:sz w:val="20"/>
        </w:rPr>
        <w:t xml:space="preserve">                    │ 会签完成(2)  │</w:t>
        <w:br/>
      </w:r>
      <w:r>
        <w:rPr>
          <w:rFonts w:ascii="Consolas" w:hAnsi="Consolas" w:eastAsia="Consolas"/>
          <w:b w:val="0"/>
          <w:sz w:val="20"/>
        </w:rPr>
        <w:t xml:space="preserve">                    └──────┬──────┘</w:t>
        <w:br/>
      </w:r>
      <w:r>
        <w:rPr>
          <w:rFonts w:ascii="Consolas" w:hAnsi="Consolas" w:eastAsia="Consolas"/>
          <w:b w:val="0"/>
          <w:sz w:val="20"/>
        </w:rPr>
        <w:t xml:space="preserve">                           │ finalizeContract()</w:t>
        <w:br/>
      </w:r>
      <w:r>
        <w:rPr>
          <w:rFonts w:ascii="Consolas" w:hAnsi="Consolas" w:eastAsia="Consolas"/>
          <w:b w:val="0"/>
          <w:sz w:val="20"/>
        </w:rPr>
        <w:t xml:space="preserve">                           ▼</w:t>
        <w:br/>
      </w:r>
      <w:r>
        <w:rPr>
          <w:rFonts w:ascii="Consolas" w:hAnsi="Consolas" w:eastAsia="Consolas"/>
          <w:b w:val="0"/>
          <w:sz w:val="20"/>
        </w:rPr>
        <w:t xml:space="preserve">                    ┌─────────────┐</w:t>
        <w:br/>
      </w:r>
      <w:r>
        <w:rPr>
          <w:rFonts w:ascii="Consolas" w:hAnsi="Consolas" w:eastAsia="Consolas"/>
          <w:b w:val="0"/>
          <w:sz w:val="20"/>
        </w:rPr>
        <w:t xml:space="preserve">                    │ 定稿完成(3)  │</w:t>
        <w:br/>
      </w:r>
      <w:r>
        <w:rPr>
          <w:rFonts w:ascii="Consolas" w:hAnsi="Consolas" w:eastAsia="Consolas"/>
          <w:b w:val="0"/>
          <w:sz w:val="20"/>
        </w:rPr>
        <w:t xml:space="preserve">                    └──────┬──────┘</w:t>
        <w:br/>
      </w:r>
      <w:r>
        <w:rPr>
          <w:rFonts w:ascii="Consolas" w:hAnsi="Consolas" w:eastAsia="Consolas"/>
          <w:b w:val="0"/>
          <w:sz w:val="20"/>
        </w:rPr>
        <w:t xml:space="preserve">                           │ 所有approve通过</w:t>
        <w:br/>
      </w:r>
      <w:r>
        <w:rPr>
          <w:rFonts w:ascii="Consolas" w:hAnsi="Consolas" w:eastAsia="Consolas"/>
          <w:b w:val="0"/>
          <w:sz w:val="20"/>
        </w:rPr>
        <w:t xml:space="preserve">                           ▼</w:t>
        <w:br/>
      </w:r>
      <w:r>
        <w:rPr>
          <w:rFonts w:ascii="Consolas" w:hAnsi="Consolas" w:eastAsia="Consolas"/>
          <w:b w:val="0"/>
          <w:sz w:val="20"/>
        </w:rPr>
        <w:t xml:space="preserve">                    ┌─────────────┐</w:t>
        <w:br/>
      </w:r>
      <w:r>
        <w:rPr>
          <w:rFonts w:ascii="Consolas" w:hAnsi="Consolas" w:eastAsia="Consolas"/>
          <w:b w:val="0"/>
          <w:sz w:val="20"/>
        </w:rPr>
        <w:t xml:space="preserve">              ┌────►│ 审批完成(4)  │</w:t>
        <w:br/>
      </w:r>
      <w:r>
        <w:rPr>
          <w:rFonts w:ascii="Consolas" w:hAnsi="Consolas" w:eastAsia="Consolas"/>
          <w:b w:val="0"/>
          <w:sz w:val="20"/>
        </w:rPr>
        <w:t xml:space="preserve">              │     └──────┬──────┘</w:t>
        <w:br/>
      </w:r>
      <w:r>
        <w:rPr>
          <w:rFonts w:ascii="Consolas" w:hAnsi="Consolas" w:eastAsia="Consolas"/>
          <w:b w:val="0"/>
          <w:sz w:val="20"/>
        </w:rPr>
        <w:t xml:space="preserve">              │            │ signContract()</w:t>
        <w:br/>
      </w:r>
      <w:r>
        <w:rPr>
          <w:rFonts w:ascii="Consolas" w:hAnsi="Consolas" w:eastAsia="Consolas"/>
          <w:b w:val="0"/>
          <w:sz w:val="20"/>
        </w:rPr>
        <w:t xml:space="preserve">              │            ▼</w:t>
        <w:br/>
      </w:r>
      <w:r>
        <w:rPr>
          <w:rFonts w:ascii="Consolas" w:hAnsi="Consolas" w:eastAsia="Consolas"/>
          <w:b w:val="0"/>
          <w:sz w:val="20"/>
        </w:rPr>
        <w:t xml:space="preserve">              │     ┌─────────────┐</w:t>
        <w:br/>
      </w:r>
      <w:r>
        <w:rPr>
          <w:rFonts w:ascii="Consolas" w:hAnsi="Consolas" w:eastAsia="Consolas"/>
          <w:b w:val="0"/>
          <w:sz w:val="20"/>
        </w:rPr>
        <w:t xml:space="preserve">              │     │ 签订完成(5)  │ ← 终态</w:t>
        <w:br/>
      </w:r>
      <w:r>
        <w:rPr>
          <w:rFonts w:ascii="Consolas" w:hAnsi="Consolas" w:eastAsia="Consolas"/>
          <w:b w:val="0"/>
          <w:sz w:val="20"/>
        </w:rPr>
        <w:t xml:space="preserve">              │     └─────────────┘</w:t>
        <w:br/>
      </w:r>
      <w:r>
        <w:rPr>
          <w:rFonts w:ascii="Consolas" w:hAnsi="Consolas" w:eastAsia="Consolas"/>
          <w:b w:val="0"/>
          <w:sz w:val="20"/>
        </w:rPr>
        <w:t xml:space="preserve">              │</w:t>
        <w:br/>
      </w:r>
      <w:r>
        <w:rPr>
          <w:rFonts w:ascii="Consolas" w:hAnsi="Consolas" w:eastAsia="Consolas"/>
          <w:b w:val="0"/>
          <w:sz w:val="20"/>
        </w:rPr>
        <w:t xml:space="preserve">              │ 任一人reject</w:t>
        <w:br/>
      </w:r>
      <w:r>
        <w:rPr>
          <w:rFonts w:ascii="Consolas" w:hAnsi="Consolas" w:eastAsia="Consolas"/>
          <w:b w:val="0"/>
          <w:sz w:val="20"/>
        </w:rPr>
        <w:t xml:space="preserve">              ▼</w:t>
        <w:br/>
      </w:r>
      <w:r>
        <w:rPr>
          <w:rFonts w:ascii="Consolas" w:hAnsi="Consolas" w:eastAsia="Consolas"/>
          <w:b w:val="0"/>
          <w:sz w:val="20"/>
        </w:rPr>
        <w:t xml:space="preserve">         ┌─────────┐</w:t>
        <w:br/>
      </w:r>
      <w:r>
        <w:rPr>
          <w:rFonts w:ascii="Consolas" w:hAnsi="Consolas" w:eastAsia="Consolas"/>
          <w:b w:val="0"/>
          <w:sz w:val="20"/>
        </w:rPr>
        <w:t xml:space="preserve">         │  已否决  │ ← 终态</w:t>
        <w:br/>
      </w:r>
      <w:r>
        <w:rPr>
          <w:rFonts w:ascii="Consolas" w:hAnsi="Consolas" w:eastAsia="Consolas"/>
          <w:b w:val="0"/>
          <w:sz w:val="20"/>
        </w:rPr>
        <w:t xml:space="preserve">         └─────────┘</w:t>
        <w:br/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【截图预留位置：合同状态机图】】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请在此处插入：合同状态机图】</w:t>
        <w:br/>
        <w:t>──────────────────────────────</w:t>
      </w:r>
    </w:p>
    <w:p>
      <w:r>
        <w:t>&lt;!-- 请在此处插入更规范的UML状态机图(State Machine Diagram) --&gt;</w:t>
      </w:r>
    </w:p>
    <w:p>
      <w:pPr>
        <w:pStyle w:val="Heading3"/>
      </w:pPr>
    </w:p>
    <w:p>
      <w:pPr/>
      <w:r>
        <w:rPr>
          <w:rFonts w:ascii="Consolas" w:hAnsi="Consolas" w:eastAsia="Consolas"/>
          <w:b w:val="0"/>
          <w:sz w:val="20"/>
        </w:rPr>
        <w:t>用户操作触发校验的时机：</w:t>
        <w:br/>
      </w:r>
      <w:r>
        <w:rPr>
          <w:rFonts w:ascii="Consolas" w:hAnsi="Consolas" w:eastAsia="Consolas"/>
          <w:b w:val="0"/>
          <w:sz w:val="20"/>
        </w:rPr>
        <w:t>┌─────────────────────────────────────────────────────┐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b w:val="0"/>
          <w:sz w:val="20"/>
        </w:rPr>
        <w:t>│          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│  txtBeginTime 失焦                                   │</w:t>
        <w:br/>
      </w:r>
      <w:r>
        <w:rPr>
          <w:rFonts w:ascii="Consolas" w:hAnsi="Consolas" w:eastAsia="Consolas"/>
          <w:b w:val="0"/>
          <w:sz w:val="20"/>
        </w:rPr>
        <w:t>│       ↓  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│  validateAndFixEndTime()                             │</w:t>
        <w:br/>
      </w:r>
      <w:r>
        <w:rPr>
          <w:rFonts w:ascii="Consolas" w:hAnsi="Consolas" w:eastAsia="Consolas"/>
          <w:b w:val="0"/>
          <w:sz w:val="20"/>
        </w:rPr>
        <w:t>│       ↓  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│  解析开始时间和结束时间                                │</w:t>
        <w:br/>
      </w:r>
      <w:r>
        <w:rPr>
          <w:rFonts w:ascii="Consolas" w:hAnsi="Consolas" w:eastAsia="Consolas"/>
          <w:b w:val="0"/>
          <w:sz w:val="20"/>
        </w:rPr>
        <w:t>│       ↓  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│  if (结束 ≤ 开始):                                   │</w:t>
        <w:br/>
      </w:r>
      <w:r>
        <w:rPr>
          <w:rFonts w:ascii="Consolas" w:hAnsi="Consolas" w:eastAsia="Consolas"/>
          <w:b w:val="0"/>
          <w:sz w:val="20"/>
        </w:rPr>
        <w:t>│       结束 = 开始 + 1天  (自动修正)                   │</w:t>
        <w:br/>
      </w:r>
      <w:r>
        <w:rPr>
          <w:rFonts w:ascii="Consolas" w:hAnsi="Consolas" w:eastAsia="Consolas"/>
          <w:b w:val="0"/>
          <w:sz w:val="20"/>
        </w:rPr>
        <w:t>│          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├─────────────────────────────────────────────────────┤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 w:eastAsia="Consolas"/>
          <w:b w:val="0"/>
          <w:sz w:val="20"/>
        </w:rPr>
        <w:t>│          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│  txtEndTime 失焦                                     │</w:t>
        <w:br/>
      </w:r>
      <w:r>
        <w:rPr>
          <w:rFonts w:ascii="Consolas" w:hAnsi="Consolas" w:eastAsia="Consolas"/>
          <w:b w:val="0"/>
          <w:sz w:val="20"/>
        </w:rPr>
        <w:t>│       ↓  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│  validateAndFixEndTime()  (同上逻辑)                  │</w:t>
        <w:br/>
      </w:r>
      <w:r>
        <w:rPr>
          <w:rFonts w:ascii="Consolas" w:hAnsi="Consolas" w:eastAsia="Consolas"/>
          <w:b w:val="0"/>
          <w:sz w:val="20"/>
        </w:rPr>
        <w:t>│          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├─────────────────────────────────────────────────────┤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 w:eastAsia="Consolas"/>
          <w:b w:val="0"/>
          <w:sz w:val="20"/>
        </w:rPr>
        <w:t>│          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│  点击 [-半年]/[-一年]/[+半年]/[+一年] 按钮            │</w:t>
        <w:br/>
      </w:r>
      <w:r>
        <w:rPr>
          <w:rFonts w:ascii="Consolas" w:hAnsi="Consolas" w:eastAsia="Consolas"/>
          <w:b w:val="0"/>
          <w:sz w:val="20"/>
        </w:rPr>
        <w:t>│       ↓  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│  adjustEndTime(months)                               │</w:t>
        <w:br/>
      </w:r>
      <w:r>
        <w:rPr>
          <w:rFonts w:ascii="Consolas" w:hAnsi="Consolas" w:eastAsia="Consolas"/>
          <w:b w:val="0"/>
          <w:sz w:val="20"/>
        </w:rPr>
        <w:t>│       ↓  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│  计算 minDate = 开始时间 + 1天                        │</w:t>
        <w:br/>
      </w:r>
      <w:r>
        <w:rPr>
          <w:rFonts w:ascii="Consolas" w:hAnsi="Consolas" w:eastAsia="Consolas"/>
          <w:b w:val="0"/>
          <w:sz w:val="20"/>
        </w:rPr>
        <w:t>│  计算 newDate = 当前结束时间 ± months                │</w:t>
        <w:br/>
      </w:r>
      <w:r>
        <w:rPr>
          <w:rFonts w:ascii="Consolas" w:hAnsi="Consolas" w:eastAsia="Consolas"/>
          <w:b w:val="0"/>
          <w:sz w:val="20"/>
        </w:rPr>
        <w:t>│       ↓  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│  if (newDate ≤ minDate):                             │</w:t>
        <w:br/>
      </w:r>
      <w:r>
        <w:rPr>
          <w:rFonts w:ascii="Consolas" w:hAnsi="Consolas" w:eastAsia="Consolas"/>
          <w:b w:val="0"/>
          <w:sz w:val="20"/>
        </w:rPr>
        <w:t>│       自动修正为minDate + 弹窗提示                    │</w:t>
        <w:br/>
      </w:r>
      <w:r>
        <w:rPr>
          <w:rFonts w:ascii="Consolas" w:hAnsi="Consolas" w:eastAsia="Consolas"/>
          <w:b w:val="0"/>
          <w:sz w:val="20"/>
        </w:rPr>
        <w:t>│  else:   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│       更新结束时间为newDate                           │</w:t>
        <w:br/>
      </w:r>
      <w:r>
        <w:rPr>
          <w:rFonts w:ascii="Consolas" w:hAnsi="Consolas" w:eastAsia="Consolas"/>
          <w:b w:val="0"/>
          <w:sz w:val="20"/>
        </w:rPr>
        <w:t>│          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├─────────────────────────────────────────────────────┤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 w:eastAsia="Consolas"/>
          <w:b w:val="0"/>
          <w:sz w:val="20"/>
        </w:rPr>
        <w:t>│          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│  点击"提交起草"                                      │</w:t>
        <w:br/>
      </w:r>
      <w:r>
        <w:rPr>
          <w:rFonts w:ascii="Consolas" w:hAnsi="Consolas" w:eastAsia="Consolas"/>
          <w:b w:val="0"/>
          <w:sz w:val="20"/>
        </w:rPr>
        <w:t>│       ↓  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│  先调用 validateAndFixEndTime()                      │</w:t>
        <w:br/>
      </w:r>
      <w:r>
        <w:rPr>
          <w:rFonts w:ascii="Consolas" w:hAnsi="Consolas" w:eastAsia="Consolas"/>
          <w:b w:val="0"/>
          <w:sz w:val="20"/>
        </w:rPr>
        <w:t>│  再校验一次结束 &gt; 开始                               │</w:t>
        <w:br/>
      </w:r>
      <w:r>
        <w:rPr>
          <w:rFonts w:ascii="Consolas" w:hAnsi="Consolas" w:eastAsia="Consolas"/>
          <w:b w:val="0"/>
          <w:sz w:val="20"/>
        </w:rPr>
        <w:t>│  通过后才写入数据库                                   │</w:t>
        <w:br/>
      </w:r>
      <w:r>
        <w:rPr>
          <w:rFonts w:ascii="Consolas" w:hAnsi="Consolas" w:eastAsia="Consolas"/>
          <w:b w:val="0"/>
          <w:sz w:val="20"/>
        </w:rPr>
        <w:t>│          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└─────────────────────────────────────────────────────┘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</w:p>
    <w:p>
      <w:pPr/>
      <w:r>
        <w:rPr>
          <w:rFonts w:ascii="Consolas" w:hAnsi="Consolas" w:eastAsia="Consolas"/>
          <w:b w:val="0"/>
          <w:sz w:val="20"/>
        </w:rPr>
        <w:t>用户点击合同查询中的某一行</w:t>
        <w:br/>
      </w:r>
      <w:r>
        <w:rPr>
          <w:rFonts w:ascii="Consolas" w:hAnsi="Consolas" w:eastAsia="Consolas"/>
          <w:b w:val="0"/>
          <w:sz w:val="20"/>
        </w:rPr>
        <w:t xml:space="preserve">        │</w:t>
        <w:br/>
      </w:r>
      <w:r>
        <w:rPr>
          <w:rFonts w:ascii="Consolas" w:hAnsi="Consolas" w:eastAsia="Consolas"/>
          <w:b w:val="0"/>
          <w:sz w:val="20"/>
        </w:rPr>
        <w:t xml:space="preserve">        ▼</w:t>
        <w:br/>
      </w:r>
      <w:r>
        <w:rPr>
          <w:rFonts w:ascii="Consolas" w:hAnsi="Consolas" w:eastAsia="Consolas"/>
          <w:b w:val="0"/>
          <w:sz w:val="20"/>
        </w:rPr>
        <w:t xml:space="preserve">  canViewFullContent(drafterName)</w:t>
        <w:br/>
      </w:r>
      <w:r>
        <w:rPr>
          <w:rFonts w:ascii="Consolas" w:hAnsi="Consolas" w:eastAsia="Consolas"/>
          <w:b w:val="0"/>
          <w:sz w:val="20"/>
        </w:rPr>
        <w:t xml:space="preserve">        │</w:t>
        <w:br/>
      </w:r>
      <w:r>
        <w:rPr>
          <w:rFonts w:ascii="Consolas" w:hAnsi="Consolas" w:eastAsia="Consolas"/>
          <w:b w:val="0"/>
          <w:sz w:val="20"/>
        </w:rPr>
        <w:t xml:space="preserve">        ├── currentUser是管理员? ──YES──→ 显示完整内容(黑字)</w:t>
        <w:br/>
      </w:r>
      <w:r>
        <w:rPr>
          <w:rFonts w:ascii="Consolas" w:hAnsi="Consolas" w:eastAsia="Consolas"/>
          <w:b w:val="0"/>
          <w:sz w:val="20"/>
        </w:rPr>
        <w:t xml:space="preserve">        │</w:t>
        <w:br/>
      </w:r>
      <w:r>
        <w:rPr>
          <w:rFonts w:ascii="Consolas" w:hAnsi="Consolas" w:eastAsia="Consolas"/>
          <w:b w:val="0"/>
          <w:sz w:val="20"/>
        </w:rPr>
        <w:t xml:space="preserve">        ├── currentUser == drafter? ──YES──→ 显示完整内容(黑字)</w:t>
        <w:br/>
      </w:r>
      <w:r>
        <w:rPr>
          <w:rFonts w:ascii="Consolas" w:hAnsi="Consolas" w:eastAsia="Consolas"/>
          <w:b w:val="0"/>
          <w:sz w:val="20"/>
        </w:rPr>
        <w:t xml:space="preserve">        │</w:t>
        <w:br/>
      </w:r>
      <w:r>
        <w:rPr>
          <w:rFonts w:ascii="Consolas" w:hAnsi="Consolas" w:eastAsia="Consolas"/>
          <w:b w:val="0"/>
          <w:sz w:val="20"/>
        </w:rPr>
        <w:t xml:space="preserve">        └── 以上都不满足 ──NO──→ 仅显示基本信息 + 灰色提示文字</w:t>
        <w:br/>
      </w:r>
      <w:r>
        <w:rPr>
          <w:rFonts w:ascii="Consolas" w:hAnsi="Consolas" w:eastAsia="Consolas"/>
          <w:b w:val="0"/>
          <w:sz w:val="20"/>
        </w:rPr>
        <w:t xml:space="preserve">                                   "[您没有权限查看该合同的详细内容]"</w:t>
        <w:br/>
      </w:r>
      <w:r>
        <w:rPr>
          <w:rFonts w:ascii="Consolas" w:hAnsi="Consolas" w:eastAsia="Consolas"/>
          <w:b w:val="0"/>
          <w:sz w:val="20"/>
        </w:rPr>
        <w:t xml:space="preserve">                                   "(只有管理员或合同起草人可查看完整内容)"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p>
      <w:pPr>
        <w:pStyle w:val="Heading3"/>
      </w:pP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【截图预留位置：登录界面截图】】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请在此处插入：登录界面截图】</w:t>
        <w:br/>
        <w:t>──────────────────────────────</w:t>
      </w:r>
    </w:p>
    <w:p>
      <w:r>
        <w:t>&lt;!-- 请在此处插入登录界面的实际截图 --&gt;</w:t>
      </w:r>
    </w:p>
    <w:p>
      <w:r>
        <w:rPr>
          <w:rFonts w:ascii="微软雅黑" w:hAnsi="微软雅黑" w:eastAsia="微软雅黑"/>
          <w:b/>
          <w:sz w:val="24"/>
        </w:rPr>
        <w:t>布局说明：</w:t>
      </w:r>
    </w:p>
    <w:p>
      <w:pPr>
        <w:pStyle w:val="ListBullet"/>
      </w:pPr>
      <w:r>
        <w:t>居中显示，标题"合同管理系统"</w:t>
      </w:r>
    </w:p>
    <w:p>
      <w:pPr>
        <w:pStyle w:val="ListBullet"/>
      </w:pPr>
      <w:r>
        <w:t>用户名输入框 + 密码输入框</w:t>
      </w:r>
    </w:p>
    <w:p>
      <w:pPr>
        <w:pStyle w:val="ListBullet"/>
      </w:pPr>
      <w:r>
        <w:t>登录按钮（蓝色）+ 注册按钮（绿色）</w:t>
      </w:r>
    </w:p>
    <w:p>
      <w:pPr>
        <w:pStyle w:val="ListBullet"/>
      </w:pPr>
      <w:r>
        <w:t>错误提示区分：密码错误 / 待审核 / 被拒绝</w:t>
      </w:r>
    </w:p>
    <w:p>
      <w:pPr>
        <w:pStyle w:val="Heading3"/>
      </w:pP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【截图预留位置：主界面截图】】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请在此处插入：主界面截图】</w:t>
        <w:br/>
        <w:t>──────────────────────────────</w:t>
      </w:r>
    </w:p>
    <w:p>
      <w:r>
        <w:t>&lt;!-- 请在此处插入主界面的实际截图（含左侧导航栏和右侧欢迎页） --&gt;</w:t>
      </w:r>
    </w:p>
    <w:p>
      <w:r>
        <w:rPr>
          <w:rFonts w:ascii="微软雅黑" w:hAnsi="微软雅黑" w:eastAsia="微软雅黑"/>
          <w:b/>
          <w:sz w:val="24"/>
        </w:rPr>
        <w:t>布局说明：</w:t>
      </w:r>
    </w:p>
    <w:p>
      <w:pPr>
        <w:pStyle w:val="ListBullet"/>
      </w:pPr>
      <w:r>
        <w:t>左侧深色导航栏（宽200px）：顶部用户信息 + 分类导航按钮 + 底部退出按钮</w:t>
      </w:r>
    </w:p>
    <w:p>
      <w:pPr>
        <w:pStyle w:val="ListBullet"/>
      </w:pPr>
      <w:r>
        <w:t>右侧白色内容区：动态切换13个功能面板</w:t>
      </w:r>
    </w:p>
    <w:p>
      <w:pPr>
        <w:pStyle w:val="ListBullet"/>
      </w:pPr>
      <w:r>
        <w:t>导航按钮悬停变色效果（深蓝→亮蓝）</w:t>
      </w:r>
    </w:p>
    <w:p>
      <w:pPr>
        <w:pStyle w:val="ListBullet"/>
      </w:pPr>
      <w:r>
        <w:t>管理员额外显示"系统管理"分类</w:t>
      </w:r>
    </w:p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面板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上半部分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下半部分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底部按钮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起草合同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表单（名称/客户/时间/内容）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提交起草 + 重置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会签合同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待办合同列表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合同内容+意见输入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确认会签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定稿合同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待定稿合同列表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会签意见+内容编辑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确认定稿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审批合同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待审批合同列表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合同内容+审批意见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 + 拒绝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签订合同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待签订合同列表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合同内容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确认签订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分配合同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待分配合同列表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三列人员选择（权限过滤）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确认分配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合同查询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搜索栏 + 合同列表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详情区（权限控制）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查询 + 显示全部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用户管理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待审核区域(橙色边框)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用户列表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通过/拒绝 + CRUD + 分配角色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异常场景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处理方式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用户提示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数据库未启动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弹窗询问是否启动start.bat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"未连接到数据库，是否启动？"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数据库启动超时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5分钟后停止轮询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"等待数据库超时，请检查数据库服务"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表不存在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自动执行init.sql初始化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Splash画面显示"正在初始化数据库..."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登录密码错误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区分于其他失败场景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"用户名或密码错误！"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登录但待审核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特殊提示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"您的账号正在等待管理员审核"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登录但被拒绝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特殊提示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"您的账号已被管理员拒绝"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取消自身管理员权限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拦截并恢复勾选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"不能取消自己的管理员权限！"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结束时间早于开始时间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自动修正或弹窗提示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"已自动调整为 xxx"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分配合同时无权限人员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列表中不显示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列表标签注明"(会签权限)"等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合同内容无权限查看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灰色占位文字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"[您没有权限查看...]"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设计维度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方案选择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理由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架构模式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三层MVC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经典可靠，适合中小型桌面应用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权限模型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RBAC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灵活可扩展，符合课程要求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GUI框架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Java Swing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课程要求，无需额外依赖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Oracle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课程要求，免费版功能完备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启动方式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一键启动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降低使用门槛，提升用户体验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日期处理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多重校验+自动修正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保证数据一致性，减少用户操作负担</w:t>
            </w:r>
          </w:p>
        </w:tc>
      </w:tr>
    </w:tbl>
    <w:p/>
    <w:p>
      <w:r>
        <w:rPr>
          <w:rFonts w:ascii="微软雅黑" w:hAnsi="微软雅黑" w:eastAsia="微软雅黑"/>
          <w:b/>
          <w:sz w:val="24"/>
        </w:rPr>
        <w:t>设计方签字：</w:t>
      </w:r>
      <w:r>
        <w:t xml:space="preserve"> _______________　　</w:t>
      </w:r>
      <w:r>
        <w:rPr>
          <w:rFonts w:ascii="微软雅黑" w:hAnsi="微软雅黑" w:eastAsia="微软雅黑"/>
          <w:b/>
          <w:sz w:val="24"/>
        </w:rPr>
        <w:t>日期：</w:t>
      </w:r>
      <w:r>
        <w:t xml:space="preserve"> 2026年6月___日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336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4C99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