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F6314" w14:textId="77777777" w:rsidR="00816464" w:rsidRDefault="00816464" w:rsidP="00816464">
      <w:pPr>
        <w:pStyle w:val="1"/>
        <w:spacing w:before="0" w:line="360" w:lineRule="atLeast"/>
        <w:jc w:val="both"/>
        <w:rPr>
          <w:rFonts w:ascii="Arial" w:hAnsi="Arial" w:cs="Arial"/>
          <w:b w:val="0"/>
          <w:bCs w:val="0"/>
          <w:color w:val="000000"/>
          <w:sz w:val="24"/>
          <w:szCs w:val="24"/>
        </w:rPr>
      </w:pPr>
      <w:r>
        <w:rPr>
          <w:rFonts w:ascii="Arial" w:hAnsi="Arial" w:cs="Arial"/>
          <w:b w:val="0"/>
          <w:bCs w:val="0"/>
          <w:color w:val="000000"/>
          <w:sz w:val="24"/>
          <w:szCs w:val="24"/>
        </w:rPr>
        <w:t>Circular on Issuing the Budget of Special Funds for Inclusive Finance Development for 2020</w:t>
      </w:r>
    </w:p>
    <w:p w14:paraId="5AB8DE0A" w14:textId="77777777" w:rsidR="00816464" w:rsidRDefault="00816464" w:rsidP="00816464">
      <w:pPr>
        <w:spacing w:line="360" w:lineRule="atLeast"/>
        <w:jc w:val="both"/>
        <w:rPr>
          <w:rFonts w:ascii="Arial" w:hAnsi="Arial" w:cs="Arial"/>
          <w:color w:val="000000"/>
          <w:sz w:val="24"/>
          <w:szCs w:val="24"/>
        </w:rPr>
      </w:pPr>
      <w:r>
        <w:rPr>
          <w:rStyle w:val="af8"/>
          <w:rFonts w:ascii="Arial" w:hAnsi="Arial" w:cs="Arial"/>
          <w:b w:val="0"/>
          <w:bCs w:val="0"/>
          <w:color w:val="000000"/>
        </w:rPr>
        <w:t>Issuing Authority</w:t>
      </w:r>
      <w:r>
        <w:rPr>
          <w:rFonts w:ascii="Arial" w:hAnsi="Arial" w:cs="Arial"/>
          <w:color w:val="000000"/>
        </w:rPr>
        <w:t>: Ministry of Finance of the People's Republic of China</w:t>
      </w:r>
    </w:p>
    <w:p w14:paraId="012B156E" w14:textId="77777777" w:rsidR="00816464" w:rsidRDefault="00816464" w:rsidP="00816464">
      <w:pPr>
        <w:spacing w:line="360" w:lineRule="atLeast"/>
        <w:jc w:val="both"/>
        <w:rPr>
          <w:rFonts w:ascii="Arial" w:hAnsi="Arial" w:cs="Arial"/>
          <w:color w:val="000000"/>
        </w:rPr>
      </w:pPr>
      <w:r>
        <w:rPr>
          <w:rStyle w:val="af8"/>
          <w:rFonts w:ascii="Arial" w:hAnsi="Arial" w:cs="Arial"/>
          <w:b w:val="0"/>
          <w:bCs w:val="0"/>
          <w:color w:val="000000"/>
        </w:rPr>
        <w:t>Document No.</w:t>
      </w:r>
      <w:r>
        <w:rPr>
          <w:rFonts w:ascii="Arial" w:hAnsi="Arial" w:cs="Arial"/>
          <w:color w:val="000000"/>
        </w:rPr>
        <w:t>: Cai Jin</w:t>
      </w:r>
      <w:r>
        <w:rPr>
          <w:rFonts w:ascii="Arial" w:hAnsi="Arial" w:cs="Arial"/>
          <w:color w:val="000000"/>
        </w:rPr>
        <w:t>〔</w:t>
      </w:r>
      <w:r>
        <w:rPr>
          <w:rFonts w:ascii="Arial" w:hAnsi="Arial" w:cs="Arial"/>
          <w:color w:val="000000"/>
        </w:rPr>
        <w:t>2020</w:t>
      </w:r>
      <w:r>
        <w:rPr>
          <w:rFonts w:ascii="Arial" w:hAnsi="Arial" w:cs="Arial"/>
          <w:color w:val="000000"/>
        </w:rPr>
        <w:t>〕</w:t>
      </w:r>
      <w:r>
        <w:rPr>
          <w:rFonts w:ascii="Arial" w:hAnsi="Arial" w:cs="Arial"/>
          <w:color w:val="000000"/>
        </w:rPr>
        <w:t>114</w:t>
      </w:r>
    </w:p>
    <w:p w14:paraId="6CE1D0BC" w14:textId="77777777" w:rsidR="00816464" w:rsidRDefault="00816464" w:rsidP="00816464">
      <w:pPr>
        <w:spacing w:line="360" w:lineRule="atLeast"/>
        <w:jc w:val="both"/>
        <w:rPr>
          <w:rFonts w:ascii="Arial" w:hAnsi="Arial" w:cs="Arial"/>
          <w:color w:val="000000"/>
        </w:rPr>
      </w:pPr>
      <w:r>
        <w:rPr>
          <w:rStyle w:val="af8"/>
          <w:rFonts w:ascii="Arial" w:hAnsi="Arial" w:cs="Arial"/>
          <w:b w:val="0"/>
          <w:bCs w:val="0"/>
          <w:color w:val="000000"/>
        </w:rPr>
        <w:t>Release Date</w:t>
      </w:r>
      <w:r>
        <w:rPr>
          <w:rFonts w:ascii="Arial" w:hAnsi="Arial" w:cs="Arial"/>
          <w:color w:val="000000"/>
        </w:rPr>
        <w:t>: December 2, 2020</w:t>
      </w:r>
    </w:p>
    <w:p w14:paraId="2E11A9D8" w14:textId="77777777" w:rsidR="00816464" w:rsidRDefault="00816464" w:rsidP="00816464">
      <w:pPr>
        <w:spacing w:line="360" w:lineRule="atLeast"/>
        <w:jc w:val="both"/>
        <w:rPr>
          <w:rFonts w:ascii="Arial" w:hAnsi="Arial" w:cs="Arial"/>
          <w:color w:val="000000"/>
        </w:rPr>
      </w:pPr>
      <w:r>
        <w:rPr>
          <w:rStyle w:val="af8"/>
          <w:rFonts w:ascii="Arial" w:hAnsi="Arial" w:cs="Arial"/>
          <w:b w:val="0"/>
          <w:bCs w:val="0"/>
          <w:color w:val="000000"/>
        </w:rPr>
        <w:t>Policy Level</w:t>
      </w:r>
      <w:r>
        <w:rPr>
          <w:rFonts w:ascii="Arial" w:hAnsi="Arial" w:cs="Arial"/>
          <w:color w:val="000000"/>
        </w:rPr>
        <w:t>: National</w:t>
      </w:r>
    </w:p>
    <w:p w14:paraId="76AD97E9" w14:textId="77777777" w:rsidR="00816464" w:rsidRDefault="00816464" w:rsidP="00816464">
      <w:pPr>
        <w:pStyle w:val="21"/>
        <w:spacing w:before="0" w:line="360" w:lineRule="atLeast"/>
        <w:jc w:val="both"/>
        <w:rPr>
          <w:rFonts w:ascii="Arial" w:hAnsi="Arial" w:cs="Arial"/>
          <w:b w:val="0"/>
          <w:bCs w:val="0"/>
          <w:color w:val="000000"/>
          <w:sz w:val="24"/>
          <w:szCs w:val="24"/>
        </w:rPr>
      </w:pPr>
      <w:r>
        <w:rPr>
          <w:rFonts w:ascii="Arial" w:hAnsi="Arial" w:cs="Arial"/>
          <w:b w:val="0"/>
          <w:bCs w:val="0"/>
          <w:color w:val="000000"/>
          <w:sz w:val="24"/>
          <w:szCs w:val="24"/>
        </w:rPr>
        <w:t>Full Text</w:t>
      </w:r>
    </w:p>
    <w:p w14:paraId="7CA9BAAE" w14:textId="77777777" w:rsidR="00816464" w:rsidRDefault="00816464" w:rsidP="00816464">
      <w:pPr>
        <w:spacing w:line="360" w:lineRule="atLeast"/>
        <w:jc w:val="both"/>
        <w:rPr>
          <w:rFonts w:ascii="Arial" w:hAnsi="Arial" w:cs="Arial"/>
          <w:color w:val="000000"/>
          <w:sz w:val="24"/>
          <w:szCs w:val="24"/>
        </w:rPr>
      </w:pPr>
      <w:r>
        <w:rPr>
          <w:rFonts w:ascii="Arial" w:hAnsi="Arial" w:cs="Arial"/>
          <w:color w:val="000000"/>
        </w:rPr>
        <w:t>Departments (Bureaus) of Finance of all provinces, autonomous regions, municipalities directly under the Central Government and cities specifically designated in the state plan:</w:t>
      </w:r>
    </w:p>
    <w:p w14:paraId="166B9AED" w14:textId="77777777" w:rsidR="00816464" w:rsidRDefault="00816464" w:rsidP="00816464">
      <w:pPr>
        <w:spacing w:line="360" w:lineRule="atLeast"/>
        <w:jc w:val="both"/>
        <w:rPr>
          <w:rFonts w:ascii="Arial" w:hAnsi="Arial" w:cs="Arial"/>
          <w:color w:val="000000"/>
        </w:rPr>
      </w:pPr>
      <w:r>
        <w:rPr>
          <w:rFonts w:ascii="Arial" w:hAnsi="Arial" w:cs="Arial"/>
          <w:color w:val="000000"/>
        </w:rPr>
        <w:t xml:space="preserve">In accordance with the </w:t>
      </w:r>
      <w:r>
        <w:rPr>
          <w:rStyle w:val="af9"/>
          <w:rFonts w:ascii="Arial" w:hAnsi="Arial" w:cs="Arial"/>
          <w:color w:val="000000"/>
        </w:rPr>
        <w:t>Measures for the Administration of Special Funds for Inclusive Finance Development</w:t>
      </w:r>
      <w:r>
        <w:rPr>
          <w:rFonts w:ascii="Arial" w:hAnsi="Arial" w:cs="Arial"/>
          <w:color w:val="000000"/>
        </w:rPr>
        <w:t xml:space="preserve"> (Cai Jin</w:t>
      </w:r>
      <w:r>
        <w:rPr>
          <w:rFonts w:ascii="Arial" w:hAnsi="Arial" w:cs="Arial"/>
          <w:color w:val="000000"/>
        </w:rPr>
        <w:t>〔</w:t>
      </w:r>
      <w:r>
        <w:rPr>
          <w:rFonts w:ascii="Arial" w:hAnsi="Arial" w:cs="Arial"/>
          <w:color w:val="000000"/>
        </w:rPr>
        <w:t>2019</w:t>
      </w:r>
      <w:r>
        <w:rPr>
          <w:rFonts w:ascii="Arial" w:hAnsi="Arial" w:cs="Arial"/>
          <w:color w:val="000000"/>
        </w:rPr>
        <w:t>〕</w:t>
      </w:r>
      <w:r>
        <w:rPr>
          <w:rFonts w:ascii="Arial" w:hAnsi="Arial" w:cs="Arial"/>
          <w:color w:val="000000"/>
        </w:rPr>
        <w:t xml:space="preserve">96), we hereby issue the budget of Special Funds for Inclusive Finance Development for 2020 to your province (autonomous region, municipality directly under the Central Government, city specifically designated in the state plan, hereinafter referred to as the province). For specific amounts, see the appendix. This fund is recorded under </w:t>
      </w:r>
      <w:r>
        <w:rPr>
          <w:rStyle w:val="af8"/>
          <w:rFonts w:ascii="Arial" w:hAnsi="Arial" w:cs="Arial"/>
          <w:b w:val="0"/>
          <w:bCs w:val="0"/>
          <w:color w:val="000000"/>
        </w:rPr>
        <w:t>Item 213 Expenditures on Agriculture, Forestry and Water Conservancy</w:t>
      </w:r>
      <w:r>
        <w:rPr>
          <w:rFonts w:ascii="Arial" w:hAnsi="Arial" w:cs="Arial"/>
          <w:color w:val="000000"/>
        </w:rPr>
        <w:t xml:space="preserve"> of the 2020 government budget classification items, with the project code </w:t>
      </w:r>
      <w:r>
        <w:rPr>
          <w:rStyle w:val="af8"/>
          <w:rFonts w:ascii="Arial" w:hAnsi="Arial" w:cs="Arial"/>
          <w:b w:val="0"/>
          <w:bCs w:val="0"/>
          <w:color w:val="000000"/>
        </w:rPr>
        <w:t>Z155110010001</w:t>
      </w:r>
      <w:r>
        <w:rPr>
          <w:rFonts w:ascii="Arial" w:hAnsi="Arial" w:cs="Arial"/>
          <w:color w:val="000000"/>
        </w:rPr>
        <w:t>.</w:t>
      </w:r>
    </w:p>
    <w:p w14:paraId="3923375C" w14:textId="77777777" w:rsidR="00816464" w:rsidRDefault="00816464" w:rsidP="00816464">
      <w:pPr>
        <w:spacing w:line="360" w:lineRule="atLeast"/>
        <w:jc w:val="both"/>
        <w:rPr>
          <w:rFonts w:ascii="Arial" w:hAnsi="Arial" w:cs="Arial"/>
          <w:color w:val="000000"/>
        </w:rPr>
      </w:pPr>
      <w:r>
        <w:rPr>
          <w:rFonts w:ascii="Arial" w:hAnsi="Arial" w:cs="Arial"/>
          <w:color w:val="000000"/>
        </w:rPr>
        <w:t xml:space="preserve">In compliance with the requirements of the </w:t>
      </w:r>
      <w:r>
        <w:rPr>
          <w:rStyle w:val="af9"/>
          <w:rFonts w:ascii="Arial" w:hAnsi="Arial" w:cs="Arial"/>
          <w:color w:val="000000"/>
        </w:rPr>
        <w:t>Circular of the Ministry of Finance on Strengthening the Follow-up Management of PPP Demonstration Projects</w:t>
      </w:r>
      <w:r>
        <w:rPr>
          <w:rFonts w:ascii="Arial" w:hAnsi="Arial" w:cs="Arial"/>
          <w:color w:val="000000"/>
        </w:rPr>
        <w:t xml:space="preserve"> (Cai Jin</w:t>
      </w:r>
      <w:r>
        <w:rPr>
          <w:rFonts w:ascii="Arial" w:hAnsi="Arial" w:cs="Arial"/>
          <w:color w:val="000000"/>
        </w:rPr>
        <w:t>〔</w:t>
      </w:r>
      <w:r>
        <w:rPr>
          <w:rFonts w:ascii="Arial" w:hAnsi="Arial" w:cs="Arial"/>
          <w:color w:val="000000"/>
        </w:rPr>
        <w:t>2020</w:t>
      </w:r>
      <w:r>
        <w:rPr>
          <w:rFonts w:ascii="Arial" w:hAnsi="Arial" w:cs="Arial"/>
          <w:color w:val="000000"/>
        </w:rPr>
        <w:t>〕</w:t>
      </w:r>
      <w:r>
        <w:rPr>
          <w:rFonts w:ascii="Arial" w:hAnsi="Arial" w:cs="Arial"/>
          <w:color w:val="000000"/>
        </w:rPr>
        <w:t>7), a total of 124 million yuan of central fiscal reward funds for Public-Private Partnership (PPP) projects shall be recovered from relevant provinces (see the attached list of specific projects). The aforesaid funds have been deducted in this fund settlement.</w:t>
      </w:r>
    </w:p>
    <w:p w14:paraId="170FA648" w14:textId="77777777" w:rsidR="00816464" w:rsidRDefault="00816464" w:rsidP="00816464">
      <w:pPr>
        <w:spacing w:line="360" w:lineRule="atLeast"/>
        <w:jc w:val="both"/>
        <w:rPr>
          <w:rFonts w:ascii="Arial" w:hAnsi="Arial" w:cs="Arial"/>
          <w:color w:val="000000"/>
        </w:rPr>
      </w:pPr>
      <w:r>
        <w:rPr>
          <w:rFonts w:ascii="Arial" w:hAnsi="Arial" w:cs="Arial"/>
          <w:color w:val="000000"/>
        </w:rPr>
        <w:t xml:space="preserve">Please strictly implement the relevant provisions of the </w:t>
      </w:r>
      <w:r>
        <w:rPr>
          <w:rStyle w:val="af9"/>
          <w:rFonts w:ascii="Arial" w:hAnsi="Arial" w:cs="Arial"/>
          <w:color w:val="000000"/>
        </w:rPr>
        <w:t>Measures for the Administration of Special Funds for Inclusive Finance Development</w:t>
      </w:r>
      <w:r>
        <w:rPr>
          <w:rFonts w:ascii="Arial" w:hAnsi="Arial" w:cs="Arial"/>
          <w:color w:val="000000"/>
        </w:rPr>
        <w:t>, strengthen the management of special funds and increase information disclosure, so as to ensure the timely disbursement and exclusive use of funds. Conduct a comprehensive self-inspection on the utilization of reward funds for pilot cities in 2019. Where the same entity has repeatedly received central fiscal subsidies for financing guarantee fee reduction and reward funds for pilot cities of comprehensive reform on financial services for private, micro and small enterprises, recover the relevant central fiscal subsidies in a timely manner as required.</w:t>
      </w:r>
    </w:p>
    <w:p w14:paraId="4E6AD42C" w14:textId="77777777" w:rsidR="00816464" w:rsidRDefault="00816464" w:rsidP="00816464">
      <w:pPr>
        <w:spacing w:line="360" w:lineRule="atLeast"/>
        <w:jc w:val="both"/>
        <w:rPr>
          <w:rFonts w:ascii="Arial" w:hAnsi="Arial" w:cs="Arial"/>
          <w:color w:val="000000"/>
        </w:rPr>
      </w:pPr>
      <w:r>
        <w:rPr>
          <w:rFonts w:ascii="Arial" w:hAnsi="Arial" w:cs="Arial"/>
          <w:color w:val="000000"/>
        </w:rPr>
        <w:lastRenderedPageBreak/>
        <w:t>In line with the requirements for full implementation of budget performance management, conduct performance monitoring against regional performance targets during budget execution to ensure the delivery of annual performance targets. Refer to the practice of the central government to decompose performance targets to lower-level authorities, conduct sound local performance management, and effectively improve the utilization efficiency of fiscal funds.</w:t>
      </w:r>
    </w:p>
    <w:p w14:paraId="735A88C7" w14:textId="77777777" w:rsidR="00816464" w:rsidRDefault="00816464" w:rsidP="00816464">
      <w:pPr>
        <w:spacing w:line="360" w:lineRule="atLeast"/>
        <w:jc w:val="both"/>
        <w:rPr>
          <w:rFonts w:ascii="Arial" w:hAnsi="Arial" w:cs="Arial"/>
          <w:color w:val="000000"/>
        </w:rPr>
      </w:pPr>
      <w:r>
        <w:rPr>
          <w:rFonts w:ascii="Arial" w:hAnsi="Arial" w:cs="Arial"/>
          <w:color w:val="000000"/>
        </w:rPr>
        <w:t>Please submit the application materials for the 2020 Special Funds for Inclusive Finance Development (including application documents for pilot cities of 2021), the annual report on fund utilization and the performance self-evaluation report to the Financial Department of the Ministry of Finance, with a copy to the local supervisory bureau of the Ministry of Finance, no later than March 31, 2021.</w:t>
      </w:r>
    </w:p>
    <w:p w14:paraId="733E309A" w14:textId="77777777" w:rsidR="00816464" w:rsidRDefault="00816464" w:rsidP="00816464">
      <w:pPr>
        <w:spacing w:line="360" w:lineRule="atLeast"/>
        <w:jc w:val="both"/>
        <w:rPr>
          <w:rFonts w:ascii="Arial" w:hAnsi="Arial" w:cs="Arial"/>
          <w:color w:val="000000"/>
        </w:rPr>
      </w:pPr>
      <w:r>
        <w:rPr>
          <w:rFonts w:ascii="Arial" w:hAnsi="Arial" w:cs="Arial"/>
          <w:color w:val="000000"/>
        </w:rPr>
        <w:t>Please submit the settlement report on interest subsidies for loans granted to key enterprises supporting epidemic prevention and control to the local supervisory bureau of the Ministry of Finance no later than July 15, 2021. The local supervisory bureau shall forward its review opinions to the Financial Department of the Ministry of Finance by July 31, 2021.</w:t>
      </w:r>
    </w:p>
    <w:p w14:paraId="33DB7CF5" w14:textId="77777777" w:rsidR="00816464" w:rsidRDefault="00816464" w:rsidP="00816464">
      <w:pPr>
        <w:pStyle w:val="31"/>
        <w:spacing w:before="0" w:line="360" w:lineRule="atLeast"/>
        <w:jc w:val="both"/>
        <w:rPr>
          <w:rFonts w:ascii="Arial" w:hAnsi="Arial" w:cs="Arial"/>
          <w:b w:val="0"/>
          <w:bCs w:val="0"/>
          <w:color w:val="000000"/>
          <w:sz w:val="24"/>
          <w:szCs w:val="24"/>
        </w:rPr>
      </w:pPr>
      <w:r>
        <w:rPr>
          <w:rFonts w:ascii="Arial" w:hAnsi="Arial" w:cs="Arial"/>
          <w:b w:val="0"/>
          <w:bCs w:val="0"/>
          <w:color w:val="000000"/>
          <w:sz w:val="24"/>
          <w:szCs w:val="24"/>
        </w:rPr>
        <w:t>Appendices</w:t>
      </w:r>
    </w:p>
    <w:p w14:paraId="065583F8" w14:textId="77777777" w:rsidR="00816464" w:rsidRDefault="00816464" w:rsidP="00816464">
      <w:pPr>
        <w:numPr>
          <w:ilvl w:val="0"/>
          <w:numId w:val="10"/>
        </w:numPr>
        <w:spacing w:after="0" w:line="360" w:lineRule="atLeast"/>
        <w:jc w:val="both"/>
        <w:rPr>
          <w:rFonts w:ascii="Arial" w:hAnsi="Arial" w:cs="Arial"/>
          <w:color w:val="000000"/>
          <w:sz w:val="24"/>
          <w:szCs w:val="24"/>
        </w:rPr>
      </w:pPr>
      <w:r>
        <w:rPr>
          <w:rFonts w:ascii="Arial" w:hAnsi="Arial" w:cs="Arial"/>
          <w:color w:val="000000"/>
        </w:rPr>
        <w:t>Statement on the Issuance of the Budget of Special Funds for Inclusive Finance Development for 2020</w:t>
      </w:r>
    </w:p>
    <w:p w14:paraId="19B48714" w14:textId="77777777" w:rsidR="00816464" w:rsidRDefault="00816464" w:rsidP="00816464">
      <w:pPr>
        <w:numPr>
          <w:ilvl w:val="0"/>
          <w:numId w:val="10"/>
        </w:numPr>
        <w:spacing w:after="0" w:line="360" w:lineRule="atLeast"/>
        <w:jc w:val="both"/>
        <w:rPr>
          <w:rFonts w:ascii="Arial" w:hAnsi="Arial" w:cs="Arial"/>
          <w:color w:val="000000"/>
        </w:rPr>
      </w:pPr>
      <w:r>
        <w:rPr>
          <w:rFonts w:ascii="Arial" w:hAnsi="Arial" w:cs="Arial"/>
          <w:color w:val="000000"/>
        </w:rPr>
        <w:t>Regional Performance Target Form for Special Transfer Payments from Central Government to Local Governments (Distributed to Local Authorities)</w:t>
      </w:r>
    </w:p>
    <w:p w14:paraId="3DAED6C5" w14:textId="77777777" w:rsidR="00816464" w:rsidRDefault="00816464" w:rsidP="00816464">
      <w:pPr>
        <w:numPr>
          <w:ilvl w:val="0"/>
          <w:numId w:val="10"/>
        </w:numPr>
        <w:spacing w:after="0" w:line="360" w:lineRule="atLeast"/>
        <w:jc w:val="both"/>
        <w:rPr>
          <w:rFonts w:ascii="Arial" w:hAnsi="Arial" w:cs="Arial"/>
          <w:color w:val="000000"/>
        </w:rPr>
      </w:pPr>
      <w:r>
        <w:rPr>
          <w:rFonts w:ascii="Arial" w:hAnsi="Arial" w:cs="Arial"/>
          <w:color w:val="000000"/>
        </w:rPr>
        <w:t>List of Projects for Recovering Central Fiscal Reward Funds for PPP Projects</w:t>
      </w:r>
    </w:p>
    <w:p w14:paraId="7772087F" w14:textId="77777777" w:rsidR="00816464" w:rsidRDefault="00816464" w:rsidP="00816464">
      <w:pPr>
        <w:spacing w:line="360" w:lineRule="atLeast"/>
        <w:jc w:val="both"/>
        <w:rPr>
          <w:rFonts w:ascii="Arial" w:hAnsi="Arial" w:cs="Arial"/>
          <w:color w:val="000000"/>
        </w:rPr>
      </w:pPr>
      <w:r>
        <w:rPr>
          <w:rFonts w:ascii="Arial" w:hAnsi="Arial" w:cs="Arial"/>
          <w:color w:val="000000"/>
        </w:rPr>
        <w:t>Ministry of Finance of the People's Republic of China</w:t>
      </w:r>
    </w:p>
    <w:p w14:paraId="6CBCF488" w14:textId="77777777" w:rsidR="00816464" w:rsidRDefault="00816464" w:rsidP="00816464">
      <w:pPr>
        <w:spacing w:line="360" w:lineRule="atLeast"/>
        <w:jc w:val="both"/>
        <w:rPr>
          <w:rFonts w:ascii="Arial" w:hAnsi="Arial" w:cs="Arial"/>
          <w:color w:val="000000"/>
        </w:rPr>
      </w:pPr>
      <w:r>
        <w:rPr>
          <w:rFonts w:ascii="Arial" w:hAnsi="Arial" w:cs="Arial"/>
          <w:color w:val="000000"/>
        </w:rPr>
        <w:t>December 2, 2020</w:t>
      </w:r>
    </w:p>
    <w:p w14:paraId="71CF9E66" w14:textId="5D38A3C3" w:rsidR="0089187E" w:rsidRPr="00816464" w:rsidRDefault="0089187E" w:rsidP="00816464">
      <w:pPr>
        <w:jc w:val="both"/>
      </w:pPr>
    </w:p>
    <w:sectPr w:rsidR="0089187E" w:rsidRPr="00816464" w:rsidSect="00F8700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EA04D42"/>
    <w:multiLevelType w:val="multilevel"/>
    <w:tmpl w:val="3D28A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94B"/>
    <w:rsid w:val="00816464"/>
    <w:rsid w:val="0089187E"/>
    <w:rsid w:val="00AA1D8D"/>
    <w:rsid w:val="00B47730"/>
    <w:rsid w:val="00CB0664"/>
    <w:rsid w:val="00F870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F0761"/>
  <w14:defaultImageDpi w14:val="300"/>
  <w15:docId w15:val="{36AC18F9-B3C3-4D28-8385-704D7C4F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335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2026-06-12T03:13:00Z</dcterms:modified>
  <cp:category/>
</cp:coreProperties>
</file>