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付款凭证A</w:t>
      </w:r>
    </w:p>
    <w:p>
      <w:r>
        <w:t>付款方：星海地产开发有限公司</w:t>
      </w:r>
    </w:p>
    <w:p>
      <w:r>
        <w:t>收款方：智图设计优化咨询有限公司</w:t>
      </w:r>
    </w:p>
    <w:p>
      <w:r>
        <w:t>载明已付款金额：人民币 300000 元。</w:t>
      </w:r>
    </w:p>
    <w:p>
      <w:r>
        <w:t>用途：设计优化咨询服务费。</w:t>
      </w:r>
    </w:p>
    <w:p>
      <w:r>
        <w:t>备注：合成测试材料。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