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3A41A" w14:textId="77777777" w:rsidR="00B83B79" w:rsidRPr="00B83B79" w:rsidRDefault="00B83B79" w:rsidP="00004FEC">
      <w:pPr>
        <w:jc w:val="center"/>
      </w:pPr>
      <w:r w:rsidRPr="00B83B79">
        <w:rPr>
          <w:b/>
          <w:bCs/>
        </w:rPr>
        <w:t>Solutions to Climate Change</w:t>
      </w:r>
    </w:p>
    <w:p w14:paraId="0BD64BB5" w14:textId="3F68E767" w:rsidR="00B83B79" w:rsidRPr="00B83B79" w:rsidRDefault="003F7BD0" w:rsidP="008D2290">
      <w:pPr>
        <w:ind w:firstLine="420"/>
      </w:pPr>
      <w:r>
        <w:rPr>
          <w:rFonts w:hint="eastAsia"/>
        </w:rPr>
        <w:t>Now</w:t>
      </w:r>
      <w:r w:rsidR="000475D3">
        <w:rPr>
          <w:rFonts w:hint="eastAsia"/>
        </w:rPr>
        <w:t>a</w:t>
      </w:r>
      <w:r>
        <w:rPr>
          <w:rFonts w:hint="eastAsia"/>
        </w:rPr>
        <w:t>days</w:t>
      </w:r>
      <w:r w:rsidR="00631385">
        <w:rPr>
          <w:rFonts w:hint="eastAsia"/>
        </w:rPr>
        <w:t>,</w:t>
      </w:r>
      <w:r>
        <w:rPr>
          <w:rFonts w:hint="eastAsia"/>
        </w:rPr>
        <w:t xml:space="preserve"> c</w:t>
      </w:r>
      <w:r w:rsidR="00B83B79" w:rsidRPr="00B83B79">
        <w:t>limate change is one of the most pressing global challenges. The increasing concentration of greenhouse gases (GHGs) in the atmosphere has led to rising temperatures, extreme weather events, and disruptions to ecosystems.</w:t>
      </w:r>
      <w:r w:rsidR="007D2E7A">
        <w:rPr>
          <w:rFonts w:hint="eastAsia"/>
        </w:rPr>
        <w:t xml:space="preserve"> Hence</w:t>
      </w:r>
      <w:r w:rsidR="007D2E7A" w:rsidRPr="007D2E7A">
        <w:rPr>
          <w:rFonts w:hint="eastAsia"/>
        </w:rPr>
        <w:t>, it is urgent to solve the problems caused by climate change.</w:t>
      </w:r>
      <w:r w:rsidR="00B83B79" w:rsidRPr="00B83B79">
        <w:t xml:space="preserve"> </w:t>
      </w:r>
      <w:r w:rsidR="007D2E7A">
        <w:rPr>
          <w:rFonts w:hint="eastAsia"/>
        </w:rPr>
        <w:t>For instance, a</w:t>
      </w:r>
      <w:r w:rsidR="00B83B79" w:rsidRPr="00B83B79">
        <w:t>ddressing climate change requires a multifaceted approach that includes reducing emissions, transitioning to renewable energy, enhancing carbon sequestration, and promoting sustainable policies. This article explores several key solutions to mitigate climate change and secure a more sustainable future.</w:t>
      </w:r>
    </w:p>
    <w:p w14:paraId="3723256A" w14:textId="77777777" w:rsidR="00B83B79" w:rsidRPr="00B83B79" w:rsidRDefault="00B83B79" w:rsidP="008D2290">
      <w:pPr>
        <w:ind w:firstLine="420"/>
      </w:pPr>
      <w:r w:rsidRPr="00B83B79">
        <w:t>One of the most effective solutions to climate change is shifting from fossil fuels to renewable energy sources such as solar, wind, hydro, and geothermal power. Fossil fuels, including coal, oil, and natural gas, are major contributors to GHG emissions. Investing in clean energy technology can significantly reduce carbon emissions while providing a sustainable source of power. Governments and businesses must prioritize the development and adoption of renewable energy infrastructure to achieve net-zero emissions in the coming decades.</w:t>
      </w:r>
    </w:p>
    <w:p w14:paraId="670BE2A9" w14:textId="41F164C9" w:rsidR="00B83B79" w:rsidRPr="00B83B79" w:rsidRDefault="00B83B79" w:rsidP="00866540">
      <w:pPr>
        <w:ind w:firstLine="420"/>
      </w:pPr>
      <w:r w:rsidRPr="00B83B79">
        <w:t>Improving energy efficiency in homes, industries, and transportation can substantially lower carbon footprints. This can be achieved through better insulation, energy-efficient appliances, LED lighting, and smart grids.</w:t>
      </w:r>
      <w:r w:rsidR="008D2290">
        <w:rPr>
          <w:rFonts w:hint="eastAsia"/>
        </w:rPr>
        <w:t xml:space="preserve"> Additionally,</w:t>
      </w:r>
      <w:r w:rsidRPr="00B83B79">
        <w:t xml:space="preserve"> </w:t>
      </w:r>
      <w:r w:rsidR="008D2290">
        <w:rPr>
          <w:rFonts w:hint="eastAsia"/>
        </w:rPr>
        <w:t>t</w:t>
      </w:r>
      <w:r w:rsidRPr="00B83B79">
        <w:t>ransportation is another major emitter of GHGs, and promoting electric vehicles (EVs), public transportation, and non-motorized transport options like cycling can help reduce emissions. Moreover, industries should adopt energy-saving technologies and optimize production processes to minimize waste and energy consumption.</w:t>
      </w:r>
    </w:p>
    <w:p w14:paraId="6F9411AC" w14:textId="055B0EA1" w:rsidR="00B83B79" w:rsidRPr="00B83B79" w:rsidRDefault="00B83B79" w:rsidP="000A521F">
      <w:pPr>
        <w:ind w:firstLine="420"/>
      </w:pPr>
      <w:r w:rsidRPr="00B83B79">
        <w:t>Forests act as natural carbon sinks, absorbing large amounts of CO2 from the atmosphere. Reforestation, afforestation, and sustainable forest management can enhance carbon sequestration and biodiversity conservation. Additionally, advancements in carbon capture and storage (CCS) technology can help remove CO2 from industrial emissions and store it underground. Investing in these strategies can play a critical role in offsetting unavoidable emissions.</w:t>
      </w:r>
    </w:p>
    <w:p w14:paraId="529DCDA2" w14:textId="2C17ED46" w:rsidR="00B83B79" w:rsidRPr="00B83B79" w:rsidRDefault="00B83B79" w:rsidP="000A521F">
      <w:pPr>
        <w:ind w:firstLine="420"/>
      </w:pPr>
      <w:r w:rsidRPr="00B83B79">
        <w:t>Agriculture is a significant contributor to climate change due to methane emissions from livestock, deforestation for farming, and overuse of fertilizers. Implementing sustainable agricultural practices such as regenerative farming, crop rotation, organic fertilizers, and precision agriculture can help reduce emissions. Additionally, promoting plant-based diets and reducing food waste can further lower the environmental impact of food production.</w:t>
      </w:r>
    </w:p>
    <w:p w14:paraId="4EED2714" w14:textId="220FF52C" w:rsidR="00B83B79" w:rsidRPr="00B83B79" w:rsidRDefault="00B83B79" w:rsidP="000A521F">
      <w:pPr>
        <w:ind w:firstLine="420"/>
      </w:pPr>
      <w:r w:rsidRPr="00B83B79">
        <w:t>Government policies play a crucial role in combating climate change. Carbon pricing mechanisms such as carbon taxes and cap-and-trade systems can incentivize businesses to reduce emissions. International agreements like the Paris Agreement emphasize global cooperation to limit temperature rise and promote sustainability. Governments should also invest in research and innovation to develop new climate-friendly technologies.</w:t>
      </w:r>
    </w:p>
    <w:p w14:paraId="1C893128" w14:textId="5E19E20F" w:rsidR="004D35E2" w:rsidRPr="004D35E2" w:rsidRDefault="004D35E2" w:rsidP="004D35E2">
      <w:pPr>
        <w:ind w:firstLine="420"/>
      </w:pPr>
      <w:proofErr w:type="gramStart"/>
      <w:r w:rsidRPr="004D35E2">
        <w:t>Last but not least</w:t>
      </w:r>
      <w:proofErr w:type="gramEnd"/>
      <w:r w:rsidRPr="004D35E2">
        <w:t xml:space="preserve">, individuals can contribute to climate change mitigation by making eco-friendly choices in daily life. Simple actions such as reducing energy consumption, minimizing waste, using sustainable products, and supporting green businesses can collectively make a significant impact. Additionally, adopting a low-carbon lifestyle by using public transportation, carpooling, or switching to electric vehicles can help reduce personal carbon footprints. Choosing a plant-based or sustainable diet can further lower emissions </w:t>
      </w:r>
      <w:r w:rsidRPr="004D35E2">
        <w:lastRenderedPageBreak/>
        <w:t xml:space="preserve">associated with food production. Consumers can also influence corporate behavior by supporting environmentally responsible companies and advocating for sustainable business practices. Furthermore, raising awareness through social media, community engagement, and education can amplify the message and encourage broader systemic change. By making informed choices and encouraging others to do the same, individuals can play a </w:t>
      </w:r>
      <w:r w:rsidR="004D5041">
        <w:rPr>
          <w:rFonts w:hint="eastAsia"/>
        </w:rPr>
        <w:t>significant</w:t>
      </w:r>
      <w:r w:rsidRPr="004D35E2">
        <w:t xml:space="preserve"> role in the global fight against climate change.</w:t>
      </w:r>
    </w:p>
    <w:p w14:paraId="0B247E65" w14:textId="1D269AC5" w:rsidR="00B83B79" w:rsidRPr="00B83B79" w:rsidRDefault="006E3389" w:rsidP="006E3389">
      <w:pPr>
        <w:ind w:firstLine="420"/>
      </w:pPr>
      <w:r>
        <w:rPr>
          <w:rFonts w:hint="eastAsia"/>
        </w:rPr>
        <w:t>All in all, s</w:t>
      </w:r>
      <w:r w:rsidR="00B83B79" w:rsidRPr="00B83B79">
        <w:t>olving climate change requires collective efforts from governments, industries, and individuals. While challenges remain, proactive measures can mitigate climate change and protect the planet for future generations.</w:t>
      </w:r>
    </w:p>
    <w:p w14:paraId="50F51916" w14:textId="77777777" w:rsidR="004005DB" w:rsidRDefault="004005DB"/>
    <w:p w14:paraId="0F7BECB1" w14:textId="77777777" w:rsidR="00437167" w:rsidRDefault="00437167"/>
    <w:p w14:paraId="06B30A96" w14:textId="77777777" w:rsidR="00437167" w:rsidRDefault="00437167"/>
    <w:p w14:paraId="170969DB" w14:textId="77777777" w:rsidR="00437167" w:rsidRDefault="00437167"/>
    <w:p w14:paraId="1BB3F327" w14:textId="77777777" w:rsidR="00437167" w:rsidRDefault="00437167"/>
    <w:p w14:paraId="7B4E5D55" w14:textId="77777777" w:rsidR="00437167" w:rsidRPr="006734AB" w:rsidRDefault="00437167" w:rsidP="00437167"/>
    <w:p w14:paraId="085F6FD5" w14:textId="77777777" w:rsidR="00437167" w:rsidRPr="006734AB" w:rsidRDefault="00437167" w:rsidP="00437167">
      <w:pPr>
        <w:rPr>
          <w:b/>
          <w:bCs/>
        </w:rPr>
      </w:pPr>
      <w:r w:rsidRPr="006734AB">
        <w:rPr>
          <w:b/>
          <w:bCs/>
        </w:rPr>
        <w:t>Statement on AI Use</w:t>
      </w:r>
    </w:p>
    <w:p w14:paraId="5051EBDC" w14:textId="77777777" w:rsidR="00437167" w:rsidRPr="006734AB" w:rsidRDefault="00437167" w:rsidP="00437167">
      <w:r w:rsidRPr="006734AB">
        <w:t>This essay was written with the assistance of AI to enhance clarity, structure, and coherence. However, all ideas, arguments, and information presented were carefully curated and fact-checked by the author to ensure accuracy and originality. The AI was used as a supportive tool for drafting and refining the content, without replacing the critical thinking and analytical efforts of the author.</w:t>
      </w:r>
    </w:p>
    <w:p w14:paraId="1A098C0C" w14:textId="77777777" w:rsidR="00437167" w:rsidRPr="00437167" w:rsidRDefault="00437167"/>
    <w:sectPr w:rsidR="00437167" w:rsidRPr="004371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587E3" w14:textId="77777777" w:rsidR="006A2B9B" w:rsidRDefault="006A2B9B" w:rsidP="004D35E2">
      <w:r>
        <w:separator/>
      </w:r>
    </w:p>
  </w:endnote>
  <w:endnote w:type="continuationSeparator" w:id="0">
    <w:p w14:paraId="7C6242E2" w14:textId="77777777" w:rsidR="006A2B9B" w:rsidRDefault="006A2B9B" w:rsidP="004D3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7551B" w14:textId="77777777" w:rsidR="006A2B9B" w:rsidRDefault="006A2B9B" w:rsidP="004D35E2">
      <w:r>
        <w:separator/>
      </w:r>
    </w:p>
  </w:footnote>
  <w:footnote w:type="continuationSeparator" w:id="0">
    <w:p w14:paraId="3B95362A" w14:textId="77777777" w:rsidR="006A2B9B" w:rsidRDefault="006A2B9B" w:rsidP="004D35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0NjU3NzQ3NzYxMTNQ0lEKTi0uzszPAykwrAUAOM+HtiwAAAA="/>
  </w:docVars>
  <w:rsids>
    <w:rsidRoot w:val="00CF7FC6"/>
    <w:rsid w:val="00004FEC"/>
    <w:rsid w:val="000475D3"/>
    <w:rsid w:val="00052567"/>
    <w:rsid w:val="000A521F"/>
    <w:rsid w:val="00167A97"/>
    <w:rsid w:val="001E706A"/>
    <w:rsid w:val="003F7BD0"/>
    <w:rsid w:val="004005DB"/>
    <w:rsid w:val="00437167"/>
    <w:rsid w:val="00451460"/>
    <w:rsid w:val="004D35E2"/>
    <w:rsid w:val="004D5041"/>
    <w:rsid w:val="005864EA"/>
    <w:rsid w:val="00631385"/>
    <w:rsid w:val="006A2B9B"/>
    <w:rsid w:val="006E3389"/>
    <w:rsid w:val="006F10E3"/>
    <w:rsid w:val="00711C40"/>
    <w:rsid w:val="007D2E7A"/>
    <w:rsid w:val="00866540"/>
    <w:rsid w:val="008D2290"/>
    <w:rsid w:val="00B83B79"/>
    <w:rsid w:val="00CF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B6A1F"/>
  <w15:chartTrackingRefBased/>
  <w15:docId w15:val="{BACBBA16-EDB3-495C-BB5F-AA47E5A6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F7F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CF7F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CF7F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CF7FC6"/>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F7FC6"/>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F7FC6"/>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CF7FC6"/>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F7FC6"/>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F7FC6"/>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FC6"/>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CF7FC6"/>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F7FC6"/>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CF7FC6"/>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F7FC6"/>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CF7FC6"/>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CF7FC6"/>
    <w:rPr>
      <w:rFonts w:cstheme="majorBidi"/>
      <w:b/>
      <w:bCs/>
      <w:color w:val="595959" w:themeColor="text1" w:themeTint="A6"/>
    </w:rPr>
  </w:style>
  <w:style w:type="character" w:customStyle="1" w:styleId="Heading8Char">
    <w:name w:val="Heading 8 Char"/>
    <w:basedOn w:val="DefaultParagraphFont"/>
    <w:link w:val="Heading8"/>
    <w:uiPriority w:val="9"/>
    <w:semiHidden/>
    <w:rsid w:val="00CF7FC6"/>
    <w:rPr>
      <w:rFonts w:cstheme="majorBidi"/>
      <w:color w:val="595959" w:themeColor="text1" w:themeTint="A6"/>
    </w:rPr>
  </w:style>
  <w:style w:type="character" w:customStyle="1" w:styleId="Heading9Char">
    <w:name w:val="Heading 9 Char"/>
    <w:basedOn w:val="DefaultParagraphFont"/>
    <w:link w:val="Heading9"/>
    <w:uiPriority w:val="9"/>
    <w:semiHidden/>
    <w:rsid w:val="00CF7FC6"/>
    <w:rPr>
      <w:rFonts w:eastAsiaTheme="majorEastAsia" w:cstheme="majorBidi"/>
      <w:color w:val="595959" w:themeColor="text1" w:themeTint="A6"/>
    </w:rPr>
  </w:style>
  <w:style w:type="paragraph" w:styleId="Title">
    <w:name w:val="Title"/>
    <w:basedOn w:val="Normal"/>
    <w:next w:val="Normal"/>
    <w:link w:val="TitleChar"/>
    <w:uiPriority w:val="10"/>
    <w:qFormat/>
    <w:rsid w:val="00CF7FC6"/>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FC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FC6"/>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F7F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7FC6"/>
    <w:rPr>
      <w:i/>
      <w:iCs/>
      <w:color w:val="404040" w:themeColor="text1" w:themeTint="BF"/>
    </w:rPr>
  </w:style>
  <w:style w:type="paragraph" w:styleId="ListParagraph">
    <w:name w:val="List Paragraph"/>
    <w:basedOn w:val="Normal"/>
    <w:uiPriority w:val="34"/>
    <w:qFormat/>
    <w:rsid w:val="00CF7FC6"/>
    <w:pPr>
      <w:ind w:left="720"/>
      <w:contextualSpacing/>
    </w:pPr>
  </w:style>
  <w:style w:type="character" w:styleId="IntenseEmphasis">
    <w:name w:val="Intense Emphasis"/>
    <w:basedOn w:val="DefaultParagraphFont"/>
    <w:uiPriority w:val="21"/>
    <w:qFormat/>
    <w:rsid w:val="00CF7FC6"/>
    <w:rPr>
      <w:i/>
      <w:iCs/>
      <w:color w:val="0F4761" w:themeColor="accent1" w:themeShade="BF"/>
    </w:rPr>
  </w:style>
  <w:style w:type="paragraph" w:styleId="IntenseQuote">
    <w:name w:val="Intense Quote"/>
    <w:basedOn w:val="Normal"/>
    <w:next w:val="Normal"/>
    <w:link w:val="IntenseQuoteChar"/>
    <w:uiPriority w:val="30"/>
    <w:qFormat/>
    <w:rsid w:val="00CF7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FC6"/>
    <w:rPr>
      <w:i/>
      <w:iCs/>
      <w:color w:val="0F4761" w:themeColor="accent1" w:themeShade="BF"/>
    </w:rPr>
  </w:style>
  <w:style w:type="character" w:styleId="IntenseReference">
    <w:name w:val="Intense Reference"/>
    <w:basedOn w:val="DefaultParagraphFont"/>
    <w:uiPriority w:val="32"/>
    <w:qFormat/>
    <w:rsid w:val="00CF7FC6"/>
    <w:rPr>
      <w:b/>
      <w:bCs/>
      <w:smallCaps/>
      <w:color w:val="0F4761" w:themeColor="accent1" w:themeShade="BF"/>
      <w:spacing w:val="5"/>
    </w:rPr>
  </w:style>
  <w:style w:type="paragraph" w:styleId="Header">
    <w:name w:val="header"/>
    <w:basedOn w:val="Normal"/>
    <w:link w:val="HeaderChar"/>
    <w:uiPriority w:val="99"/>
    <w:unhideWhenUsed/>
    <w:rsid w:val="004D35E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D35E2"/>
    <w:rPr>
      <w:sz w:val="18"/>
      <w:szCs w:val="18"/>
    </w:rPr>
  </w:style>
  <w:style w:type="paragraph" w:styleId="Footer">
    <w:name w:val="footer"/>
    <w:basedOn w:val="Normal"/>
    <w:link w:val="FooterChar"/>
    <w:uiPriority w:val="99"/>
    <w:unhideWhenUsed/>
    <w:rsid w:val="004D35E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D35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39684">
      <w:bodyDiv w:val="1"/>
      <w:marLeft w:val="0"/>
      <w:marRight w:val="0"/>
      <w:marTop w:val="0"/>
      <w:marBottom w:val="0"/>
      <w:divBdr>
        <w:top w:val="none" w:sz="0" w:space="0" w:color="auto"/>
        <w:left w:val="none" w:sz="0" w:space="0" w:color="auto"/>
        <w:bottom w:val="none" w:sz="0" w:space="0" w:color="auto"/>
        <w:right w:val="none" w:sz="0" w:space="0" w:color="auto"/>
      </w:divBdr>
    </w:div>
    <w:div w:id="1138841266">
      <w:bodyDiv w:val="1"/>
      <w:marLeft w:val="0"/>
      <w:marRight w:val="0"/>
      <w:marTop w:val="0"/>
      <w:marBottom w:val="0"/>
      <w:divBdr>
        <w:top w:val="none" w:sz="0" w:space="0" w:color="auto"/>
        <w:left w:val="none" w:sz="0" w:space="0" w:color="auto"/>
        <w:bottom w:val="none" w:sz="0" w:space="0" w:color="auto"/>
        <w:right w:val="none" w:sz="0" w:space="0" w:color="auto"/>
      </w:divBdr>
    </w:div>
    <w:div w:id="1300837808">
      <w:bodyDiv w:val="1"/>
      <w:marLeft w:val="0"/>
      <w:marRight w:val="0"/>
      <w:marTop w:val="0"/>
      <w:marBottom w:val="0"/>
      <w:divBdr>
        <w:top w:val="none" w:sz="0" w:space="0" w:color="auto"/>
        <w:left w:val="none" w:sz="0" w:space="0" w:color="auto"/>
        <w:bottom w:val="none" w:sz="0" w:space="0" w:color="auto"/>
        <w:right w:val="none" w:sz="0" w:space="0" w:color="auto"/>
      </w:divBdr>
    </w:div>
    <w:div w:id="20954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LIN</dc:creator>
  <cp:keywords/>
  <dc:description/>
  <cp:lastModifiedBy>杨其纯 Qichun YANG</cp:lastModifiedBy>
  <cp:revision>25</cp:revision>
  <dcterms:created xsi:type="dcterms:W3CDTF">2025-03-31T00:55:00Z</dcterms:created>
  <dcterms:modified xsi:type="dcterms:W3CDTF">2025-06-23T07:04:00Z</dcterms:modified>
</cp:coreProperties>
</file>